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31" w:rsidRPr="00F506E0" w:rsidRDefault="00353431" w:rsidP="00C16785">
      <w:pPr>
        <w:ind w:firstLine="720"/>
        <w:rPr>
          <w:color w:val="FF0000"/>
        </w:rPr>
      </w:pPr>
    </w:p>
    <w:p w:rsidR="00353431" w:rsidRPr="00F506E0" w:rsidRDefault="00353431" w:rsidP="00C16785">
      <w:pPr>
        <w:ind w:firstLine="720"/>
        <w:rPr>
          <w:color w:val="FF0000"/>
        </w:rPr>
      </w:pPr>
    </w:p>
    <w:p w:rsidR="00353431" w:rsidRPr="00F506E0" w:rsidRDefault="00B44959" w:rsidP="00AE322B">
      <w:pPr>
        <w:tabs>
          <w:tab w:val="left" w:pos="936"/>
        </w:tabs>
        <w:ind w:firstLine="720"/>
        <w:rPr>
          <w:b/>
          <w:bCs/>
          <w:color w:val="FF0000"/>
        </w:rPr>
      </w:pPr>
      <w:r w:rsidRPr="00F506E0">
        <w:rPr>
          <w:color w:val="FF0000"/>
        </w:rPr>
        <w:tab/>
      </w:r>
      <w:r w:rsidR="00353431" w:rsidRPr="00F506E0">
        <w:rPr>
          <w:b/>
          <w:bCs/>
          <w:color w:val="FF0000"/>
        </w:rPr>
        <w:t xml:space="preserve">               </w:t>
      </w:r>
    </w:p>
    <w:p w:rsidR="00F506E0" w:rsidRDefault="00F506E0" w:rsidP="00C16785">
      <w:pPr>
        <w:ind w:firstLine="720"/>
        <w:jc w:val="center"/>
        <w:rPr>
          <w:b/>
          <w:bCs/>
          <w:lang w:val="ru-RU"/>
        </w:rPr>
      </w:pPr>
    </w:p>
    <w:p w:rsidR="00F506E0" w:rsidRDefault="00F506E0" w:rsidP="00C16785">
      <w:pPr>
        <w:ind w:firstLine="720"/>
        <w:jc w:val="center"/>
        <w:rPr>
          <w:b/>
          <w:bCs/>
          <w:lang w:val="ru-RU"/>
        </w:rPr>
      </w:pPr>
    </w:p>
    <w:p w:rsidR="00F506E0" w:rsidRPr="00AE322B" w:rsidRDefault="00F506E0" w:rsidP="00AE322B">
      <w:pPr>
        <w:pStyle w:val="aff0"/>
        <w:rPr>
          <w:sz w:val="52"/>
        </w:rPr>
      </w:pPr>
      <w:r w:rsidRPr="00AE322B">
        <w:rPr>
          <w:sz w:val="52"/>
          <w:lang w:val="ru-RU"/>
        </w:rPr>
        <w:t xml:space="preserve">Д О К У М Е Н Т А </w:t>
      </w:r>
      <w:proofErr w:type="gramStart"/>
      <w:r w:rsidRPr="00AE322B">
        <w:rPr>
          <w:sz w:val="52"/>
          <w:lang w:val="ru-RU"/>
        </w:rPr>
        <w:t>Ц</w:t>
      </w:r>
      <w:proofErr w:type="gramEnd"/>
      <w:r w:rsidRPr="00AE322B">
        <w:rPr>
          <w:sz w:val="52"/>
          <w:lang w:val="ru-RU"/>
        </w:rPr>
        <w:t xml:space="preserve"> И Я</w:t>
      </w:r>
    </w:p>
    <w:p w:rsidR="00F506E0" w:rsidRPr="00F506E0" w:rsidRDefault="00B97B43" w:rsidP="00C16785">
      <w:pPr>
        <w:widowControl w:val="0"/>
        <w:autoSpaceDE w:val="0"/>
        <w:autoSpaceDN w:val="0"/>
        <w:adjustRightInd w:val="0"/>
        <w:ind w:firstLine="720"/>
        <w:jc w:val="both"/>
        <w:rPr>
          <w:color w:val="FF0000"/>
        </w:rPr>
      </w:pPr>
      <w:r>
        <w:rPr>
          <w:b/>
          <w:bCs/>
          <w:color w:val="FF0000"/>
          <w:lang w:val="ru-RU"/>
        </w:rPr>
        <w:t xml:space="preserve"> </w:t>
      </w:r>
    </w:p>
    <w:p w:rsidR="00353431" w:rsidRPr="00F506E0" w:rsidRDefault="00353431" w:rsidP="00C16785">
      <w:pPr>
        <w:widowControl w:val="0"/>
        <w:autoSpaceDE w:val="0"/>
        <w:autoSpaceDN w:val="0"/>
        <w:adjustRightInd w:val="0"/>
        <w:ind w:firstLine="720"/>
        <w:jc w:val="both"/>
        <w:rPr>
          <w:color w:val="FF0000"/>
        </w:rPr>
      </w:pPr>
    </w:p>
    <w:p w:rsidR="00B44959" w:rsidRPr="00F506E0" w:rsidRDefault="00B44959" w:rsidP="00C16785">
      <w:pPr>
        <w:widowControl w:val="0"/>
        <w:ind w:firstLine="720"/>
        <w:jc w:val="center"/>
        <w:rPr>
          <w:b/>
        </w:rPr>
      </w:pPr>
      <w:r w:rsidRPr="00F506E0">
        <w:rPr>
          <w:b/>
        </w:rPr>
        <w:t>ЗА ВЪЗЛАГАНЕ НА ОБЩЕСТВЕНА ПОРЪЧКА</w:t>
      </w:r>
    </w:p>
    <w:p w:rsidR="00353431" w:rsidRPr="00F506E0" w:rsidRDefault="00353431" w:rsidP="00C16785">
      <w:pPr>
        <w:widowControl w:val="0"/>
        <w:autoSpaceDE w:val="0"/>
        <w:autoSpaceDN w:val="0"/>
        <w:adjustRightInd w:val="0"/>
        <w:ind w:firstLine="720"/>
        <w:jc w:val="both"/>
        <w:rPr>
          <w:b/>
          <w:color w:val="0070C0"/>
        </w:rPr>
      </w:pPr>
    </w:p>
    <w:p w:rsidR="00353431" w:rsidRPr="00F506E0" w:rsidRDefault="00353431" w:rsidP="00C16785">
      <w:pPr>
        <w:ind w:firstLine="720"/>
        <w:jc w:val="center"/>
        <w:rPr>
          <w:b/>
          <w:bCs/>
        </w:rPr>
      </w:pPr>
      <w:r w:rsidRPr="00F506E0">
        <w:rPr>
          <w:b/>
          <w:bCs/>
        </w:rPr>
        <w:t>ОТКРИТА ПРОЦЕДУРА С ПРЕДМЕТ:</w:t>
      </w:r>
    </w:p>
    <w:p w:rsidR="00B44959" w:rsidRPr="00F506E0" w:rsidRDefault="00B44959" w:rsidP="00C16785">
      <w:pPr>
        <w:ind w:firstLine="720"/>
        <w:jc w:val="center"/>
        <w:rPr>
          <w:b/>
          <w:bCs/>
        </w:rPr>
      </w:pPr>
    </w:p>
    <w:p w:rsidR="00F506E0" w:rsidRDefault="00F506E0" w:rsidP="00C16785">
      <w:pPr>
        <w:ind w:firstLine="720"/>
        <w:jc w:val="both"/>
        <w:rPr>
          <w:b/>
        </w:rPr>
      </w:pPr>
      <w:r w:rsidRPr="00CE17C9">
        <w:rPr>
          <w:b/>
          <w:bCs/>
          <w:lang w:eastAsia="sr-Cyrl-CS"/>
        </w:rPr>
        <w:t>„</w:t>
      </w:r>
      <w:r w:rsidRPr="00CE17C9">
        <w:rPr>
          <w:b/>
        </w:rPr>
        <w:t xml:space="preserve">Доставка на </w:t>
      </w:r>
      <w:r w:rsidR="0025485C">
        <w:rPr>
          <w:b/>
        </w:rPr>
        <w:t>специализирани автомобили</w:t>
      </w:r>
      <w:r w:rsidRPr="00CE17C9">
        <w:rPr>
          <w:b/>
        </w:rPr>
        <w:t xml:space="preserve"> за нуждите на </w:t>
      </w:r>
      <w:r w:rsidR="00EB0A5C">
        <w:rPr>
          <w:b/>
        </w:rPr>
        <w:t>ОП „Зелени системи“</w:t>
      </w:r>
      <w:r w:rsidRPr="00CE17C9">
        <w:rPr>
          <w:b/>
        </w:rPr>
        <w:t xml:space="preserve">, по обособени позиции: </w:t>
      </w:r>
    </w:p>
    <w:p w:rsidR="00EB0A5C" w:rsidRPr="00EB0A5C" w:rsidRDefault="00EB0A5C" w:rsidP="00EB0A5C">
      <w:pPr>
        <w:pStyle w:val="33"/>
        <w:shd w:val="clear" w:color="auto" w:fill="auto"/>
        <w:spacing w:before="0" w:after="0" w:line="240" w:lineRule="auto"/>
        <w:ind w:right="240"/>
        <w:jc w:val="both"/>
        <w:rPr>
          <w:sz w:val="24"/>
          <w:szCs w:val="24"/>
        </w:rPr>
      </w:pPr>
      <w:r w:rsidRPr="00EB0A5C">
        <w:t xml:space="preserve"> </w:t>
      </w:r>
      <w:r w:rsidRPr="00EB0A5C">
        <w:rPr>
          <w:sz w:val="24"/>
          <w:szCs w:val="24"/>
        </w:rPr>
        <w:t xml:space="preserve">Обособена позиция 1: „Доставка на нова </w:t>
      </w:r>
      <w:proofErr w:type="spellStart"/>
      <w:r w:rsidRPr="00EB0A5C">
        <w:rPr>
          <w:sz w:val="24"/>
          <w:szCs w:val="24"/>
        </w:rPr>
        <w:t>сметосъбираща</w:t>
      </w:r>
      <w:proofErr w:type="spellEnd"/>
      <w:r w:rsidRPr="00EB0A5C">
        <w:rPr>
          <w:sz w:val="24"/>
          <w:szCs w:val="24"/>
        </w:rPr>
        <w:t xml:space="preserve"> машина , съгласно техническа спецификация;”</w:t>
      </w:r>
    </w:p>
    <w:p w:rsidR="00EB0A5C" w:rsidRPr="00EB0A5C" w:rsidRDefault="00EB0A5C" w:rsidP="00EB0A5C">
      <w:pPr>
        <w:pStyle w:val="33"/>
        <w:shd w:val="clear" w:color="auto" w:fill="auto"/>
        <w:spacing w:before="0" w:after="0" w:line="240" w:lineRule="auto"/>
        <w:ind w:right="240"/>
        <w:jc w:val="both"/>
        <w:rPr>
          <w:sz w:val="24"/>
          <w:szCs w:val="24"/>
        </w:rPr>
      </w:pPr>
      <w:r w:rsidRPr="00EB0A5C">
        <w:rPr>
          <w:sz w:val="24"/>
          <w:szCs w:val="24"/>
        </w:rPr>
        <w:t xml:space="preserve">Обособена позиция 2: „Доставка на нова </w:t>
      </w:r>
      <w:proofErr w:type="spellStart"/>
      <w:r w:rsidRPr="00EB0A5C">
        <w:rPr>
          <w:sz w:val="24"/>
          <w:szCs w:val="24"/>
        </w:rPr>
        <w:t>водоноска</w:t>
      </w:r>
      <w:proofErr w:type="spellEnd"/>
      <w:r w:rsidRPr="00EB0A5C">
        <w:rPr>
          <w:sz w:val="24"/>
          <w:szCs w:val="24"/>
        </w:rPr>
        <w:t>,</w:t>
      </w:r>
      <w:r w:rsidRPr="00EB0A5C">
        <w:rPr>
          <w:bCs/>
          <w:sz w:val="24"/>
          <w:szCs w:val="24"/>
        </w:rPr>
        <w:t xml:space="preserve"> съгласно техническа спецификация;</w:t>
      </w:r>
      <w:r w:rsidRPr="00EB0A5C">
        <w:rPr>
          <w:sz w:val="24"/>
          <w:szCs w:val="24"/>
        </w:rPr>
        <w:t xml:space="preserve">” </w:t>
      </w:r>
    </w:p>
    <w:p w:rsidR="00EB0A5C" w:rsidRPr="00EB0A5C" w:rsidRDefault="00EB0A5C" w:rsidP="00EB0A5C">
      <w:pPr>
        <w:rPr>
          <w:b/>
        </w:rPr>
      </w:pPr>
    </w:p>
    <w:p w:rsidR="00F506E0" w:rsidRPr="00F506E0" w:rsidRDefault="00F506E0" w:rsidP="00C16785">
      <w:pPr>
        <w:ind w:firstLine="720"/>
        <w:jc w:val="both"/>
        <w:rPr>
          <w:b/>
          <w:bCs/>
          <w:lang w:val="ru-RU"/>
        </w:rPr>
      </w:pPr>
    </w:p>
    <w:p w:rsidR="00B44959" w:rsidRPr="00F506E0" w:rsidRDefault="00B44959" w:rsidP="00C16785">
      <w:pPr>
        <w:ind w:firstLine="720"/>
        <w:jc w:val="both"/>
      </w:pPr>
    </w:p>
    <w:p w:rsidR="00F506E0" w:rsidRPr="001A5A34" w:rsidRDefault="001A5A34" w:rsidP="00C16785">
      <w:pPr>
        <w:ind w:firstLine="720"/>
        <w:jc w:val="both"/>
        <w:rPr>
          <w:b/>
          <w:bCs/>
          <w:lang w:val="en-US"/>
        </w:rPr>
      </w:pPr>
      <w:r>
        <w:rPr>
          <w:b/>
          <w:bCs/>
          <w:lang w:val="en-US"/>
        </w:rPr>
        <w:t xml:space="preserve"> </w:t>
      </w:r>
    </w:p>
    <w:p w:rsidR="002119E8" w:rsidRPr="00F506E0" w:rsidRDefault="002119E8" w:rsidP="00C16785">
      <w:pPr>
        <w:ind w:firstLine="720"/>
        <w:jc w:val="both"/>
        <w:rPr>
          <w:b/>
          <w:bCs/>
        </w:rPr>
      </w:pPr>
    </w:p>
    <w:p w:rsidR="002119E8" w:rsidRPr="00F506E0" w:rsidRDefault="002119E8" w:rsidP="00C16785">
      <w:pPr>
        <w:ind w:firstLine="720"/>
        <w:jc w:val="both"/>
        <w:rPr>
          <w:b/>
          <w:bCs/>
        </w:rPr>
      </w:pPr>
    </w:p>
    <w:p w:rsidR="002119E8" w:rsidRPr="00F506E0" w:rsidRDefault="002119E8" w:rsidP="00C16785">
      <w:pPr>
        <w:ind w:firstLine="720"/>
        <w:jc w:val="both"/>
        <w:rPr>
          <w:b/>
          <w:bCs/>
        </w:rPr>
      </w:pPr>
    </w:p>
    <w:p w:rsidR="00F70EAB" w:rsidRPr="00F506E0" w:rsidRDefault="00F70EAB" w:rsidP="00C16785">
      <w:pPr>
        <w:widowControl w:val="0"/>
        <w:autoSpaceDE w:val="0"/>
        <w:autoSpaceDN w:val="0"/>
        <w:adjustRightInd w:val="0"/>
        <w:ind w:firstLine="720"/>
        <w:jc w:val="center"/>
        <w:rPr>
          <w:b/>
          <w:bCs/>
        </w:rPr>
      </w:pPr>
      <w:r w:rsidRPr="001A5A34">
        <w:rPr>
          <w:b/>
          <w:bCs/>
        </w:rPr>
        <w:t xml:space="preserve">ОДОБРЕНА С РЕШЕНИЕ </w:t>
      </w:r>
      <w:r w:rsidR="001D0AE2" w:rsidRPr="001A5A34">
        <w:rPr>
          <w:b/>
          <w:bCs/>
        </w:rPr>
        <w:t xml:space="preserve">№ РД </w:t>
      </w:r>
      <w:r w:rsidR="00071C9F" w:rsidRPr="001A5A34">
        <w:rPr>
          <w:b/>
        </w:rPr>
        <w:t xml:space="preserve">24 – </w:t>
      </w:r>
      <w:r w:rsidR="001A5A34" w:rsidRPr="001A5A34">
        <w:rPr>
          <w:b/>
          <w:lang w:val="en-US"/>
        </w:rPr>
        <w:t>21</w:t>
      </w:r>
      <w:r w:rsidR="00071C9F" w:rsidRPr="001A5A34">
        <w:rPr>
          <w:b/>
        </w:rPr>
        <w:t>/</w:t>
      </w:r>
      <w:r w:rsidR="001A5A34" w:rsidRPr="001A5A34">
        <w:rPr>
          <w:b/>
          <w:lang w:val="en-US"/>
        </w:rPr>
        <w:t>09.03</w:t>
      </w:r>
      <w:r w:rsidR="00071C9F" w:rsidRPr="001A5A34">
        <w:rPr>
          <w:b/>
        </w:rPr>
        <w:t>.201</w:t>
      </w:r>
      <w:r w:rsidR="00EB0A5C" w:rsidRPr="001A5A34">
        <w:rPr>
          <w:b/>
        </w:rPr>
        <w:t>8</w:t>
      </w:r>
      <w:r w:rsidR="00071C9F" w:rsidRPr="001A5A34">
        <w:rPr>
          <w:b/>
        </w:rPr>
        <w:t xml:space="preserve"> </w:t>
      </w:r>
      <w:r w:rsidR="00071C9F" w:rsidRPr="001A5A34">
        <w:rPr>
          <w:b/>
          <w:caps/>
        </w:rPr>
        <w:t>г</w:t>
      </w:r>
      <w:r w:rsidR="00071C9F" w:rsidRPr="001A5A34">
        <w:rPr>
          <w:b/>
        </w:rPr>
        <w:t xml:space="preserve">. </w:t>
      </w:r>
      <w:r w:rsidRPr="001A5A34">
        <w:rPr>
          <w:b/>
          <w:bCs/>
        </w:rPr>
        <w:t>ЗА ОТКРИВАНЕ НА ПРОЦЕДУРА ОТ КМЕТА НА ОБЩИНА ВЕЛИКО ТЪРНОВО</w:t>
      </w:r>
    </w:p>
    <w:p w:rsidR="00353431" w:rsidRPr="00F506E0" w:rsidRDefault="00353431" w:rsidP="00C16785">
      <w:pPr>
        <w:widowControl w:val="0"/>
        <w:autoSpaceDE w:val="0"/>
        <w:autoSpaceDN w:val="0"/>
        <w:adjustRightInd w:val="0"/>
        <w:ind w:firstLine="720"/>
        <w:jc w:val="both"/>
        <w:rPr>
          <w:b/>
          <w:bCs/>
          <w:lang w:val="ru-RU"/>
        </w:rPr>
      </w:pPr>
    </w:p>
    <w:p w:rsidR="00353431" w:rsidRPr="00F506E0" w:rsidRDefault="00353431" w:rsidP="00C16785">
      <w:pPr>
        <w:widowControl w:val="0"/>
        <w:autoSpaceDE w:val="0"/>
        <w:autoSpaceDN w:val="0"/>
        <w:adjustRightInd w:val="0"/>
        <w:ind w:firstLine="720"/>
        <w:jc w:val="both"/>
      </w:pPr>
    </w:p>
    <w:p w:rsidR="00353431" w:rsidRPr="00F506E0" w:rsidRDefault="00353431" w:rsidP="00C16785">
      <w:pPr>
        <w:widowControl w:val="0"/>
        <w:autoSpaceDE w:val="0"/>
        <w:autoSpaceDN w:val="0"/>
        <w:adjustRightInd w:val="0"/>
        <w:ind w:firstLine="720"/>
        <w:jc w:val="both"/>
        <w:rPr>
          <w:rFonts w:cs="Bernard MT Condensed"/>
        </w:rPr>
      </w:pPr>
    </w:p>
    <w:p w:rsidR="00353431" w:rsidRPr="00F506E0" w:rsidRDefault="00353431" w:rsidP="00C16785">
      <w:pPr>
        <w:widowControl w:val="0"/>
        <w:autoSpaceDE w:val="0"/>
        <w:autoSpaceDN w:val="0"/>
        <w:adjustRightInd w:val="0"/>
        <w:ind w:firstLine="720"/>
        <w:jc w:val="both"/>
      </w:pPr>
    </w:p>
    <w:p w:rsidR="00353431" w:rsidRPr="00F506E0" w:rsidRDefault="00353431" w:rsidP="00C16785">
      <w:pPr>
        <w:autoSpaceDE w:val="0"/>
        <w:autoSpaceDN w:val="0"/>
        <w:adjustRightInd w:val="0"/>
        <w:ind w:firstLine="720"/>
        <w:jc w:val="both"/>
        <w:rPr>
          <w:b/>
          <w:bCs/>
        </w:rPr>
      </w:pPr>
    </w:p>
    <w:p w:rsidR="00353431" w:rsidRDefault="00353431" w:rsidP="00C16785">
      <w:pPr>
        <w:autoSpaceDE w:val="0"/>
        <w:autoSpaceDN w:val="0"/>
        <w:adjustRightInd w:val="0"/>
        <w:ind w:firstLine="720"/>
        <w:jc w:val="both"/>
        <w:rPr>
          <w:b/>
          <w:bCs/>
        </w:rPr>
      </w:pPr>
    </w:p>
    <w:p w:rsidR="00AE322B" w:rsidRDefault="00AE322B" w:rsidP="00C16785">
      <w:pPr>
        <w:autoSpaceDE w:val="0"/>
        <w:autoSpaceDN w:val="0"/>
        <w:adjustRightInd w:val="0"/>
        <w:ind w:firstLine="720"/>
        <w:jc w:val="both"/>
        <w:rPr>
          <w:b/>
          <w:bCs/>
        </w:rPr>
      </w:pPr>
    </w:p>
    <w:p w:rsidR="00AE322B" w:rsidRDefault="00AE322B"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rPr>
      </w:pPr>
    </w:p>
    <w:p w:rsidR="00EB0A5C" w:rsidRDefault="00EB0A5C" w:rsidP="00C16785">
      <w:pPr>
        <w:autoSpaceDE w:val="0"/>
        <w:autoSpaceDN w:val="0"/>
        <w:adjustRightInd w:val="0"/>
        <w:ind w:firstLine="720"/>
        <w:jc w:val="both"/>
        <w:rPr>
          <w:b/>
          <w:bCs/>
        </w:rPr>
      </w:pPr>
    </w:p>
    <w:p w:rsidR="000216D9" w:rsidRPr="00F506E0" w:rsidRDefault="000216D9" w:rsidP="00C16785">
      <w:pPr>
        <w:autoSpaceDE w:val="0"/>
        <w:autoSpaceDN w:val="0"/>
        <w:adjustRightInd w:val="0"/>
        <w:ind w:firstLine="720"/>
        <w:jc w:val="both"/>
        <w:rPr>
          <w:b/>
          <w:bCs/>
        </w:rPr>
      </w:pPr>
    </w:p>
    <w:p w:rsidR="00353431" w:rsidRPr="00F506E0" w:rsidRDefault="00353431" w:rsidP="00C16785">
      <w:pPr>
        <w:autoSpaceDE w:val="0"/>
        <w:autoSpaceDN w:val="0"/>
        <w:adjustRightInd w:val="0"/>
        <w:ind w:firstLine="720"/>
        <w:rPr>
          <w:b/>
          <w:bCs/>
        </w:rPr>
      </w:pPr>
    </w:p>
    <w:p w:rsidR="002119E8" w:rsidRPr="00F506E0" w:rsidRDefault="002119E8" w:rsidP="00C16785">
      <w:pPr>
        <w:autoSpaceDE w:val="0"/>
        <w:autoSpaceDN w:val="0"/>
        <w:adjustRightInd w:val="0"/>
        <w:ind w:firstLine="720"/>
        <w:rPr>
          <w:b/>
          <w:bCs/>
        </w:rPr>
      </w:pPr>
    </w:p>
    <w:p w:rsidR="00A244B7" w:rsidRPr="00F506E0" w:rsidRDefault="00A244B7" w:rsidP="00C16785">
      <w:pPr>
        <w:autoSpaceDE w:val="0"/>
        <w:autoSpaceDN w:val="0"/>
        <w:adjustRightInd w:val="0"/>
        <w:ind w:firstLine="720"/>
        <w:rPr>
          <w:b/>
          <w:bCs/>
        </w:rPr>
      </w:pPr>
      <w:r w:rsidRPr="00F506E0">
        <w:rPr>
          <w:b/>
          <w:bCs/>
        </w:rPr>
        <w:t>УВАЖАЕМИ ГОСПОЖИ И ГОСПОДА,</w:t>
      </w:r>
    </w:p>
    <w:p w:rsidR="001874C5" w:rsidRPr="00F506E0" w:rsidRDefault="001874C5" w:rsidP="00C16785">
      <w:pPr>
        <w:autoSpaceDE w:val="0"/>
        <w:autoSpaceDN w:val="0"/>
        <w:adjustRightInd w:val="0"/>
        <w:ind w:firstLine="720"/>
        <w:rPr>
          <w:b/>
          <w:bCs/>
          <w:color w:val="FF0000"/>
        </w:rPr>
      </w:pPr>
    </w:p>
    <w:p w:rsidR="00EB0A5C" w:rsidRDefault="00A244B7" w:rsidP="00EB0A5C">
      <w:pPr>
        <w:ind w:firstLine="720"/>
        <w:jc w:val="both"/>
        <w:rPr>
          <w:b/>
        </w:rPr>
      </w:pPr>
      <w:r w:rsidRPr="00FF0BF4">
        <w:lastRenderedPageBreak/>
        <w:t xml:space="preserve">Община Велико Търново, с адрес: гр. Велико Търново, пл. „Майка България” №2 и на основание </w:t>
      </w:r>
      <w:r w:rsidRPr="00FF0BF4">
        <w:rPr>
          <w:b/>
        </w:rPr>
        <w:t>Решение №</w:t>
      </w:r>
      <w:r w:rsidR="00B1288F" w:rsidRPr="00FF0BF4">
        <w:rPr>
          <w:b/>
        </w:rPr>
        <w:t xml:space="preserve">РД </w:t>
      </w:r>
      <w:r w:rsidR="002B09EF" w:rsidRPr="00FF0BF4">
        <w:rPr>
          <w:b/>
        </w:rPr>
        <w:t xml:space="preserve">24 – </w:t>
      </w:r>
      <w:r w:rsidR="001A5A34">
        <w:rPr>
          <w:b/>
          <w:lang w:val="en-US"/>
        </w:rPr>
        <w:t>21</w:t>
      </w:r>
      <w:r w:rsidR="002B09EF" w:rsidRPr="00FF0BF4">
        <w:rPr>
          <w:b/>
        </w:rPr>
        <w:t>/</w:t>
      </w:r>
      <w:r w:rsidR="001A5A34">
        <w:rPr>
          <w:b/>
          <w:lang w:val="en-US"/>
        </w:rPr>
        <w:t>09.03</w:t>
      </w:r>
      <w:r w:rsidR="002B09EF" w:rsidRPr="00FF0BF4">
        <w:rPr>
          <w:b/>
        </w:rPr>
        <w:t>.</w:t>
      </w:r>
      <w:r w:rsidR="001F6629" w:rsidRPr="00FF0BF4">
        <w:rPr>
          <w:b/>
        </w:rPr>
        <w:t>201</w:t>
      </w:r>
      <w:r w:rsidR="00EB0A5C">
        <w:rPr>
          <w:b/>
        </w:rPr>
        <w:t>8</w:t>
      </w:r>
      <w:r w:rsidR="00C16785" w:rsidRPr="00FF0BF4">
        <w:rPr>
          <w:b/>
        </w:rPr>
        <w:t xml:space="preserve"> </w:t>
      </w:r>
      <w:r w:rsidR="00B1288F" w:rsidRPr="00FF0BF4">
        <w:rPr>
          <w:b/>
        </w:rPr>
        <w:t>г</w:t>
      </w:r>
      <w:r w:rsidRPr="00FF0BF4">
        <w:rPr>
          <w:b/>
        </w:rPr>
        <w:t xml:space="preserve">. </w:t>
      </w:r>
      <w:r w:rsidRPr="00FF0BF4">
        <w:t xml:space="preserve">на Кмета на Община Велико Търново за откриване на процедурата и в качеството му на Възложител, съгласно чл. 5, </w:t>
      </w:r>
      <w:r w:rsidR="00CF24F9" w:rsidRPr="00FF0BF4">
        <w:t>ал.</w:t>
      </w:r>
      <w:r w:rsidR="00C16785" w:rsidRPr="00FF0BF4">
        <w:t xml:space="preserve"> </w:t>
      </w:r>
      <w:r w:rsidR="00CF24F9" w:rsidRPr="00FF0BF4">
        <w:t>2</w:t>
      </w:r>
      <w:r w:rsidRPr="00FF0BF4">
        <w:t>, т.</w:t>
      </w:r>
      <w:r w:rsidR="00C16785" w:rsidRPr="00FF0BF4">
        <w:t xml:space="preserve"> </w:t>
      </w:r>
      <w:r w:rsidRPr="00FF0BF4">
        <w:t>9 от ЗОП приканва всички заинтересовани лица за участие в открита процедура за възлагане на обществена поръчка, с предмет:</w:t>
      </w:r>
      <w:r w:rsidRPr="00FF0BF4">
        <w:rPr>
          <w:b/>
          <w:bCs/>
        </w:rPr>
        <w:t xml:space="preserve"> </w:t>
      </w:r>
      <w:r w:rsidR="00EB0A5C" w:rsidRPr="00CE17C9">
        <w:rPr>
          <w:b/>
          <w:bCs/>
          <w:lang w:eastAsia="sr-Cyrl-CS"/>
        </w:rPr>
        <w:t>„</w:t>
      </w:r>
      <w:r w:rsidR="00EB0A5C" w:rsidRPr="00CE17C9">
        <w:rPr>
          <w:b/>
        </w:rPr>
        <w:t xml:space="preserve">Доставка на </w:t>
      </w:r>
      <w:r w:rsidR="008E1388">
        <w:rPr>
          <w:b/>
        </w:rPr>
        <w:t xml:space="preserve">специализирани </w:t>
      </w:r>
      <w:r w:rsidR="00EB0A5C">
        <w:rPr>
          <w:b/>
        </w:rPr>
        <w:t>автомобили</w:t>
      </w:r>
      <w:r w:rsidR="00EB0A5C" w:rsidRPr="00CE17C9">
        <w:rPr>
          <w:b/>
        </w:rPr>
        <w:t xml:space="preserve"> за нуждите на </w:t>
      </w:r>
      <w:r w:rsidR="00EB0A5C">
        <w:rPr>
          <w:b/>
        </w:rPr>
        <w:t>ОП „Зелени системи“</w:t>
      </w:r>
      <w:r w:rsidR="00EB0A5C" w:rsidRPr="00CE17C9">
        <w:rPr>
          <w:b/>
        </w:rPr>
        <w:t xml:space="preserve">, по обособени позиции: </w:t>
      </w:r>
      <w:r w:rsidR="008E1388">
        <w:rPr>
          <w:b/>
        </w:rPr>
        <w:t xml:space="preserve"> </w:t>
      </w:r>
    </w:p>
    <w:p w:rsidR="00EB0A5C" w:rsidRPr="00EB0A5C" w:rsidRDefault="00EB0A5C" w:rsidP="00EB0A5C">
      <w:pPr>
        <w:pStyle w:val="33"/>
        <w:shd w:val="clear" w:color="auto" w:fill="auto"/>
        <w:spacing w:before="0" w:after="0" w:line="240" w:lineRule="auto"/>
        <w:ind w:right="240"/>
        <w:jc w:val="both"/>
        <w:rPr>
          <w:sz w:val="24"/>
          <w:szCs w:val="24"/>
        </w:rPr>
      </w:pPr>
      <w:r w:rsidRPr="00EB0A5C">
        <w:t xml:space="preserve"> </w:t>
      </w:r>
      <w:r w:rsidRPr="00EB0A5C">
        <w:rPr>
          <w:sz w:val="24"/>
          <w:szCs w:val="24"/>
        </w:rPr>
        <w:t xml:space="preserve">Обособена позиция 1: „Доставка на нова </w:t>
      </w:r>
      <w:proofErr w:type="spellStart"/>
      <w:r w:rsidRPr="00EB0A5C">
        <w:rPr>
          <w:sz w:val="24"/>
          <w:szCs w:val="24"/>
        </w:rPr>
        <w:t>сметосъбираща</w:t>
      </w:r>
      <w:proofErr w:type="spellEnd"/>
      <w:r w:rsidRPr="00EB0A5C">
        <w:rPr>
          <w:sz w:val="24"/>
          <w:szCs w:val="24"/>
        </w:rPr>
        <w:t xml:space="preserve"> машина , съгласно техническа спецификация;”</w:t>
      </w:r>
    </w:p>
    <w:p w:rsidR="00EB0A5C" w:rsidRPr="00EB0A5C" w:rsidRDefault="00EB0A5C" w:rsidP="00EB0A5C">
      <w:pPr>
        <w:pStyle w:val="33"/>
        <w:shd w:val="clear" w:color="auto" w:fill="auto"/>
        <w:spacing w:before="0" w:after="0" w:line="240" w:lineRule="auto"/>
        <w:ind w:right="240"/>
        <w:jc w:val="both"/>
        <w:rPr>
          <w:sz w:val="24"/>
          <w:szCs w:val="24"/>
        </w:rPr>
      </w:pPr>
      <w:r w:rsidRPr="00EB0A5C">
        <w:rPr>
          <w:sz w:val="24"/>
          <w:szCs w:val="24"/>
        </w:rPr>
        <w:t xml:space="preserve">Обособена позиция 2: „Доставка на нова </w:t>
      </w:r>
      <w:proofErr w:type="spellStart"/>
      <w:r w:rsidRPr="00EB0A5C">
        <w:rPr>
          <w:sz w:val="24"/>
          <w:szCs w:val="24"/>
        </w:rPr>
        <w:t>водоноска</w:t>
      </w:r>
      <w:proofErr w:type="spellEnd"/>
      <w:r w:rsidRPr="00EB0A5C">
        <w:rPr>
          <w:sz w:val="24"/>
          <w:szCs w:val="24"/>
        </w:rPr>
        <w:t>,</w:t>
      </w:r>
      <w:r w:rsidRPr="00EB0A5C">
        <w:rPr>
          <w:bCs/>
          <w:sz w:val="24"/>
          <w:szCs w:val="24"/>
        </w:rPr>
        <w:t xml:space="preserve"> съгласно техническа спецификация;</w:t>
      </w:r>
      <w:r w:rsidRPr="00EB0A5C">
        <w:rPr>
          <w:sz w:val="24"/>
          <w:szCs w:val="24"/>
        </w:rPr>
        <w:t xml:space="preserve">” </w:t>
      </w:r>
    </w:p>
    <w:p w:rsidR="006D4614" w:rsidRPr="00EB0A5C" w:rsidRDefault="00EB0A5C" w:rsidP="00EB0A5C">
      <w:pPr>
        <w:ind w:firstLine="720"/>
        <w:jc w:val="both"/>
        <w:rPr>
          <w:b/>
          <w:bCs/>
          <w:lang w:eastAsia="sr-Cyrl-CS"/>
        </w:rPr>
      </w:pPr>
      <w:r>
        <w:rPr>
          <w:b/>
          <w:bCs/>
          <w:lang w:eastAsia="sr-Cyrl-CS"/>
        </w:rPr>
        <w:t xml:space="preserve"> </w:t>
      </w:r>
    </w:p>
    <w:p w:rsidR="00D615C5" w:rsidRPr="00F506E0" w:rsidRDefault="00A244B7" w:rsidP="00F40EAB">
      <w:pPr>
        <w:ind w:firstLine="720"/>
        <w:jc w:val="both"/>
        <w:rPr>
          <w:i/>
        </w:rPr>
      </w:pPr>
      <w:r w:rsidRPr="00F506E0">
        <w:t>В процедурата могат да подават оферти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то е установено.</w:t>
      </w:r>
      <w:r w:rsidR="00D615C5" w:rsidRPr="00F506E0">
        <w:rPr>
          <w:b/>
        </w:rPr>
        <w:t xml:space="preserve"> </w:t>
      </w:r>
      <w:r w:rsidR="00D615C5" w:rsidRPr="00F506E0">
        <w:rPr>
          <w:i/>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A244B7" w:rsidRPr="005418DA" w:rsidRDefault="005418DA" w:rsidP="00C16785">
      <w:pPr>
        <w:ind w:firstLine="720"/>
        <w:jc w:val="both"/>
        <w:rPr>
          <w:b/>
          <w:lang w:val="en-US"/>
        </w:rPr>
      </w:pPr>
      <w:r>
        <w:rPr>
          <w:b/>
          <w:lang w:val="en-US"/>
        </w:rPr>
        <w:t xml:space="preserve"> </w:t>
      </w:r>
    </w:p>
    <w:p w:rsidR="00A244B7" w:rsidRPr="00F506E0" w:rsidRDefault="00A244B7" w:rsidP="00C16785">
      <w:pPr>
        <w:autoSpaceDE w:val="0"/>
        <w:autoSpaceDN w:val="0"/>
        <w:adjustRightInd w:val="0"/>
        <w:ind w:firstLine="720"/>
        <w:jc w:val="both"/>
      </w:pPr>
      <w:r w:rsidRPr="00F506E0">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A244B7" w:rsidRPr="00F506E0" w:rsidRDefault="00A244B7" w:rsidP="00C16785">
      <w:pPr>
        <w:autoSpaceDE w:val="0"/>
        <w:autoSpaceDN w:val="0"/>
        <w:adjustRightInd w:val="0"/>
        <w:ind w:firstLine="720"/>
        <w:jc w:val="both"/>
      </w:pPr>
      <w:r w:rsidRPr="00F506E0">
        <w:t xml:space="preserve">Офертите на участниците ще се приемат в </w:t>
      </w:r>
      <w:r w:rsidR="00C16785">
        <w:t>„</w:t>
      </w:r>
      <w:r w:rsidRPr="00F506E0">
        <w:t xml:space="preserve">Общински център за услуги и информация на гражданите” (ОЦУИГ) в сградата на </w:t>
      </w:r>
      <w:r w:rsidR="00C16785">
        <w:t>О</w:t>
      </w:r>
      <w:r w:rsidRPr="00F506E0">
        <w:t xml:space="preserve">бщината на адрес гр. Велико Търново, пл. „Майка България” №2, </w:t>
      </w:r>
      <w:r w:rsidR="00C16785">
        <w:t>п</w:t>
      </w:r>
      <w:r w:rsidRPr="00F506E0">
        <w:t>ощенски код 5000 в срок, съгласно обявлението.</w:t>
      </w:r>
    </w:p>
    <w:p w:rsidR="00F40EAB" w:rsidRPr="00FF0BF4" w:rsidRDefault="001F6629" w:rsidP="00C16785">
      <w:pPr>
        <w:widowControl w:val="0"/>
        <w:autoSpaceDE w:val="0"/>
        <w:autoSpaceDN w:val="0"/>
        <w:adjustRightInd w:val="0"/>
        <w:ind w:firstLine="720"/>
        <w:jc w:val="both"/>
        <w:rPr>
          <w:b/>
          <w:lang w:val="en-US"/>
        </w:rPr>
      </w:pPr>
      <w:r w:rsidRPr="00FF0BF4">
        <w:rPr>
          <w:b/>
        </w:rPr>
        <w:t>За допълнителна информация и въпроси може да се обръщате към</w:t>
      </w:r>
      <w:r w:rsidR="00F40EAB" w:rsidRPr="00FF0BF4">
        <w:rPr>
          <w:b/>
          <w:lang w:val="en-US"/>
        </w:rPr>
        <w:t>:</w:t>
      </w:r>
    </w:p>
    <w:p w:rsidR="00F40EAB" w:rsidRPr="00F506E0" w:rsidRDefault="00EB0A5C" w:rsidP="00C16785">
      <w:pPr>
        <w:widowControl w:val="0"/>
        <w:autoSpaceDE w:val="0"/>
        <w:autoSpaceDN w:val="0"/>
        <w:adjustRightInd w:val="0"/>
        <w:ind w:firstLine="720"/>
        <w:jc w:val="both"/>
        <w:rPr>
          <w:b/>
          <w:color w:val="FF0000"/>
        </w:rPr>
      </w:pPr>
      <w:r>
        <w:rPr>
          <w:b/>
        </w:rPr>
        <w:t xml:space="preserve">Инж. </w:t>
      </w:r>
      <w:proofErr w:type="spellStart"/>
      <w:r>
        <w:rPr>
          <w:b/>
        </w:rPr>
        <w:t>Паша</w:t>
      </w:r>
      <w:proofErr w:type="spellEnd"/>
      <w:r>
        <w:rPr>
          <w:b/>
        </w:rPr>
        <w:t xml:space="preserve"> Илиева – Директор на ОП „Зелени системи“, град Велико Търново, телефон:0884740055</w:t>
      </w:r>
    </w:p>
    <w:p w:rsidR="00A244B7" w:rsidRPr="00F506E0" w:rsidRDefault="00A244B7" w:rsidP="00C16785">
      <w:pPr>
        <w:widowControl w:val="0"/>
        <w:autoSpaceDE w:val="0"/>
        <w:autoSpaceDN w:val="0"/>
        <w:adjustRightInd w:val="0"/>
        <w:ind w:firstLine="720"/>
        <w:jc w:val="both"/>
      </w:pPr>
      <w:r w:rsidRPr="00F506E0">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rsidR="00A244B7" w:rsidRPr="00F506E0" w:rsidRDefault="00A244B7" w:rsidP="00C16785">
      <w:pPr>
        <w:pStyle w:val="Default"/>
        <w:ind w:firstLine="720"/>
        <w:jc w:val="both"/>
        <w:rPr>
          <w:color w:val="auto"/>
          <w:lang w:val="bg-BG" w:eastAsia="bg-BG"/>
        </w:rPr>
      </w:pPr>
      <w:r w:rsidRPr="00F506E0">
        <w:rPr>
          <w:color w:val="auto"/>
          <w:lang w:val="bg-B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r w:rsidR="006C4C6A" w:rsidRPr="00F506E0">
        <w:rPr>
          <w:color w:val="auto"/>
          <w:lang w:val="bg-BG" w:eastAsia="bg-BG"/>
        </w:rPr>
        <w:t>Относно откриването и провеждането на процедурата за възлагане на обществена поръчка и сключването на договор пряко приложение има ЗОП и ППЗОП, като съответните разпоредби намират приложение и без да са възпроизведени в решението, обявлението или документацията.</w:t>
      </w:r>
    </w:p>
    <w:p w:rsidR="00A244B7" w:rsidRPr="00F506E0" w:rsidRDefault="00A244B7" w:rsidP="00C16785">
      <w:pPr>
        <w:ind w:firstLine="720"/>
        <w:jc w:val="both"/>
      </w:pPr>
      <w:r w:rsidRPr="00F506E0">
        <w:t>Всеки участник в процедурата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w:t>
      </w:r>
      <w:r w:rsidR="009336D4" w:rsidRPr="00F506E0">
        <w:t xml:space="preserve">ено описани в решението, обявлението или документацията за участие и може да се възползва от всички правни възможности, </w:t>
      </w:r>
      <w:r w:rsidR="0090617B" w:rsidRPr="00F506E0">
        <w:t xml:space="preserve">предвидени в ЗОП и ППЗОП, </w:t>
      </w:r>
      <w:r w:rsidR="009336D4" w:rsidRPr="00F506E0">
        <w:t>във връзка с подготовката на офертата и участието си в процедурата.</w:t>
      </w:r>
    </w:p>
    <w:p w:rsidR="00353431" w:rsidRPr="00F506E0" w:rsidRDefault="00353431" w:rsidP="00C16785">
      <w:pPr>
        <w:widowControl w:val="0"/>
        <w:tabs>
          <w:tab w:val="left" w:pos="6930"/>
        </w:tabs>
        <w:autoSpaceDE w:val="0"/>
        <w:autoSpaceDN w:val="0"/>
        <w:adjustRightInd w:val="0"/>
        <w:ind w:firstLine="720"/>
        <w:rPr>
          <w:bCs/>
          <w:i/>
          <w:color w:val="FF0000"/>
        </w:rPr>
        <w:sectPr w:rsidR="00353431" w:rsidRPr="00F506E0" w:rsidSect="00353431">
          <w:footerReference w:type="even" r:id="rId9"/>
          <w:footerReference w:type="default" r:id="rId10"/>
          <w:pgSz w:w="11906" w:h="16838"/>
          <w:pgMar w:top="1077" w:right="1077" w:bottom="1077" w:left="1077" w:header="397" w:footer="289" w:gutter="0"/>
          <w:cols w:space="708"/>
          <w:docGrid w:linePitch="360"/>
        </w:sectPr>
      </w:pPr>
    </w:p>
    <w:p w:rsidR="00C16785" w:rsidRPr="00C16785" w:rsidRDefault="00C16785" w:rsidP="00C16785">
      <w:pPr>
        <w:pStyle w:val="aff0"/>
        <w:ind w:left="0"/>
        <w:rPr>
          <w:rStyle w:val="aff2"/>
          <w:color w:val="4F81BD"/>
        </w:rPr>
      </w:pPr>
      <w:r w:rsidRPr="00C16785">
        <w:rPr>
          <w:rStyle w:val="aff2"/>
          <w:color w:val="4F81BD"/>
        </w:rPr>
        <w:lastRenderedPageBreak/>
        <w:t>СЪДЪРЖАНИЕ</w:t>
      </w:r>
    </w:p>
    <w:p w:rsidR="001F6629" w:rsidRPr="00F506E0" w:rsidRDefault="001F6629" w:rsidP="00C16785">
      <w:pPr>
        <w:ind w:firstLine="720"/>
        <w:rPr>
          <w:b/>
          <w:bCs/>
        </w:rPr>
      </w:pPr>
    </w:p>
    <w:p w:rsidR="001F6629" w:rsidRPr="00F506E0" w:rsidRDefault="001F6629" w:rsidP="00C16785">
      <w:pPr>
        <w:ind w:firstLine="720"/>
        <w:rPr>
          <w:b/>
          <w:bCs/>
        </w:rPr>
      </w:pPr>
      <w:r w:rsidRPr="00F506E0">
        <w:rPr>
          <w:b/>
          <w:bCs/>
        </w:rPr>
        <w:t>Глава І „Указания за участие и провеждане на процедурата”</w:t>
      </w:r>
    </w:p>
    <w:p w:rsidR="00C16785" w:rsidRDefault="001F6629" w:rsidP="00C16785">
      <w:pPr>
        <w:numPr>
          <w:ilvl w:val="0"/>
          <w:numId w:val="4"/>
        </w:numPr>
        <w:rPr>
          <w:b/>
          <w:bCs/>
        </w:rPr>
      </w:pPr>
      <w:r w:rsidRPr="00F506E0">
        <w:rPr>
          <w:b/>
          <w:bCs/>
        </w:rPr>
        <w:t>Раздел 1 „Общи правила за участие в процедурата”</w:t>
      </w:r>
    </w:p>
    <w:p w:rsidR="00C16785" w:rsidRDefault="001F6629" w:rsidP="005E5143">
      <w:pPr>
        <w:numPr>
          <w:ilvl w:val="0"/>
          <w:numId w:val="4"/>
        </w:numPr>
        <w:tabs>
          <w:tab w:val="clear" w:pos="1440"/>
          <w:tab w:val="num" w:pos="0"/>
        </w:tabs>
        <w:ind w:left="0" w:firstLine="1080"/>
        <w:jc w:val="both"/>
        <w:rPr>
          <w:b/>
          <w:bCs/>
        </w:rPr>
      </w:pPr>
      <w:r w:rsidRPr="00F506E0">
        <w:rPr>
          <w:b/>
          <w:bCs/>
        </w:rPr>
        <w:t>Раздел 2 „Условия за получаване на разяснения по документацията за участие и комуникация между възложителя и участниците”</w:t>
      </w:r>
    </w:p>
    <w:p w:rsidR="00C16785" w:rsidRDefault="001F6629" w:rsidP="005E5143">
      <w:pPr>
        <w:numPr>
          <w:ilvl w:val="0"/>
          <w:numId w:val="4"/>
        </w:numPr>
        <w:tabs>
          <w:tab w:val="clear" w:pos="1440"/>
          <w:tab w:val="num" w:pos="0"/>
        </w:tabs>
        <w:ind w:left="0" w:firstLine="1080"/>
        <w:jc w:val="both"/>
        <w:rPr>
          <w:b/>
          <w:bCs/>
        </w:rPr>
      </w:pPr>
      <w:r w:rsidRPr="00F506E0">
        <w:rPr>
          <w:b/>
          <w:bCs/>
        </w:rPr>
        <w:t>Раздел 3 „Разглеждане, оценка и класиране на офертите”</w:t>
      </w:r>
    </w:p>
    <w:p w:rsidR="00C16785" w:rsidRDefault="001F6629" w:rsidP="005E5143">
      <w:pPr>
        <w:numPr>
          <w:ilvl w:val="0"/>
          <w:numId w:val="4"/>
        </w:numPr>
        <w:tabs>
          <w:tab w:val="clear" w:pos="1440"/>
          <w:tab w:val="num" w:pos="0"/>
        </w:tabs>
        <w:ind w:left="0" w:firstLine="1080"/>
        <w:jc w:val="both"/>
        <w:rPr>
          <w:b/>
          <w:bCs/>
        </w:rPr>
      </w:pPr>
      <w:r w:rsidRPr="00F506E0">
        <w:rPr>
          <w:b/>
          <w:bCs/>
        </w:rPr>
        <w:t>Раздел 4 „Определяне на изпълнител на обществена поръчка”</w:t>
      </w:r>
    </w:p>
    <w:p w:rsidR="00C16785" w:rsidRDefault="001F6629" w:rsidP="005E5143">
      <w:pPr>
        <w:numPr>
          <w:ilvl w:val="0"/>
          <w:numId w:val="4"/>
        </w:numPr>
        <w:tabs>
          <w:tab w:val="clear" w:pos="1440"/>
          <w:tab w:val="num" w:pos="0"/>
        </w:tabs>
        <w:ind w:left="0" w:firstLine="1080"/>
        <w:jc w:val="both"/>
        <w:rPr>
          <w:b/>
          <w:bCs/>
        </w:rPr>
      </w:pPr>
      <w:r w:rsidRPr="00F506E0">
        <w:rPr>
          <w:b/>
          <w:bCs/>
        </w:rPr>
        <w:t>Раздел 5 „Прекратяване на процедурата”</w:t>
      </w:r>
    </w:p>
    <w:p w:rsidR="00C16785" w:rsidRDefault="001F6629" w:rsidP="005E5143">
      <w:pPr>
        <w:numPr>
          <w:ilvl w:val="0"/>
          <w:numId w:val="4"/>
        </w:numPr>
        <w:tabs>
          <w:tab w:val="clear" w:pos="1440"/>
          <w:tab w:val="num" w:pos="0"/>
        </w:tabs>
        <w:ind w:left="0" w:firstLine="1080"/>
        <w:jc w:val="both"/>
        <w:rPr>
          <w:b/>
          <w:bCs/>
        </w:rPr>
      </w:pPr>
      <w:r w:rsidRPr="00F506E0">
        <w:rPr>
          <w:b/>
          <w:bCs/>
        </w:rPr>
        <w:t>Раздел 6 „Договор за обществена поръчка”</w:t>
      </w:r>
    </w:p>
    <w:p w:rsidR="00C16785" w:rsidRDefault="001F6629" w:rsidP="005E5143">
      <w:pPr>
        <w:numPr>
          <w:ilvl w:val="0"/>
          <w:numId w:val="4"/>
        </w:numPr>
        <w:tabs>
          <w:tab w:val="clear" w:pos="1440"/>
          <w:tab w:val="num" w:pos="0"/>
        </w:tabs>
        <w:ind w:left="0" w:firstLine="1080"/>
        <w:jc w:val="both"/>
        <w:rPr>
          <w:b/>
          <w:bCs/>
        </w:rPr>
      </w:pPr>
      <w:r w:rsidRPr="00F506E0">
        <w:rPr>
          <w:b/>
          <w:bCs/>
        </w:rPr>
        <w:t>Раздел 7 „Гаранции”</w:t>
      </w:r>
    </w:p>
    <w:p w:rsidR="00C16785" w:rsidRDefault="00C16785" w:rsidP="00C16785">
      <w:pPr>
        <w:jc w:val="both"/>
        <w:rPr>
          <w:b/>
          <w:bCs/>
        </w:rPr>
      </w:pPr>
    </w:p>
    <w:p w:rsidR="001F6629" w:rsidRPr="00F506E0" w:rsidRDefault="001F6629" w:rsidP="00C16785">
      <w:pPr>
        <w:ind w:firstLine="720"/>
        <w:jc w:val="both"/>
        <w:rPr>
          <w:b/>
          <w:bCs/>
        </w:rPr>
      </w:pPr>
      <w:r w:rsidRPr="00F506E0">
        <w:rPr>
          <w:b/>
          <w:bCs/>
        </w:rPr>
        <w:t>Глава ІІ „Указания за подготовка на офертата”</w:t>
      </w:r>
    </w:p>
    <w:p w:rsidR="001F6629" w:rsidRPr="00F506E0" w:rsidRDefault="001F6629" w:rsidP="00C1270C">
      <w:pPr>
        <w:numPr>
          <w:ilvl w:val="0"/>
          <w:numId w:val="5"/>
        </w:numPr>
        <w:rPr>
          <w:b/>
          <w:bCs/>
        </w:rPr>
      </w:pPr>
      <w:r w:rsidRPr="00F506E0">
        <w:rPr>
          <w:b/>
          <w:bCs/>
        </w:rPr>
        <w:t>Раздел 1 „Общи положения за представяне на офертата”</w:t>
      </w:r>
    </w:p>
    <w:p w:rsidR="001F6629" w:rsidRPr="00C16785" w:rsidRDefault="001F6629" w:rsidP="00C1270C">
      <w:pPr>
        <w:numPr>
          <w:ilvl w:val="0"/>
          <w:numId w:val="5"/>
        </w:numPr>
        <w:jc w:val="both"/>
        <w:rPr>
          <w:i/>
        </w:rPr>
      </w:pPr>
      <w:r w:rsidRPr="00C16785">
        <w:rPr>
          <w:b/>
          <w:bCs/>
        </w:rPr>
        <w:t>Раздел 2 „Общи положения при участие като обединение”</w:t>
      </w:r>
    </w:p>
    <w:p w:rsidR="001F6629" w:rsidRPr="00F506E0" w:rsidRDefault="001F6629" w:rsidP="00C1270C">
      <w:pPr>
        <w:widowControl w:val="0"/>
        <w:numPr>
          <w:ilvl w:val="0"/>
          <w:numId w:val="5"/>
        </w:numPr>
        <w:autoSpaceDE w:val="0"/>
        <w:autoSpaceDN w:val="0"/>
        <w:adjustRightInd w:val="0"/>
        <w:jc w:val="both"/>
        <w:rPr>
          <w:b/>
          <w:bCs/>
        </w:rPr>
      </w:pPr>
      <w:r w:rsidRPr="00F506E0">
        <w:rPr>
          <w:b/>
          <w:bCs/>
        </w:rPr>
        <w:t>Раздел 3 „Общи положения при участие с подизпълнител”</w:t>
      </w:r>
    </w:p>
    <w:p w:rsidR="001F6629" w:rsidRPr="00F506E0" w:rsidRDefault="001F6629" w:rsidP="00C1270C">
      <w:pPr>
        <w:widowControl w:val="0"/>
        <w:numPr>
          <w:ilvl w:val="0"/>
          <w:numId w:val="5"/>
        </w:numPr>
        <w:autoSpaceDE w:val="0"/>
        <w:autoSpaceDN w:val="0"/>
        <w:adjustRightInd w:val="0"/>
        <w:jc w:val="both"/>
        <w:rPr>
          <w:b/>
          <w:bCs/>
        </w:rPr>
      </w:pPr>
      <w:r w:rsidRPr="00F506E0">
        <w:rPr>
          <w:b/>
          <w:bCs/>
        </w:rPr>
        <w:t>Раздел 4 „Общи положения при участие на трети лица”</w:t>
      </w:r>
    </w:p>
    <w:p w:rsidR="001F6629" w:rsidRPr="00F506E0" w:rsidRDefault="001F6629" w:rsidP="00C16785">
      <w:pPr>
        <w:widowControl w:val="0"/>
        <w:autoSpaceDE w:val="0"/>
        <w:autoSpaceDN w:val="0"/>
        <w:adjustRightInd w:val="0"/>
        <w:ind w:firstLine="720"/>
        <w:jc w:val="both"/>
        <w:rPr>
          <w:b/>
          <w:bCs/>
        </w:rPr>
      </w:pPr>
    </w:p>
    <w:p w:rsidR="001F6629" w:rsidRPr="00F506E0" w:rsidRDefault="001F6629" w:rsidP="00C16785">
      <w:pPr>
        <w:widowControl w:val="0"/>
        <w:autoSpaceDE w:val="0"/>
        <w:autoSpaceDN w:val="0"/>
        <w:adjustRightInd w:val="0"/>
        <w:ind w:firstLine="720"/>
        <w:jc w:val="both"/>
        <w:rPr>
          <w:b/>
          <w:bCs/>
        </w:rPr>
      </w:pPr>
      <w:r w:rsidRPr="00F506E0">
        <w:rPr>
          <w:b/>
          <w:bCs/>
        </w:rPr>
        <w:t xml:space="preserve">Глава ІІІ „Съдържание на офертата и изискуеми документи” </w:t>
      </w:r>
    </w:p>
    <w:p w:rsidR="001F6629" w:rsidRPr="00F506E0" w:rsidRDefault="001F6629" w:rsidP="00C1270C">
      <w:pPr>
        <w:widowControl w:val="0"/>
        <w:numPr>
          <w:ilvl w:val="0"/>
          <w:numId w:val="6"/>
        </w:numPr>
        <w:autoSpaceDE w:val="0"/>
        <w:autoSpaceDN w:val="0"/>
        <w:adjustRightInd w:val="0"/>
        <w:jc w:val="both"/>
        <w:rPr>
          <w:b/>
          <w:bCs/>
        </w:rPr>
      </w:pPr>
      <w:r w:rsidRPr="00F506E0">
        <w:rPr>
          <w:b/>
          <w:bCs/>
        </w:rPr>
        <w:t>Раздел 1 „Съдържа</w:t>
      </w:r>
      <w:r w:rsidR="00C1270C">
        <w:rPr>
          <w:b/>
          <w:bCs/>
        </w:rPr>
        <w:t>ние на офертата. Общи положения”</w:t>
      </w:r>
    </w:p>
    <w:p w:rsidR="001F6629" w:rsidRPr="00F506E0" w:rsidRDefault="001F6629" w:rsidP="005E5143">
      <w:pPr>
        <w:widowControl w:val="0"/>
        <w:numPr>
          <w:ilvl w:val="0"/>
          <w:numId w:val="6"/>
        </w:numPr>
        <w:autoSpaceDE w:val="0"/>
        <w:autoSpaceDN w:val="0"/>
        <w:adjustRightInd w:val="0"/>
        <w:ind w:left="0" w:firstLine="1080"/>
        <w:jc w:val="both"/>
        <w:rPr>
          <w:b/>
          <w:bCs/>
        </w:rPr>
      </w:pPr>
      <w:r w:rsidRPr="00F506E0">
        <w:rPr>
          <w:b/>
          <w:bCs/>
        </w:rPr>
        <w:t>Раздел 2 „Изисквания за съдържание на Предложение за изпълнение на поръчката”</w:t>
      </w:r>
    </w:p>
    <w:p w:rsidR="001F6629" w:rsidRPr="00F506E0" w:rsidRDefault="001F6629" w:rsidP="00C1270C">
      <w:pPr>
        <w:widowControl w:val="0"/>
        <w:numPr>
          <w:ilvl w:val="0"/>
          <w:numId w:val="6"/>
        </w:numPr>
        <w:autoSpaceDE w:val="0"/>
        <w:autoSpaceDN w:val="0"/>
        <w:adjustRightInd w:val="0"/>
        <w:jc w:val="both"/>
        <w:rPr>
          <w:b/>
          <w:bCs/>
        </w:rPr>
      </w:pPr>
      <w:r w:rsidRPr="00F506E0">
        <w:rPr>
          <w:b/>
          <w:bCs/>
        </w:rPr>
        <w:t>Раздел 3 Съдържание на Плик „Предлагани ценови параметри”</w:t>
      </w:r>
    </w:p>
    <w:p w:rsidR="001F6629" w:rsidRPr="00F506E0" w:rsidRDefault="001F6629" w:rsidP="00C16785">
      <w:pPr>
        <w:widowControl w:val="0"/>
        <w:autoSpaceDE w:val="0"/>
        <w:autoSpaceDN w:val="0"/>
        <w:adjustRightInd w:val="0"/>
        <w:ind w:firstLine="720"/>
        <w:jc w:val="both"/>
        <w:rPr>
          <w:b/>
          <w:bCs/>
        </w:rPr>
      </w:pPr>
    </w:p>
    <w:p w:rsidR="001F6629" w:rsidRPr="00F506E0" w:rsidRDefault="001F6629" w:rsidP="00C16785">
      <w:pPr>
        <w:widowControl w:val="0"/>
        <w:autoSpaceDE w:val="0"/>
        <w:autoSpaceDN w:val="0"/>
        <w:adjustRightInd w:val="0"/>
        <w:ind w:firstLine="720"/>
        <w:jc w:val="both"/>
        <w:rPr>
          <w:b/>
          <w:bCs/>
        </w:rPr>
      </w:pPr>
      <w:r w:rsidRPr="00F506E0">
        <w:rPr>
          <w:b/>
          <w:bCs/>
        </w:rPr>
        <w:t>Глава ІV „Пълно описание на предмета на поръчката”</w:t>
      </w:r>
    </w:p>
    <w:p w:rsidR="001F6629" w:rsidRPr="00F506E0" w:rsidRDefault="001F6629" w:rsidP="00C16785">
      <w:pPr>
        <w:widowControl w:val="0"/>
        <w:autoSpaceDE w:val="0"/>
        <w:autoSpaceDN w:val="0"/>
        <w:adjustRightInd w:val="0"/>
        <w:ind w:firstLine="720"/>
        <w:jc w:val="both"/>
        <w:rPr>
          <w:b/>
          <w:bCs/>
        </w:rPr>
      </w:pPr>
      <w:r w:rsidRPr="00C1270C">
        <w:rPr>
          <w:b/>
          <w:bCs/>
        </w:rPr>
        <w:t>„</w:t>
      </w:r>
      <w:r w:rsidRPr="00F506E0">
        <w:rPr>
          <w:b/>
          <w:bCs/>
        </w:rPr>
        <w:t>Технически спецификации”</w:t>
      </w:r>
    </w:p>
    <w:p w:rsidR="001F6629" w:rsidRPr="00F506E0" w:rsidRDefault="001F6629" w:rsidP="00C16785">
      <w:pPr>
        <w:widowControl w:val="0"/>
        <w:autoSpaceDE w:val="0"/>
        <w:autoSpaceDN w:val="0"/>
        <w:adjustRightInd w:val="0"/>
        <w:ind w:firstLine="720"/>
        <w:jc w:val="both"/>
        <w:rPr>
          <w:b/>
          <w:bCs/>
        </w:rPr>
      </w:pPr>
    </w:p>
    <w:p w:rsidR="001F6629" w:rsidRPr="00F506E0" w:rsidRDefault="001F6629" w:rsidP="00C16785">
      <w:pPr>
        <w:widowControl w:val="0"/>
        <w:autoSpaceDE w:val="0"/>
        <w:autoSpaceDN w:val="0"/>
        <w:adjustRightInd w:val="0"/>
        <w:ind w:firstLine="720"/>
        <w:jc w:val="both"/>
        <w:rPr>
          <w:b/>
          <w:bCs/>
        </w:rPr>
      </w:pPr>
      <w:r w:rsidRPr="00F506E0">
        <w:rPr>
          <w:b/>
          <w:bCs/>
        </w:rPr>
        <w:t xml:space="preserve">Глава V </w:t>
      </w:r>
      <w:r w:rsidR="00C1270C">
        <w:rPr>
          <w:b/>
          <w:bCs/>
        </w:rPr>
        <w:t>„</w:t>
      </w:r>
      <w:r w:rsidRPr="00F506E0">
        <w:rPr>
          <w:b/>
          <w:bCs/>
        </w:rPr>
        <w:t>Кри</w:t>
      </w:r>
      <w:r w:rsidR="00C1270C">
        <w:rPr>
          <w:b/>
          <w:bCs/>
        </w:rPr>
        <w:t>терий за възлагане на поръчката”</w:t>
      </w:r>
    </w:p>
    <w:p w:rsidR="001F6629" w:rsidRPr="00F506E0" w:rsidRDefault="001F6629" w:rsidP="00C16785">
      <w:pPr>
        <w:widowControl w:val="0"/>
        <w:autoSpaceDE w:val="0"/>
        <w:autoSpaceDN w:val="0"/>
        <w:adjustRightInd w:val="0"/>
        <w:ind w:firstLine="720"/>
        <w:jc w:val="both"/>
        <w:rPr>
          <w:b/>
          <w:bCs/>
        </w:rPr>
      </w:pPr>
    </w:p>
    <w:p w:rsidR="001F6629" w:rsidRPr="00F506E0" w:rsidRDefault="001F6629" w:rsidP="00C16785">
      <w:pPr>
        <w:widowControl w:val="0"/>
        <w:autoSpaceDE w:val="0"/>
        <w:autoSpaceDN w:val="0"/>
        <w:adjustRightInd w:val="0"/>
        <w:ind w:firstLine="720"/>
        <w:jc w:val="both"/>
        <w:rPr>
          <w:b/>
          <w:bCs/>
        </w:rPr>
      </w:pPr>
      <w:r w:rsidRPr="00F506E0">
        <w:rPr>
          <w:b/>
          <w:bCs/>
        </w:rPr>
        <w:t>Глава VІ „Образци”</w:t>
      </w:r>
    </w:p>
    <w:p w:rsidR="0092686B" w:rsidRDefault="0092686B" w:rsidP="0092686B">
      <w:pPr>
        <w:ind w:firstLine="720"/>
        <w:jc w:val="both"/>
      </w:pPr>
      <w:r>
        <w:t>Образец №1 Опис на документите, съдържащи се в офертата;</w:t>
      </w:r>
    </w:p>
    <w:p w:rsidR="0092686B" w:rsidRDefault="0092686B" w:rsidP="0092686B">
      <w:pPr>
        <w:ind w:firstLine="720"/>
        <w:jc w:val="both"/>
      </w:pPr>
      <w:r>
        <w:t>Образец №1.1 Заявление за участие;</w:t>
      </w:r>
    </w:p>
    <w:p w:rsidR="0092686B" w:rsidRDefault="0092686B" w:rsidP="0092686B">
      <w:pPr>
        <w:ind w:firstLine="720"/>
        <w:jc w:val="both"/>
      </w:pPr>
      <w:r>
        <w:t xml:space="preserve"> Единен европейски документ за обществени поръчки (ЕЕДОП) – електронен вариант във формат PDF (подходящ за преглед) и XML (подходящ за компютърна обработка) ;</w:t>
      </w:r>
    </w:p>
    <w:p w:rsidR="0092686B" w:rsidRDefault="0092686B" w:rsidP="0092686B">
      <w:pPr>
        <w:ind w:firstLine="720"/>
        <w:jc w:val="both"/>
      </w:pPr>
      <w:r>
        <w:t>Образец №2 Банкова гаранция за изпълнение на договор (има само примерен характер);</w:t>
      </w:r>
    </w:p>
    <w:p w:rsidR="0092686B" w:rsidRDefault="0092686B" w:rsidP="0092686B">
      <w:pPr>
        <w:ind w:firstLine="720"/>
        <w:jc w:val="both"/>
      </w:pPr>
      <w:r>
        <w:t>Образец №3.1 Техническо предложение по чл. 39, ал. 3,т. 1 от ППЗОП за обособена позиция №1;</w:t>
      </w:r>
    </w:p>
    <w:p w:rsidR="0092686B" w:rsidRDefault="0092686B" w:rsidP="0092686B">
      <w:pPr>
        <w:ind w:firstLine="720"/>
        <w:jc w:val="both"/>
      </w:pPr>
      <w:r>
        <w:t>Образец №3.2 Техническо предложение по чл. 39, ал. 3,т. 1 от ППЗОП за обособена позиция №2;</w:t>
      </w:r>
    </w:p>
    <w:p w:rsidR="0092686B" w:rsidRDefault="0092686B" w:rsidP="0092686B">
      <w:pPr>
        <w:ind w:firstLine="720"/>
        <w:jc w:val="both"/>
      </w:pPr>
      <w:r>
        <w:t xml:space="preserve"> Образец №4.1 Ценовото предложение за обособена позиция №1;</w:t>
      </w:r>
    </w:p>
    <w:p w:rsidR="0092686B" w:rsidRDefault="0092686B" w:rsidP="0092686B">
      <w:pPr>
        <w:ind w:firstLine="720"/>
        <w:jc w:val="both"/>
      </w:pPr>
      <w:r>
        <w:t>Образец №4.2 Ценовото предложение за обособена позиция №2;</w:t>
      </w:r>
    </w:p>
    <w:p w:rsidR="006F1BD8" w:rsidRPr="006F1BD8" w:rsidRDefault="0092686B" w:rsidP="0092686B">
      <w:pPr>
        <w:ind w:firstLine="720"/>
        <w:jc w:val="both"/>
      </w:pPr>
      <w:r>
        <w:t>Образец №5  Проект на договор за обособена позиция №1 и обособена позиция №2;</w:t>
      </w:r>
    </w:p>
    <w:p w:rsidR="001F6629" w:rsidRPr="006F1BD8" w:rsidRDefault="001F6629" w:rsidP="00C16785">
      <w:pPr>
        <w:ind w:firstLine="720"/>
        <w:jc w:val="both"/>
      </w:pPr>
    </w:p>
    <w:p w:rsidR="00353431" w:rsidRPr="00F506E0" w:rsidRDefault="00353431" w:rsidP="00C16785">
      <w:pPr>
        <w:ind w:firstLine="720"/>
        <w:jc w:val="both"/>
        <w:rPr>
          <w:color w:val="FF0000"/>
        </w:rPr>
      </w:pPr>
    </w:p>
    <w:p w:rsidR="00353431" w:rsidRPr="00F506E0" w:rsidRDefault="00353431" w:rsidP="00C16785">
      <w:pPr>
        <w:widowControl w:val="0"/>
        <w:autoSpaceDE w:val="0"/>
        <w:autoSpaceDN w:val="0"/>
        <w:adjustRightInd w:val="0"/>
        <w:ind w:firstLine="720"/>
        <w:jc w:val="both"/>
        <w:rPr>
          <w:b/>
          <w:bCs/>
          <w:color w:val="FF0000"/>
        </w:rPr>
        <w:sectPr w:rsidR="00353431" w:rsidRPr="00F506E0" w:rsidSect="00353431">
          <w:pgSz w:w="11906" w:h="16838"/>
          <w:pgMar w:top="1077" w:right="1077" w:bottom="1077" w:left="1077" w:header="397" w:footer="289" w:gutter="0"/>
          <w:cols w:space="708"/>
          <w:docGrid w:linePitch="360"/>
        </w:sectPr>
      </w:pPr>
    </w:p>
    <w:p w:rsidR="00C1270C" w:rsidRPr="0029130B" w:rsidRDefault="00C1270C" w:rsidP="0029130B">
      <w:pPr>
        <w:pStyle w:val="aff0"/>
        <w:ind w:left="0"/>
        <w:rPr>
          <w:caps/>
        </w:rPr>
      </w:pPr>
      <w:r w:rsidRPr="0029130B">
        <w:rPr>
          <w:caps/>
        </w:rPr>
        <w:lastRenderedPageBreak/>
        <w:t>Глава І „Указания за участие и провеждане на процедурата”</w:t>
      </w:r>
    </w:p>
    <w:p w:rsidR="00C1270C" w:rsidRDefault="00C1270C" w:rsidP="00C1270C">
      <w:pPr>
        <w:rPr>
          <w:b/>
          <w:bCs/>
        </w:rPr>
      </w:pPr>
    </w:p>
    <w:p w:rsidR="00C1270C" w:rsidRDefault="00C1270C" w:rsidP="006D4EF8">
      <w:pPr>
        <w:ind w:left="720"/>
        <w:jc w:val="center"/>
        <w:rPr>
          <w:b/>
          <w:bCs/>
        </w:rPr>
      </w:pPr>
      <w:r w:rsidRPr="00F506E0">
        <w:rPr>
          <w:b/>
          <w:bCs/>
        </w:rPr>
        <w:t>Раздел 1 „Общи правила за участие в процедурата”</w:t>
      </w:r>
    </w:p>
    <w:p w:rsidR="002C5402" w:rsidRPr="00F506E0" w:rsidRDefault="002C5402" w:rsidP="00C16785">
      <w:pPr>
        <w:widowControl w:val="0"/>
        <w:autoSpaceDE w:val="0"/>
        <w:autoSpaceDN w:val="0"/>
        <w:adjustRightInd w:val="0"/>
        <w:ind w:firstLine="720"/>
        <w:jc w:val="center"/>
        <w:rPr>
          <w:b/>
          <w:bCs/>
          <w:color w:val="FF0000"/>
        </w:rPr>
      </w:pPr>
    </w:p>
    <w:p w:rsidR="00EB0A5C" w:rsidRPr="00DB069F" w:rsidRDefault="00EB0A5C" w:rsidP="00EB0A5C">
      <w:pPr>
        <w:widowControl w:val="0"/>
        <w:autoSpaceDE w:val="0"/>
        <w:autoSpaceDN w:val="0"/>
        <w:adjustRightInd w:val="0"/>
        <w:jc w:val="both"/>
        <w:rPr>
          <w:b/>
          <w:lang w:val="x-none"/>
        </w:rPr>
      </w:pPr>
      <w:r w:rsidRPr="00DB069F">
        <w:rPr>
          <w:b/>
        </w:rPr>
        <w:t xml:space="preserve">Съгласно чл. 54, ал.1 от ЗОП </w:t>
      </w:r>
      <w:r w:rsidRPr="00DB069F">
        <w:rPr>
          <w:b/>
          <w:lang w:val="x-none"/>
        </w:rPr>
        <w:t>Възложителят отстранява от участие в процедура за възлагане на обществена поръчка участник, когато:</w:t>
      </w:r>
    </w:p>
    <w:p w:rsidR="00EB0A5C" w:rsidRPr="00DB069F" w:rsidRDefault="00EB0A5C" w:rsidP="00EB0A5C">
      <w:pPr>
        <w:widowControl w:val="0"/>
        <w:autoSpaceDE w:val="0"/>
        <w:autoSpaceDN w:val="0"/>
        <w:adjustRightInd w:val="0"/>
        <w:ind w:firstLine="720"/>
        <w:jc w:val="both"/>
        <w:rPr>
          <w:lang w:val="x-none"/>
        </w:rPr>
      </w:pPr>
      <w:r w:rsidRPr="00DB069F">
        <w:rPr>
          <w:lang w:val="x-none"/>
        </w:rPr>
        <w:t xml:space="preserve">1. е осъден с влязла в сила присъда, освен ако е реабилитиран, за престъпление по чл. 108а, чл. 159а – 159г, чл. 172, чл. 192а, чл. 194 – 217, чл. 219 – 252, чл. 253 </w:t>
      </w:r>
      <w:r w:rsidRPr="000934D3">
        <w:rPr>
          <w:lang w:val="x-none"/>
        </w:rPr>
        <w:t>– 260, чл. 301 – 307, чл. 321, 321а и чл. 352 – 353е от Наказателния кодекс;</w:t>
      </w:r>
    </w:p>
    <w:p w:rsidR="00EB0A5C" w:rsidRPr="00DB069F" w:rsidRDefault="00EB0A5C" w:rsidP="00EB0A5C">
      <w:pPr>
        <w:widowControl w:val="0"/>
        <w:autoSpaceDE w:val="0"/>
        <w:autoSpaceDN w:val="0"/>
        <w:adjustRightInd w:val="0"/>
        <w:ind w:firstLine="720"/>
        <w:jc w:val="both"/>
        <w:rPr>
          <w:lang w:val="x-none"/>
        </w:rPr>
      </w:pPr>
      <w:r w:rsidRPr="00DB069F">
        <w:rPr>
          <w:lang w:val="x-none"/>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EB0A5C" w:rsidRPr="00DB069F" w:rsidRDefault="00EB0A5C" w:rsidP="00EB0A5C">
      <w:pPr>
        <w:widowControl w:val="0"/>
        <w:autoSpaceDE w:val="0"/>
        <w:autoSpaceDN w:val="0"/>
        <w:adjustRightInd w:val="0"/>
        <w:ind w:firstLine="720"/>
        <w:jc w:val="both"/>
        <w:rPr>
          <w:lang w:val="x-none"/>
        </w:rPr>
      </w:pPr>
      <w:r w:rsidRPr="00DB069F">
        <w:rPr>
          <w:lang w:val="x-none"/>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B0A5C" w:rsidRDefault="00EB0A5C" w:rsidP="00EB0A5C">
      <w:pPr>
        <w:widowControl w:val="0"/>
        <w:autoSpaceDE w:val="0"/>
        <w:autoSpaceDN w:val="0"/>
        <w:adjustRightInd w:val="0"/>
        <w:ind w:firstLine="720"/>
        <w:jc w:val="both"/>
      </w:pPr>
      <w:r w:rsidRPr="00DB069F">
        <w:rPr>
          <w:lang w:val="x-none"/>
        </w:rPr>
        <w:t>4. е налице неравнопоставеност в случаите по чл. 44, ал. 5</w:t>
      </w:r>
      <w:r w:rsidRPr="00DB069F">
        <w:t xml:space="preserve"> от ЗОП</w:t>
      </w:r>
      <w:r w:rsidRPr="00DB069F">
        <w:rPr>
          <w:lang w:val="x-none"/>
        </w:rPr>
        <w:t>;</w:t>
      </w:r>
    </w:p>
    <w:p w:rsidR="00EB0A5C" w:rsidRPr="00DB069F" w:rsidRDefault="00EB0A5C" w:rsidP="00EB0A5C">
      <w:pPr>
        <w:widowControl w:val="0"/>
        <w:autoSpaceDE w:val="0"/>
        <w:autoSpaceDN w:val="0"/>
        <w:adjustRightInd w:val="0"/>
        <w:ind w:firstLine="720"/>
        <w:jc w:val="both"/>
        <w:rPr>
          <w:lang w:val="x-none"/>
        </w:rPr>
      </w:pPr>
      <w:r w:rsidRPr="00DB069F">
        <w:rPr>
          <w:lang w:val="x-none"/>
        </w:rPr>
        <w:t>5. е установено, че:</w:t>
      </w:r>
    </w:p>
    <w:p w:rsidR="00EB0A5C" w:rsidRPr="00DB069F" w:rsidRDefault="00EB0A5C" w:rsidP="00EB0A5C">
      <w:pPr>
        <w:widowControl w:val="0"/>
        <w:autoSpaceDE w:val="0"/>
        <w:autoSpaceDN w:val="0"/>
        <w:adjustRightInd w:val="0"/>
        <w:ind w:firstLine="720"/>
        <w:jc w:val="both"/>
        <w:rPr>
          <w:lang w:val="x-none"/>
        </w:rPr>
      </w:pPr>
      <w:r w:rsidRPr="00DB069F">
        <w:rPr>
          <w:lang w:val="x-non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B0A5C" w:rsidRPr="00DB069F" w:rsidRDefault="00EB0A5C" w:rsidP="00EB0A5C">
      <w:pPr>
        <w:widowControl w:val="0"/>
        <w:autoSpaceDE w:val="0"/>
        <w:autoSpaceDN w:val="0"/>
        <w:adjustRightInd w:val="0"/>
        <w:ind w:firstLine="720"/>
        <w:jc w:val="both"/>
        <w:rPr>
          <w:lang w:val="x-none"/>
        </w:rPr>
      </w:pPr>
      <w:r w:rsidRPr="00DB069F">
        <w:rPr>
          <w:lang w:val="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B0A5C" w:rsidRPr="00943202" w:rsidRDefault="00EB0A5C" w:rsidP="00EB0A5C">
      <w:pPr>
        <w:widowControl w:val="0"/>
        <w:autoSpaceDE w:val="0"/>
        <w:autoSpaceDN w:val="0"/>
        <w:adjustRightInd w:val="0"/>
        <w:ind w:firstLine="720"/>
        <w:jc w:val="both"/>
        <w:rPr>
          <w:lang w:val="en-US"/>
        </w:rPr>
      </w:pPr>
      <w:r w:rsidRPr="00DB069F">
        <w:rPr>
          <w:lang w:val="x-none"/>
        </w:rPr>
        <w:t>6</w:t>
      </w:r>
      <w:r w:rsidRPr="00943202">
        <w:rPr>
          <w:lang w:val="x-none"/>
        </w:rPr>
        <w:t>.</w:t>
      </w:r>
      <w:r w:rsidRPr="00943202">
        <w:t xml:space="preserve"> </w:t>
      </w:r>
      <w:r w:rsidRPr="00943202">
        <w:rPr>
          <w:lang w:val="x-none"/>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B0A5C" w:rsidRPr="00DB069F" w:rsidRDefault="00EB0A5C" w:rsidP="00EB0A5C">
      <w:pPr>
        <w:widowControl w:val="0"/>
        <w:autoSpaceDE w:val="0"/>
        <w:autoSpaceDN w:val="0"/>
        <w:adjustRightInd w:val="0"/>
        <w:ind w:firstLine="720"/>
        <w:jc w:val="both"/>
        <w:rPr>
          <w:lang w:val="x-none"/>
        </w:rPr>
      </w:pPr>
      <w:r w:rsidRPr="00943202">
        <w:rPr>
          <w:lang w:val="x-none"/>
        </w:rPr>
        <w:t>7. е налице конфликт</w:t>
      </w:r>
      <w:r w:rsidRPr="00DB069F">
        <w:rPr>
          <w:lang w:val="x-none"/>
        </w:rPr>
        <w:t xml:space="preserve"> на интереси, който не може да бъде отстранен.</w:t>
      </w:r>
    </w:p>
    <w:p w:rsidR="00EB0A5C" w:rsidRPr="00DB069F" w:rsidRDefault="00EB0A5C" w:rsidP="00EB0A5C">
      <w:pPr>
        <w:widowControl w:val="0"/>
        <w:autoSpaceDE w:val="0"/>
        <w:autoSpaceDN w:val="0"/>
        <w:adjustRightInd w:val="0"/>
        <w:ind w:firstLine="709"/>
        <w:jc w:val="both"/>
        <w:rPr>
          <w:i/>
        </w:rPr>
      </w:pPr>
      <w:r w:rsidRPr="00DB069F">
        <w:rPr>
          <w:i/>
        </w:rPr>
        <w:t>У</w:t>
      </w:r>
      <w:proofErr w:type="spellStart"/>
      <w:r w:rsidRPr="00DB069F">
        <w:rPr>
          <w:i/>
          <w:lang w:val="x-none"/>
        </w:rPr>
        <w:t>частниците</w:t>
      </w:r>
      <w:proofErr w:type="spellEnd"/>
      <w:r w:rsidRPr="00DB069F">
        <w:rPr>
          <w:i/>
          <w:lang w:val="x-none"/>
        </w:rPr>
        <w:t xml:space="preserve"> са длъжни да уведомят писмено възложителя в 3-дневен срок от настъпване на </w:t>
      </w:r>
      <w:r w:rsidRPr="00DB069F">
        <w:rPr>
          <w:i/>
        </w:rPr>
        <w:t xml:space="preserve">някое от </w:t>
      </w:r>
      <w:r w:rsidRPr="00DB069F">
        <w:rPr>
          <w:i/>
          <w:lang w:val="x-none"/>
        </w:rPr>
        <w:t>обстоятелств</w:t>
      </w:r>
      <w:r w:rsidRPr="00DB069F">
        <w:rPr>
          <w:i/>
        </w:rPr>
        <w:t>ата</w:t>
      </w:r>
      <w:r w:rsidRPr="00DB069F">
        <w:rPr>
          <w:i/>
          <w:lang w:val="x-none"/>
        </w:rPr>
        <w:t xml:space="preserve"> по</w:t>
      </w:r>
      <w:r w:rsidRPr="00DB069F">
        <w:rPr>
          <w:i/>
        </w:rPr>
        <w:t xml:space="preserve"> точки от 1 до 7. В този случай </w:t>
      </w:r>
      <w:r w:rsidRPr="00DB069F">
        <w:rPr>
          <w:i/>
          <w:lang w:val="x-none"/>
        </w:rPr>
        <w:t xml:space="preserve">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w:t>
      </w:r>
      <w:proofErr w:type="spellStart"/>
      <w:r w:rsidRPr="00DB069F">
        <w:rPr>
          <w:i/>
          <w:lang w:val="x-none"/>
        </w:rPr>
        <w:t>новонастъпилите</w:t>
      </w:r>
      <w:proofErr w:type="spellEnd"/>
      <w:r w:rsidRPr="00DB069F">
        <w:rPr>
          <w:i/>
          <w:lang w:val="x-none"/>
        </w:rPr>
        <w:t xml:space="preserve"> обстоятелства.</w:t>
      </w:r>
    </w:p>
    <w:p w:rsidR="00EB0A5C" w:rsidRPr="00DB069F" w:rsidRDefault="00EB0A5C" w:rsidP="00EB0A5C">
      <w:pPr>
        <w:widowControl w:val="0"/>
        <w:autoSpaceDE w:val="0"/>
        <w:autoSpaceDN w:val="0"/>
        <w:adjustRightInd w:val="0"/>
        <w:ind w:firstLine="709"/>
        <w:jc w:val="both"/>
      </w:pPr>
    </w:p>
    <w:p w:rsidR="00EB0A5C" w:rsidRPr="00DB069F" w:rsidRDefault="00EB0A5C" w:rsidP="00EB0A5C">
      <w:pPr>
        <w:widowControl w:val="0"/>
        <w:autoSpaceDE w:val="0"/>
        <w:autoSpaceDN w:val="0"/>
        <w:adjustRightInd w:val="0"/>
        <w:ind w:firstLine="708"/>
        <w:jc w:val="both"/>
        <w:rPr>
          <w:b/>
          <w:i/>
        </w:rPr>
      </w:pPr>
      <w:r w:rsidRPr="00DB069F">
        <w:rPr>
          <w:lang w:val="x-none"/>
        </w:rPr>
        <w:t xml:space="preserve">Основанията </w:t>
      </w:r>
      <w:r w:rsidRPr="00DB069F">
        <w:t xml:space="preserve">посочени по-горе </w:t>
      </w:r>
      <w:r w:rsidRPr="00DB069F">
        <w:rPr>
          <w:lang w:val="x-none"/>
        </w:rPr>
        <w:t xml:space="preserve">по т.1, </w:t>
      </w:r>
      <w:r w:rsidRPr="00DB069F">
        <w:t>т.</w:t>
      </w:r>
      <w:r w:rsidRPr="00DB069F">
        <w:rPr>
          <w:lang w:val="x-none"/>
        </w:rPr>
        <w:t xml:space="preserve">2 и </w:t>
      </w:r>
      <w:r w:rsidRPr="00DB069F">
        <w:t>т.</w:t>
      </w:r>
      <w:r w:rsidRPr="00DB069F">
        <w:rPr>
          <w:lang w:val="x-none"/>
        </w:rPr>
        <w:t xml:space="preserve">7 се отнасят за лицата, които представляват участника, </w:t>
      </w:r>
      <w:r w:rsidRPr="00DB069F">
        <w:rPr>
          <w:b/>
          <w:i/>
          <w:lang w:val="x-none"/>
        </w:rPr>
        <w:t>лицата които са</w:t>
      </w:r>
      <w:r w:rsidRPr="00DB069F">
        <w:t xml:space="preserve"> </w:t>
      </w:r>
      <w:r w:rsidRPr="00DB069F">
        <w:rPr>
          <w:lang w:val="x-none"/>
        </w:rPr>
        <w:t xml:space="preserve">членовете на управителни и надзорни органи </w:t>
      </w:r>
      <w:r w:rsidRPr="00DB069F">
        <w:rPr>
          <w:b/>
          <w:i/>
        </w:rPr>
        <w:t>на участника</w:t>
      </w:r>
      <w:r w:rsidRPr="00DB069F">
        <w:t xml:space="preserve"> </w:t>
      </w:r>
      <w:r w:rsidRPr="00DB069F">
        <w:rPr>
          <w:lang w:val="x-none"/>
        </w:rPr>
        <w:t>и за други лица, които имат правомощия да упражняват контрол при вземането на решения от тези органи</w:t>
      </w:r>
      <w:r w:rsidRPr="00DB069F">
        <w:t xml:space="preserve"> /</w:t>
      </w:r>
      <w:r w:rsidRPr="00DB069F">
        <w:rPr>
          <w:b/>
          <w:i/>
          <w:lang w:val="x-none"/>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DB069F">
        <w:rPr>
          <w:b/>
          <w:i/>
        </w:rPr>
        <w:t>/</w:t>
      </w:r>
    </w:p>
    <w:p w:rsidR="00EB0A5C" w:rsidRPr="00DB069F" w:rsidRDefault="00EB0A5C" w:rsidP="00EB0A5C">
      <w:pPr>
        <w:widowControl w:val="0"/>
        <w:autoSpaceDE w:val="0"/>
        <w:autoSpaceDN w:val="0"/>
        <w:adjustRightInd w:val="0"/>
        <w:ind w:firstLine="708"/>
        <w:jc w:val="both"/>
        <w:rPr>
          <w:lang w:val="x-none"/>
        </w:rPr>
      </w:pPr>
    </w:p>
    <w:p w:rsidR="00EB0A5C" w:rsidRPr="00DB069F" w:rsidRDefault="00EB0A5C" w:rsidP="00EB0A5C">
      <w:pPr>
        <w:widowControl w:val="0"/>
        <w:autoSpaceDE w:val="0"/>
        <w:autoSpaceDN w:val="0"/>
        <w:adjustRightInd w:val="0"/>
        <w:ind w:firstLine="708"/>
        <w:jc w:val="both"/>
        <w:rPr>
          <w:b/>
          <w:i/>
          <w:lang w:val="x-none"/>
        </w:rPr>
      </w:pPr>
      <w:r w:rsidRPr="00DB069F">
        <w:rPr>
          <w:b/>
          <w:i/>
          <w:lang w:val="x-none"/>
        </w:rPr>
        <w:t>Под „</w:t>
      </w:r>
      <w:r w:rsidRPr="00DB069F">
        <w:rPr>
          <w:b/>
          <w:i/>
        </w:rPr>
        <w:t>л</w:t>
      </w:r>
      <w:proofErr w:type="spellStart"/>
      <w:r w:rsidRPr="00DB069F">
        <w:rPr>
          <w:b/>
          <w:i/>
          <w:lang w:val="x-none"/>
        </w:rPr>
        <w:t>ицата</w:t>
      </w:r>
      <w:proofErr w:type="spellEnd"/>
      <w:r w:rsidRPr="00DB069F">
        <w:rPr>
          <w:b/>
          <w:i/>
          <w:lang w:val="x-none"/>
        </w:rPr>
        <w:t>, които представляват участника</w:t>
      </w:r>
      <w:r w:rsidRPr="00DB069F">
        <w:rPr>
          <w:b/>
          <w:i/>
        </w:rPr>
        <w:t>” и</w:t>
      </w:r>
      <w:r w:rsidRPr="00DB069F">
        <w:rPr>
          <w:b/>
          <w:i/>
          <w:lang w:val="x-none"/>
        </w:rPr>
        <w:t xml:space="preserve"> </w:t>
      </w:r>
      <w:r w:rsidRPr="00DB069F">
        <w:rPr>
          <w:b/>
          <w:i/>
        </w:rPr>
        <w:t>„</w:t>
      </w:r>
      <w:r w:rsidRPr="00DB069F">
        <w:rPr>
          <w:b/>
          <w:i/>
          <w:lang w:val="x-none"/>
        </w:rPr>
        <w:t>лицата, които са членове на управителни и надзорни органи на участника</w:t>
      </w:r>
      <w:r w:rsidRPr="00DB069F">
        <w:rPr>
          <w:b/>
          <w:i/>
        </w:rPr>
        <w:t>” да се разбират</w:t>
      </w:r>
      <w:r w:rsidRPr="00DB069F">
        <w:rPr>
          <w:b/>
          <w:i/>
          <w:lang w:val="x-none"/>
        </w:rPr>
        <w:t>, както следва:</w:t>
      </w:r>
    </w:p>
    <w:p w:rsidR="00EB0A5C" w:rsidRPr="00DB069F" w:rsidRDefault="00EB0A5C" w:rsidP="00EB0A5C">
      <w:pPr>
        <w:widowControl w:val="0"/>
        <w:autoSpaceDE w:val="0"/>
        <w:autoSpaceDN w:val="0"/>
        <w:adjustRightInd w:val="0"/>
        <w:ind w:firstLine="708"/>
        <w:jc w:val="both"/>
        <w:rPr>
          <w:i/>
          <w:lang w:val="x-none"/>
        </w:rPr>
      </w:pPr>
      <w:r w:rsidRPr="00DB069F">
        <w:rPr>
          <w:i/>
        </w:rPr>
        <w:t xml:space="preserve">- </w:t>
      </w:r>
      <w:r w:rsidRPr="00DB069F">
        <w:rPr>
          <w:b/>
          <w:i/>
          <w:lang w:val="x-none"/>
        </w:rPr>
        <w:t>при събирателно дружество</w:t>
      </w:r>
      <w:r w:rsidRPr="00DB069F">
        <w:rPr>
          <w:i/>
          <w:lang w:val="x-none"/>
        </w:rPr>
        <w:t xml:space="preserve"> – лицата по чл. 84, ал. 1 и чл. 89, ал. 1 от Търговския закон;</w:t>
      </w:r>
    </w:p>
    <w:p w:rsidR="00EB0A5C" w:rsidRPr="004C7FBF" w:rsidRDefault="00EB0A5C" w:rsidP="00EB0A5C">
      <w:pPr>
        <w:pStyle w:val="m"/>
        <w:spacing w:before="0" w:beforeAutospacing="0" w:after="0" w:afterAutospacing="0"/>
        <w:ind w:firstLine="708"/>
        <w:jc w:val="both"/>
        <w:rPr>
          <w:i/>
        </w:rPr>
      </w:pPr>
      <w:bookmarkStart w:id="0" w:name="to_paragraph_id3712597"/>
      <w:bookmarkEnd w:id="0"/>
      <w:r w:rsidRPr="00DB069F">
        <w:rPr>
          <w:bCs/>
          <w:i/>
        </w:rPr>
        <w:lastRenderedPageBreak/>
        <w:t>Чл. 84.</w:t>
      </w:r>
      <w:r w:rsidRPr="00DB069F">
        <w:rPr>
          <w:i/>
        </w:rPr>
        <w:t xml:space="preserve"> (1) </w:t>
      </w:r>
      <w:r w:rsidRPr="004C7FBF">
        <w:rPr>
          <w:i/>
        </w:rPr>
        <w:t xml:space="preserve">Всеки съдружник има право да управлява дружествените работи освен ако с дружествения договор е възложено управлението на един или няколко </w:t>
      </w:r>
      <w:proofErr w:type="spellStart"/>
      <w:r w:rsidRPr="004C7FBF">
        <w:rPr>
          <w:i/>
        </w:rPr>
        <w:t>съдружници</w:t>
      </w:r>
      <w:proofErr w:type="spellEnd"/>
      <w:r w:rsidRPr="004C7FBF">
        <w:rPr>
          <w:i/>
        </w:rPr>
        <w:t xml:space="preserve"> или на друго лице.</w:t>
      </w:r>
    </w:p>
    <w:p w:rsidR="00EB0A5C" w:rsidRPr="00DB069F" w:rsidRDefault="00EB0A5C" w:rsidP="00EB0A5C">
      <w:pPr>
        <w:pStyle w:val="m"/>
        <w:spacing w:before="0" w:beforeAutospacing="0" w:after="0" w:afterAutospacing="0"/>
        <w:ind w:firstLine="708"/>
        <w:jc w:val="both"/>
        <w:rPr>
          <w:i/>
        </w:rPr>
      </w:pPr>
      <w:bookmarkStart w:id="1" w:name="to_paragraph_id3712605"/>
      <w:bookmarkEnd w:id="1"/>
      <w:r w:rsidRPr="00DB069F">
        <w:rPr>
          <w:i/>
        </w:rPr>
        <w:t>Чл. 89. (1) Всеки съдружник представлява дружеството, ако с дружествения договор не е предвидено друго.</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lang w:val="x-none"/>
        </w:rPr>
      </w:pPr>
      <w:r w:rsidRPr="00DB069F">
        <w:rPr>
          <w:i/>
        </w:rPr>
        <w:t>-</w:t>
      </w:r>
      <w:r w:rsidRPr="00DB069F">
        <w:rPr>
          <w:i/>
          <w:lang w:val="x-none"/>
        </w:rPr>
        <w:t xml:space="preserve"> </w:t>
      </w:r>
      <w:r w:rsidRPr="00DB069F">
        <w:rPr>
          <w:b/>
          <w:i/>
          <w:lang w:val="x-none"/>
        </w:rPr>
        <w:t>при командитно дружество</w:t>
      </w:r>
      <w:r w:rsidRPr="00DB069F">
        <w:rPr>
          <w:i/>
          <w:lang w:val="x-none"/>
        </w:rPr>
        <w:t xml:space="preserve"> – </w:t>
      </w:r>
      <w:r w:rsidRPr="004C7FBF">
        <w:rPr>
          <w:i/>
          <w:lang w:val="x-none"/>
        </w:rPr>
        <w:t xml:space="preserve">неограничено отговорните </w:t>
      </w:r>
      <w:proofErr w:type="spellStart"/>
      <w:r w:rsidRPr="004C7FBF">
        <w:rPr>
          <w:i/>
          <w:lang w:val="x-none"/>
        </w:rPr>
        <w:t>съдружници</w:t>
      </w:r>
      <w:proofErr w:type="spellEnd"/>
      <w:r w:rsidRPr="00DB069F">
        <w:rPr>
          <w:i/>
          <w:lang w:val="x-none"/>
        </w:rPr>
        <w:t xml:space="preserve"> по чл. 105 от Търговския закон;</w:t>
      </w:r>
    </w:p>
    <w:p w:rsidR="00EB0A5C" w:rsidRPr="00DB069F" w:rsidRDefault="00EB0A5C" w:rsidP="00EB0A5C">
      <w:pPr>
        <w:pStyle w:val="m"/>
        <w:spacing w:before="0" w:beforeAutospacing="0" w:after="0" w:afterAutospacing="0"/>
        <w:ind w:firstLine="708"/>
        <w:jc w:val="both"/>
        <w:rPr>
          <w:i/>
        </w:rPr>
      </w:pPr>
      <w:bookmarkStart w:id="2" w:name="to_paragraph_id3712630"/>
      <w:bookmarkEnd w:id="2"/>
      <w:r w:rsidRPr="00DB069F">
        <w:rPr>
          <w:i/>
        </w:rPr>
        <w:t xml:space="preserve">Чл. 105. Управлението и представителството на дружеството се извършват от неограничено отговорните </w:t>
      </w:r>
      <w:proofErr w:type="spellStart"/>
      <w:r w:rsidRPr="00DB069F">
        <w:rPr>
          <w:i/>
        </w:rPr>
        <w:t>съдружници</w:t>
      </w:r>
      <w:proofErr w:type="spellEnd"/>
      <w:r w:rsidRPr="00DB069F">
        <w:rPr>
          <w:i/>
        </w:rPr>
        <w:t xml:space="preserve">. Ограничено отговорният съдружник няма право на управление и не може да спира решенията на неограничено отговорните </w:t>
      </w:r>
      <w:proofErr w:type="spellStart"/>
      <w:r w:rsidRPr="00DB069F">
        <w:rPr>
          <w:i/>
        </w:rPr>
        <w:t>съдружници</w:t>
      </w:r>
      <w:proofErr w:type="spellEnd"/>
      <w:r w:rsidRPr="00DB069F">
        <w:rPr>
          <w:i/>
        </w:rPr>
        <w:t>.</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lang w:val="x-none"/>
        </w:rPr>
      </w:pPr>
      <w:r w:rsidRPr="00DB069F">
        <w:rPr>
          <w:i/>
        </w:rPr>
        <w:t xml:space="preserve">- </w:t>
      </w:r>
      <w:r w:rsidRPr="00DB069F">
        <w:rPr>
          <w:b/>
          <w:i/>
          <w:lang w:val="x-none"/>
        </w:rPr>
        <w:t>при дружество с ограничена отговорност</w:t>
      </w:r>
      <w:r w:rsidRPr="00DB069F">
        <w:rPr>
          <w:i/>
          <w:lang w:val="x-none"/>
        </w:rPr>
        <w:t xml:space="preserve"> – лицата по чл. 141, ал. 1 и 2 от Търговския закон, а при еднолично дружество с ограничена отговорност – лицата по чл. 147, ал. 1 от Търговския закон;</w:t>
      </w:r>
    </w:p>
    <w:p w:rsidR="00EB0A5C" w:rsidRPr="00DB069F" w:rsidRDefault="00EB0A5C" w:rsidP="00EB0A5C">
      <w:pPr>
        <w:pStyle w:val="m"/>
        <w:spacing w:before="0" w:beforeAutospacing="0" w:after="0" w:afterAutospacing="0"/>
        <w:ind w:firstLine="708"/>
        <w:jc w:val="both"/>
        <w:rPr>
          <w:i/>
        </w:rPr>
      </w:pPr>
      <w:bookmarkStart w:id="3" w:name="to_paragraph_id8012272"/>
      <w:bookmarkEnd w:id="3"/>
      <w:r w:rsidRPr="00DB069F">
        <w:rPr>
          <w:i/>
        </w:rPr>
        <w:t xml:space="preserve">Чл. 141. (1) </w:t>
      </w:r>
      <w:r w:rsidRPr="004C7FBF">
        <w:rPr>
          <w:i/>
        </w:rPr>
        <w:t xml:space="preserve">Управителят </w:t>
      </w:r>
      <w:r w:rsidRPr="00DB069F">
        <w:rPr>
          <w:i/>
        </w:rPr>
        <w:t>организира и ръководи дейността на дружеството съобразно закона и решенията на общото събрание.</w:t>
      </w:r>
    </w:p>
    <w:p w:rsidR="00EB0A5C" w:rsidRPr="00DB069F" w:rsidRDefault="00EB0A5C" w:rsidP="00EB0A5C">
      <w:pPr>
        <w:pStyle w:val="af9"/>
        <w:spacing w:before="0" w:beforeAutospacing="0" w:after="0" w:afterAutospacing="0"/>
        <w:ind w:firstLine="708"/>
        <w:jc w:val="both"/>
        <w:rPr>
          <w:i/>
        </w:rPr>
      </w:pPr>
      <w:r w:rsidRPr="00DB069F">
        <w:rPr>
          <w:i/>
        </w:rPr>
        <w:t xml:space="preserve">(2) Дружеството се представлява от управителя. При </w:t>
      </w:r>
      <w:r w:rsidRPr="004C7FBF">
        <w:rPr>
          <w:i/>
        </w:rPr>
        <w:t>няколко управители</w:t>
      </w:r>
      <w:r w:rsidRPr="00DB069F">
        <w:rPr>
          <w:i/>
        </w:rPr>
        <w:t xml:space="preserve"> всеки един от тях може да </w:t>
      </w:r>
      <w:proofErr w:type="spellStart"/>
      <w:r w:rsidRPr="00DB069F">
        <w:rPr>
          <w:i/>
        </w:rPr>
        <w:t>действува</w:t>
      </w:r>
      <w:proofErr w:type="spellEnd"/>
      <w:r w:rsidRPr="00DB069F">
        <w:rPr>
          <w:i/>
        </w:rPr>
        <w:t xml:space="preserve">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EB0A5C" w:rsidRPr="004C7FBF" w:rsidRDefault="00EB0A5C" w:rsidP="00EB0A5C">
      <w:pPr>
        <w:pStyle w:val="m"/>
        <w:spacing w:before="0" w:beforeAutospacing="0" w:after="0" w:afterAutospacing="0"/>
        <w:ind w:firstLine="708"/>
        <w:jc w:val="both"/>
        <w:rPr>
          <w:i/>
        </w:rPr>
      </w:pPr>
      <w:bookmarkStart w:id="4" w:name="to_paragraph_id3712684"/>
      <w:bookmarkEnd w:id="4"/>
      <w:r w:rsidRPr="00DB069F">
        <w:rPr>
          <w:i/>
        </w:rPr>
        <w:t xml:space="preserve">Чл. 147. (1) </w:t>
      </w:r>
      <w:r w:rsidRPr="004C7FBF">
        <w:rPr>
          <w:i/>
        </w:rPr>
        <w:t>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lang w:val="x-none"/>
        </w:rPr>
      </w:pPr>
      <w:r w:rsidRPr="00DB069F">
        <w:rPr>
          <w:i/>
        </w:rPr>
        <w:t>-</w:t>
      </w:r>
      <w:r w:rsidRPr="00DB069F">
        <w:rPr>
          <w:i/>
          <w:lang w:val="x-none"/>
        </w:rPr>
        <w:t xml:space="preserve"> </w:t>
      </w:r>
      <w:r w:rsidRPr="004C7FBF">
        <w:rPr>
          <w:b/>
          <w:i/>
          <w:lang w:val="x-none"/>
        </w:rPr>
        <w:t>при акционерно дружество</w:t>
      </w:r>
      <w:r w:rsidRPr="00DB069F">
        <w:rPr>
          <w:i/>
          <w:lang w:val="x-none"/>
        </w:rPr>
        <w:t xml:space="preserve"> – лицата по чл. 241, ал. 1, чл. 242, ал. 1 и чл. 244, ал. 1 от Търговския закон;</w:t>
      </w:r>
    </w:p>
    <w:p w:rsidR="00EB0A5C" w:rsidRPr="004C7FBF" w:rsidRDefault="00EB0A5C" w:rsidP="00EB0A5C">
      <w:pPr>
        <w:pStyle w:val="m"/>
        <w:spacing w:before="0" w:beforeAutospacing="0" w:after="0" w:afterAutospacing="0"/>
        <w:ind w:firstLine="708"/>
        <w:rPr>
          <w:i/>
        </w:rPr>
      </w:pPr>
      <w:bookmarkStart w:id="5" w:name="to_paragraph_id7635573"/>
      <w:bookmarkStart w:id="6" w:name="to_paragraph_id7635578"/>
      <w:bookmarkEnd w:id="5"/>
      <w:bookmarkEnd w:id="6"/>
      <w:r w:rsidRPr="00DB069F">
        <w:rPr>
          <w:i/>
        </w:rPr>
        <w:t>Чл. 241. (1</w:t>
      </w:r>
      <w:r w:rsidRPr="004C7FBF">
        <w:rPr>
          <w:i/>
        </w:rPr>
        <w:t>) Акционерното дружество се управлява и представлява от управителен съвет, който извършва своята дейност под контрола на надзорен съвет.</w:t>
      </w:r>
    </w:p>
    <w:p w:rsidR="00EB0A5C" w:rsidRPr="00DB069F" w:rsidRDefault="00EB0A5C" w:rsidP="00EB0A5C">
      <w:pPr>
        <w:pStyle w:val="m"/>
        <w:spacing w:before="0" w:beforeAutospacing="0" w:after="0" w:afterAutospacing="0"/>
        <w:ind w:firstLine="708"/>
        <w:rPr>
          <w:i/>
        </w:rPr>
      </w:pPr>
      <w:bookmarkStart w:id="7" w:name="to_paragraph_id7635579"/>
      <w:bookmarkEnd w:id="7"/>
      <w:r w:rsidRPr="00DB069F">
        <w:rPr>
          <w:i/>
        </w:rPr>
        <w:t xml:space="preserve">Чл. 242. (1) </w:t>
      </w:r>
      <w:r w:rsidRPr="004C7FBF">
        <w:rPr>
          <w:i/>
        </w:rPr>
        <w:t>Надзорният съвет</w:t>
      </w:r>
      <w:r w:rsidRPr="00DB069F">
        <w:rPr>
          <w:i/>
        </w:rPr>
        <w:t xml:space="preserve"> не може да </w:t>
      </w:r>
      <w:proofErr w:type="spellStart"/>
      <w:r w:rsidRPr="00DB069F">
        <w:rPr>
          <w:i/>
        </w:rPr>
        <w:t>участвува</w:t>
      </w:r>
      <w:proofErr w:type="spellEnd"/>
      <w:r w:rsidRPr="00DB069F">
        <w:rPr>
          <w:i/>
        </w:rPr>
        <w:t xml:space="preserve"> в управлението на дружеството. Той представлява дружеството само в отношенията с управителния съвет.</w:t>
      </w:r>
    </w:p>
    <w:p w:rsidR="00EB0A5C" w:rsidRPr="004C7FBF" w:rsidRDefault="00EB0A5C" w:rsidP="00EB0A5C">
      <w:pPr>
        <w:pStyle w:val="m"/>
        <w:spacing w:before="0" w:beforeAutospacing="0" w:after="0" w:afterAutospacing="0"/>
        <w:ind w:firstLine="708"/>
        <w:rPr>
          <w:i/>
        </w:rPr>
      </w:pPr>
      <w:bookmarkStart w:id="8" w:name="to_paragraph_id7635583"/>
      <w:bookmarkEnd w:id="8"/>
      <w:r w:rsidRPr="00DB069F">
        <w:rPr>
          <w:i/>
        </w:rPr>
        <w:t xml:space="preserve">Чл. 244. (1) Дружеството се управлява и представлява от </w:t>
      </w:r>
      <w:r w:rsidRPr="004C7FBF">
        <w:rPr>
          <w:i/>
        </w:rPr>
        <w:t>съвет на директорите. Той се състои най-малко от три, но не повече от девет лица.</w:t>
      </w:r>
    </w:p>
    <w:p w:rsidR="00EB0A5C" w:rsidRPr="00DB069F" w:rsidRDefault="00EB0A5C" w:rsidP="00EB0A5C">
      <w:pPr>
        <w:widowControl w:val="0"/>
        <w:autoSpaceDE w:val="0"/>
        <w:autoSpaceDN w:val="0"/>
        <w:adjustRightInd w:val="0"/>
        <w:ind w:firstLine="708"/>
        <w:jc w:val="both"/>
        <w:rPr>
          <w:i/>
        </w:rPr>
      </w:pPr>
    </w:p>
    <w:p w:rsidR="00EB0A5C" w:rsidRPr="00DB069F" w:rsidRDefault="00EB0A5C" w:rsidP="00EB0A5C">
      <w:pPr>
        <w:widowControl w:val="0"/>
        <w:autoSpaceDE w:val="0"/>
        <w:autoSpaceDN w:val="0"/>
        <w:adjustRightInd w:val="0"/>
        <w:ind w:firstLine="708"/>
        <w:jc w:val="both"/>
        <w:rPr>
          <w:i/>
          <w:lang w:val="x-none"/>
        </w:rPr>
      </w:pPr>
      <w:r w:rsidRPr="00DB069F">
        <w:rPr>
          <w:i/>
        </w:rPr>
        <w:t xml:space="preserve">- </w:t>
      </w:r>
      <w:r w:rsidRPr="00DB069F">
        <w:rPr>
          <w:b/>
          <w:i/>
          <w:lang w:val="x-none"/>
        </w:rPr>
        <w:t>при командитно дружество</w:t>
      </w:r>
      <w:r w:rsidRPr="00DB069F">
        <w:rPr>
          <w:i/>
          <w:lang w:val="x-none"/>
        </w:rPr>
        <w:t xml:space="preserve"> с акции – лицата по чл. 256 във връзка с чл. 244, ал. 1 от Търговския закон;</w:t>
      </w:r>
    </w:p>
    <w:p w:rsidR="00EB0A5C" w:rsidRPr="00DB069F" w:rsidRDefault="00EB0A5C" w:rsidP="00EB0A5C">
      <w:pPr>
        <w:pStyle w:val="m"/>
        <w:spacing w:before="0" w:beforeAutospacing="0" w:after="0" w:afterAutospacing="0"/>
        <w:ind w:firstLine="708"/>
        <w:rPr>
          <w:i/>
        </w:rPr>
      </w:pPr>
      <w:bookmarkStart w:id="9" w:name="to_paragraph_id7635596"/>
      <w:bookmarkEnd w:id="9"/>
      <w:r w:rsidRPr="00DB069F">
        <w:rPr>
          <w:i/>
        </w:rPr>
        <w:t>Чл. 256. Органите за управление на командитното дружество с акции са определените в ТЗ органи за управление на акционерното дружество по едностепенната система.</w:t>
      </w:r>
    </w:p>
    <w:p w:rsidR="00EB0A5C" w:rsidRPr="00DB069F" w:rsidRDefault="00EB0A5C" w:rsidP="00EB0A5C">
      <w:pPr>
        <w:pStyle w:val="m"/>
        <w:spacing w:before="0" w:beforeAutospacing="0" w:after="0" w:afterAutospacing="0"/>
        <w:ind w:firstLine="708"/>
        <w:rPr>
          <w:i/>
        </w:rPr>
      </w:pPr>
      <w:r w:rsidRPr="00DB069F">
        <w:rPr>
          <w:i/>
        </w:rPr>
        <w:t xml:space="preserve">Чл. 244. (1) Дружеството се управлява и представлява от </w:t>
      </w:r>
      <w:r w:rsidRPr="00DB069F">
        <w:rPr>
          <w:b/>
          <w:i/>
        </w:rPr>
        <w:t>съвет на директорите</w:t>
      </w:r>
      <w:r w:rsidRPr="00DB069F">
        <w:rPr>
          <w:i/>
        </w:rPr>
        <w:t>. Той се състои най-малко от три, но не повече от девет лица.</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lang w:val="x-none"/>
        </w:rPr>
      </w:pPr>
      <w:r w:rsidRPr="00DB069F">
        <w:rPr>
          <w:i/>
        </w:rPr>
        <w:t>-</w:t>
      </w:r>
      <w:r w:rsidRPr="00DB069F">
        <w:rPr>
          <w:i/>
          <w:lang w:val="x-none"/>
        </w:rPr>
        <w:t xml:space="preserve"> </w:t>
      </w:r>
      <w:r w:rsidRPr="004C7FBF">
        <w:rPr>
          <w:b/>
          <w:i/>
          <w:lang w:val="x-none"/>
        </w:rPr>
        <w:t>при едноличен търговец</w:t>
      </w:r>
      <w:r w:rsidRPr="00DB069F">
        <w:rPr>
          <w:i/>
          <w:lang w:val="x-none"/>
        </w:rPr>
        <w:t xml:space="preserve"> – физическото лице – търговец;</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lang w:val="x-none"/>
        </w:rPr>
      </w:pPr>
      <w:r w:rsidRPr="00DB069F">
        <w:rPr>
          <w:i/>
        </w:rPr>
        <w:t xml:space="preserve">- </w:t>
      </w:r>
      <w:r w:rsidRPr="004C7FBF">
        <w:rPr>
          <w:b/>
          <w:i/>
          <w:lang w:val="x-none"/>
        </w:rPr>
        <w:t>при клон на чуждестранно лице</w:t>
      </w:r>
      <w:r w:rsidRPr="00DB069F">
        <w:rPr>
          <w:i/>
          <w:lang w:val="x-none"/>
        </w:rPr>
        <w:t xml:space="preserve"> – лицето, което управлява и представлява клона или има аналогични права съгласно законодателството на държавата, в която клонът е регистриран;</w:t>
      </w:r>
    </w:p>
    <w:p w:rsidR="00EB0A5C" w:rsidRPr="00DB069F" w:rsidRDefault="00EB0A5C" w:rsidP="00EB0A5C">
      <w:pPr>
        <w:widowControl w:val="0"/>
        <w:autoSpaceDE w:val="0"/>
        <w:autoSpaceDN w:val="0"/>
        <w:adjustRightInd w:val="0"/>
        <w:ind w:firstLine="708"/>
        <w:jc w:val="both"/>
        <w:rPr>
          <w:i/>
          <w:lang w:val="x-none"/>
        </w:rPr>
      </w:pPr>
    </w:p>
    <w:p w:rsidR="00EB0A5C" w:rsidRPr="00DB069F" w:rsidRDefault="00EB0A5C" w:rsidP="00EB0A5C">
      <w:pPr>
        <w:widowControl w:val="0"/>
        <w:autoSpaceDE w:val="0"/>
        <w:autoSpaceDN w:val="0"/>
        <w:adjustRightInd w:val="0"/>
        <w:ind w:firstLine="708"/>
        <w:jc w:val="both"/>
        <w:rPr>
          <w:i/>
        </w:rPr>
      </w:pPr>
      <w:r w:rsidRPr="00DB069F">
        <w:rPr>
          <w:i/>
        </w:rPr>
        <w:t xml:space="preserve">- </w:t>
      </w:r>
      <w:r w:rsidRPr="00DB069F">
        <w:rPr>
          <w:i/>
          <w:lang w:val="x-none"/>
        </w:rPr>
        <w:t xml:space="preserve">в </w:t>
      </w:r>
      <w:r w:rsidRPr="00DB069F">
        <w:rPr>
          <w:i/>
        </w:rPr>
        <w:t xml:space="preserve">горните </w:t>
      </w:r>
      <w:r w:rsidRPr="00DB069F">
        <w:rPr>
          <w:i/>
          <w:lang w:val="x-none"/>
        </w:rPr>
        <w:t>случаи</w:t>
      </w:r>
      <w:r w:rsidRPr="00DB069F">
        <w:rPr>
          <w:i/>
        </w:rPr>
        <w:t xml:space="preserve"> </w:t>
      </w:r>
      <w:r w:rsidRPr="00DB069F">
        <w:rPr>
          <w:i/>
          <w:lang w:val="x-none"/>
        </w:rPr>
        <w:t xml:space="preserve">и </w:t>
      </w:r>
      <w:proofErr w:type="spellStart"/>
      <w:r w:rsidRPr="00DB069F">
        <w:rPr>
          <w:i/>
          <w:lang w:val="x-none"/>
        </w:rPr>
        <w:t>прокуристите</w:t>
      </w:r>
      <w:proofErr w:type="spellEnd"/>
      <w:r w:rsidRPr="00DB069F">
        <w:rPr>
          <w:i/>
          <w:lang w:val="x-none"/>
        </w:rPr>
        <w:t>, когато има такива</w:t>
      </w:r>
      <w:r w:rsidRPr="00DB069F">
        <w:rPr>
          <w:i/>
        </w:rPr>
        <w:t>.</w:t>
      </w:r>
      <w:r w:rsidRPr="00DB069F">
        <w:rPr>
          <w:i/>
          <w:lang w:val="x-none"/>
        </w:rPr>
        <w:t xml:space="preserve"> В</w:t>
      </w:r>
      <w:r w:rsidRPr="00DB069F">
        <w:rPr>
          <w:i/>
        </w:rPr>
        <w:t xml:space="preserve"> този случай</w:t>
      </w:r>
      <w:r w:rsidRPr="00DB069F">
        <w:rPr>
          <w:i/>
          <w:lang w:val="x-none"/>
        </w:rPr>
        <w:t xml:space="preserve">, когато лицето има повече от един прокурист, декларацията се подава само от </w:t>
      </w:r>
      <w:proofErr w:type="spellStart"/>
      <w:r w:rsidRPr="00DB069F">
        <w:rPr>
          <w:i/>
          <w:lang w:val="x-none"/>
        </w:rPr>
        <w:t>прокуриста</w:t>
      </w:r>
      <w:proofErr w:type="spellEnd"/>
      <w:r w:rsidRPr="00DB069F">
        <w:rPr>
          <w:i/>
          <w:lang w:val="x-none"/>
        </w:rPr>
        <w:t>, в чиято представителна власт е включена територията на Република България</w:t>
      </w:r>
      <w:r w:rsidRPr="00DB069F">
        <w:rPr>
          <w:i/>
        </w:rPr>
        <w:t>.</w:t>
      </w:r>
    </w:p>
    <w:p w:rsidR="00EB0A5C" w:rsidRDefault="00EB0A5C" w:rsidP="00EB0A5C">
      <w:pPr>
        <w:widowControl w:val="0"/>
        <w:autoSpaceDE w:val="0"/>
        <w:autoSpaceDN w:val="0"/>
        <w:adjustRightInd w:val="0"/>
        <w:ind w:firstLine="708"/>
        <w:jc w:val="both"/>
        <w:rPr>
          <w:i/>
        </w:rPr>
      </w:pPr>
      <w:r w:rsidRPr="00DB069F">
        <w:rPr>
          <w:i/>
        </w:rPr>
        <w:lastRenderedPageBreak/>
        <w:t xml:space="preserve">- </w:t>
      </w:r>
      <w:r w:rsidRPr="00DB069F">
        <w:rPr>
          <w:i/>
          <w:lang w:val="x-none"/>
        </w:rPr>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EB0A5C" w:rsidRDefault="00EB0A5C" w:rsidP="00EB0A5C">
      <w:pPr>
        <w:widowControl w:val="0"/>
        <w:autoSpaceDE w:val="0"/>
        <w:autoSpaceDN w:val="0"/>
        <w:adjustRightInd w:val="0"/>
        <w:ind w:firstLine="708"/>
        <w:jc w:val="both"/>
        <w:rPr>
          <w:i/>
        </w:rPr>
      </w:pPr>
    </w:p>
    <w:p w:rsidR="00EB0A5C" w:rsidRPr="00705388" w:rsidRDefault="00EB0A5C" w:rsidP="00EB0A5C">
      <w:pPr>
        <w:widowControl w:val="0"/>
        <w:autoSpaceDE w:val="0"/>
        <w:autoSpaceDN w:val="0"/>
        <w:adjustRightInd w:val="0"/>
        <w:ind w:firstLine="708"/>
        <w:jc w:val="both"/>
        <w:rPr>
          <w:i/>
        </w:rPr>
      </w:pPr>
      <w:r w:rsidRPr="00705388">
        <w:rPr>
          <w:b/>
          <w:i/>
        </w:rPr>
        <w:t>Участниците</w:t>
      </w:r>
      <w:r w:rsidRPr="00705388">
        <w:rPr>
          <w:b/>
          <w:i/>
          <w:lang w:val="en-US"/>
        </w:rPr>
        <w:t xml:space="preserve"> (</w:t>
      </w:r>
      <w:r w:rsidRPr="00705388">
        <w:rPr>
          <w:b/>
          <w:i/>
        </w:rPr>
        <w:t>обединението; партньорите в обединението; подизпълнителя, третото лице</w:t>
      </w:r>
      <w:r w:rsidRPr="00705388">
        <w:rPr>
          <w:b/>
          <w:i/>
          <w:lang w:val="en-US"/>
        </w:rPr>
        <w:t>)</w:t>
      </w:r>
      <w:r w:rsidRPr="00705388">
        <w:rPr>
          <w:b/>
          <w:i/>
        </w:rPr>
        <w:t xml:space="preserve"> са длъжни да представят в ЕЕДОП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EB0A5C" w:rsidRDefault="00EB0A5C" w:rsidP="00EB0A5C">
      <w:pPr>
        <w:widowControl w:val="0"/>
        <w:autoSpaceDE w:val="0"/>
        <w:autoSpaceDN w:val="0"/>
        <w:adjustRightInd w:val="0"/>
        <w:ind w:firstLine="708"/>
        <w:jc w:val="both"/>
        <w:rPr>
          <w:iCs/>
          <w:shd w:val="clear" w:color="auto" w:fill="FFFFFF"/>
          <w:lang w:val="en-US"/>
        </w:rPr>
      </w:pPr>
      <w:r w:rsidRPr="007432A6">
        <w:rPr>
          <w:i/>
        </w:rPr>
        <w:t>Информацията се попълва в част ІІ „Информация за икономическия оператор”, раздел А. Информация за икономическия оператор, част „Идентификация” и раздел Б. Информация за представителите на икономическия оператор”,</w:t>
      </w:r>
      <w:r w:rsidRPr="00904041">
        <w:rPr>
          <w:iCs/>
          <w:shd w:val="clear" w:color="auto" w:fill="FFFFFF"/>
        </w:rPr>
        <w:t xml:space="preserve"> а при невъзможност в отделен документ.</w:t>
      </w:r>
    </w:p>
    <w:p w:rsidR="00EB0A5C" w:rsidRPr="00705388" w:rsidRDefault="00EB0A5C" w:rsidP="00EB0A5C">
      <w:pPr>
        <w:widowControl w:val="0"/>
        <w:autoSpaceDE w:val="0"/>
        <w:autoSpaceDN w:val="0"/>
        <w:adjustRightInd w:val="0"/>
        <w:ind w:firstLine="708"/>
        <w:jc w:val="both"/>
        <w:rPr>
          <w:i/>
        </w:rPr>
      </w:pPr>
      <w:r w:rsidRPr="00705388">
        <w:t xml:space="preserve">Представената информация, трябва да посочва лицата, които представляват участника, </w:t>
      </w:r>
      <w:r w:rsidRPr="00705388">
        <w:rPr>
          <w:i/>
        </w:rPr>
        <w:t>лицата които са</w:t>
      </w:r>
      <w:r w:rsidRPr="00705388">
        <w:t xml:space="preserve"> членовете на управителни и надзорни органи  </w:t>
      </w:r>
      <w:r w:rsidRPr="00705388">
        <w:rPr>
          <w:i/>
        </w:rPr>
        <w:t>на участника</w:t>
      </w:r>
      <w:r w:rsidRPr="00705388">
        <w:t xml:space="preserve"> и за други лица, които имат правомощия да упражняват контрол при вземането на решения от тези органи /</w:t>
      </w:r>
      <w:r w:rsidRPr="00705388">
        <w:rPr>
          <w:i/>
        </w:rPr>
        <w:t xml:space="preserve">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EB0A5C" w:rsidRPr="00705388" w:rsidRDefault="00EB0A5C" w:rsidP="00EB0A5C">
      <w:pPr>
        <w:widowControl w:val="0"/>
        <w:autoSpaceDE w:val="0"/>
        <w:autoSpaceDN w:val="0"/>
        <w:adjustRightInd w:val="0"/>
        <w:ind w:firstLine="708"/>
        <w:jc w:val="both"/>
      </w:pPr>
      <w:r w:rsidRPr="00705388">
        <w:t>Представената информация трябва да позволява извършване на идентификация по чл. 6, ал. 2 ЗМИП на действителния собственик на юридическото лице (физическото лице или физическите лица).</w:t>
      </w:r>
    </w:p>
    <w:p w:rsidR="00EB0A5C" w:rsidRPr="00705388" w:rsidRDefault="00EB0A5C" w:rsidP="00EB0A5C">
      <w:pPr>
        <w:widowControl w:val="0"/>
        <w:autoSpaceDE w:val="0"/>
        <w:autoSpaceDN w:val="0"/>
        <w:adjustRightInd w:val="0"/>
        <w:ind w:firstLine="708"/>
        <w:jc w:val="both"/>
      </w:pPr>
      <w:r w:rsidRPr="00705388">
        <w:t>Ако не е посочен ЕИК, съгласно чл. 23, ал.4 от Закона за търговския регистър или е посочен, но чрез публикуваните по партидата на съответното лице от данните и документите не може да бъде изведена необходимата информация за целите на идентификацията по чл. 6, ал. 2 ЗМИП, участника декларира в ЕЕДОП действителния собственик на юридическото</w:t>
      </w:r>
      <w:r w:rsidRPr="00705388">
        <w:rPr>
          <w:lang w:val="en-GB"/>
        </w:rPr>
        <w:t xml:space="preserve"> </w:t>
      </w:r>
      <w:proofErr w:type="spellStart"/>
      <w:r w:rsidRPr="00705388">
        <w:rPr>
          <w:lang w:val="en-GB"/>
        </w:rPr>
        <w:t>лице</w:t>
      </w:r>
      <w:proofErr w:type="spellEnd"/>
      <w:r w:rsidRPr="00705388">
        <w:t xml:space="preserve"> </w:t>
      </w:r>
      <w:r w:rsidRPr="00705388">
        <w:rPr>
          <w:lang w:val="en-US"/>
        </w:rPr>
        <w:t>(</w:t>
      </w:r>
      <w:r w:rsidRPr="00705388">
        <w:t>физическото лице или физическите лица</w:t>
      </w:r>
      <w:r w:rsidRPr="00705388">
        <w:rPr>
          <w:lang w:val="en-US"/>
        </w:rPr>
        <w:t>)</w:t>
      </w:r>
      <w:r w:rsidRPr="00705388">
        <w:t>, като по възможност посочва уеб адрес или  орган или служба, издаващи удостоверителни документи или линк, ако декларираните обстоятелства са достъпни по електронен път.</w:t>
      </w:r>
    </w:p>
    <w:p w:rsidR="00EB0A5C" w:rsidRPr="00705388" w:rsidRDefault="00EB0A5C" w:rsidP="00EB0A5C">
      <w:pPr>
        <w:widowControl w:val="0"/>
        <w:autoSpaceDE w:val="0"/>
        <w:autoSpaceDN w:val="0"/>
        <w:adjustRightInd w:val="0"/>
        <w:ind w:firstLine="708"/>
        <w:jc w:val="both"/>
        <w:rPr>
          <w:b/>
          <w:i/>
        </w:rPr>
      </w:pPr>
      <w:r w:rsidRPr="00705388">
        <w:rPr>
          <w:lang w:val="x-none"/>
        </w:rPr>
        <w:t>Участникът, определен за изпълнител преди сключване на договор представя</w:t>
      </w:r>
      <w:r w:rsidRPr="00705388">
        <w:t xml:space="preserve"> </w:t>
      </w:r>
      <w:r w:rsidRPr="00705388">
        <w:rPr>
          <w:lang w:val="x-none"/>
        </w:rPr>
        <w:t>Декларация по чл. 6, ал.2 от Закон за мерките срещу изпирането на пари /ЗМИП/. Декларацията се представя по образец, съгласно Приложение № 2</w:t>
      </w:r>
      <w:r w:rsidRPr="00705388">
        <w:t xml:space="preserve"> </w:t>
      </w:r>
      <w:r w:rsidRPr="00705388">
        <w:rPr>
          <w:lang w:val="x-none"/>
        </w:rPr>
        <w:t>– Декларация</w:t>
      </w:r>
      <w:r w:rsidRPr="00705388">
        <w:t xml:space="preserve"> </w:t>
      </w:r>
      <w:r w:rsidRPr="00705388">
        <w:rPr>
          <w:lang w:val="x-none"/>
        </w:rPr>
        <w:t>по чл. 6, ал. 2 ЗМИП към ПРАВИЛНИК за прилагане на Закона за мерките срещу изпирането на пари</w:t>
      </w:r>
      <w:r w:rsidRPr="00705388">
        <w:t>. Представянето на декларацията не е необходимо, когато е посочен ЕИК, съгласно чл. 23, ал.4 от Закона за търговския регистър и чрез публикуваните по партидата на съответното лице данни и документи може да бъде изведена необходимата информация за целите на идентификацията.</w:t>
      </w:r>
    </w:p>
    <w:p w:rsidR="00EB0A5C" w:rsidRDefault="00EB0A5C" w:rsidP="00EB0A5C">
      <w:pPr>
        <w:widowControl w:val="0"/>
        <w:autoSpaceDE w:val="0"/>
        <w:autoSpaceDN w:val="0"/>
        <w:adjustRightInd w:val="0"/>
        <w:ind w:firstLine="708"/>
        <w:jc w:val="both"/>
      </w:pPr>
    </w:p>
    <w:p w:rsidR="00EB0A5C" w:rsidRPr="00DB069F" w:rsidRDefault="00EB0A5C" w:rsidP="00EB0A5C">
      <w:pPr>
        <w:widowControl w:val="0"/>
        <w:autoSpaceDE w:val="0"/>
        <w:autoSpaceDN w:val="0"/>
        <w:adjustRightInd w:val="0"/>
        <w:ind w:firstLine="708"/>
        <w:jc w:val="both"/>
        <w:rPr>
          <w:b/>
          <w:lang w:val="x-none"/>
        </w:rPr>
      </w:pPr>
      <w:r w:rsidRPr="00DB069F">
        <w:rPr>
          <w:b/>
        </w:rPr>
        <w:t xml:space="preserve">Условието, че </w:t>
      </w:r>
      <w:r w:rsidRPr="00DB069F">
        <w:rPr>
          <w:b/>
          <w:lang w:val="x-none"/>
        </w:rPr>
        <w:t>Възложителят отстранява от участие в процедура за възлагане на обществена поръчка участник</w:t>
      </w:r>
      <w:r w:rsidRPr="00DB069F">
        <w:rPr>
          <w:b/>
        </w:rPr>
        <w:t xml:space="preserve"> при наличие на</w:t>
      </w:r>
      <w:r w:rsidRPr="00DB069F">
        <w:rPr>
          <w:b/>
          <w:lang w:val="x-none"/>
        </w:rPr>
        <w:t xml:space="preserve"> задължения за данъци и задължителни осигурителни вноски по смисъла на чл. 162, ал. 2, т. 1 от Данъчно-осигурителния процесуален кодекс </w:t>
      </w:r>
      <w:r w:rsidRPr="00DB069F">
        <w:rPr>
          <w:lang w:val="x-none"/>
        </w:rPr>
        <w:t>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DB069F">
        <w:t xml:space="preserve"> </w:t>
      </w:r>
      <w:r w:rsidRPr="00DB069F">
        <w:rPr>
          <w:b/>
          <w:lang w:val="x-none"/>
        </w:rPr>
        <w:t>не се прилага, когато</w:t>
      </w:r>
      <w:r w:rsidRPr="00DB069F">
        <w:rPr>
          <w:lang w:val="x-none"/>
        </w:rPr>
        <w:t>:</w:t>
      </w:r>
    </w:p>
    <w:p w:rsidR="00EB0A5C" w:rsidRPr="00DB069F" w:rsidRDefault="00EB0A5C" w:rsidP="00EB0A5C">
      <w:pPr>
        <w:widowControl w:val="0"/>
        <w:autoSpaceDE w:val="0"/>
        <w:autoSpaceDN w:val="0"/>
        <w:adjustRightInd w:val="0"/>
        <w:ind w:firstLine="708"/>
        <w:jc w:val="both"/>
        <w:rPr>
          <w:lang w:val="x-none"/>
        </w:rPr>
      </w:pPr>
      <w:r w:rsidRPr="00DB069F">
        <w:t xml:space="preserve">- </w:t>
      </w:r>
      <w:r w:rsidRPr="00DB069F">
        <w:rPr>
          <w:lang w:val="x-none"/>
        </w:rPr>
        <w:t>се налага да се защитят особено важни държавни или обществени интереси;</w:t>
      </w:r>
    </w:p>
    <w:p w:rsidR="00EB0A5C" w:rsidRPr="00DB069F" w:rsidRDefault="00EB0A5C" w:rsidP="00EB0A5C">
      <w:pPr>
        <w:widowControl w:val="0"/>
        <w:autoSpaceDE w:val="0"/>
        <w:autoSpaceDN w:val="0"/>
        <w:adjustRightInd w:val="0"/>
        <w:ind w:firstLine="708"/>
        <w:jc w:val="both"/>
        <w:rPr>
          <w:lang w:val="x-none"/>
        </w:rPr>
      </w:pPr>
      <w:r w:rsidRPr="00DB069F">
        <w:t xml:space="preserve">- </w:t>
      </w:r>
      <w:r w:rsidRPr="00DB069F">
        <w:rPr>
          <w:lang w:val="x-none"/>
        </w:rPr>
        <w:t xml:space="preserve">размерът на неплатените дължими данъци или </w:t>
      </w:r>
      <w:proofErr w:type="spellStart"/>
      <w:r w:rsidRPr="00DB069F">
        <w:rPr>
          <w:lang w:val="x-none"/>
        </w:rPr>
        <w:t>социалноосигурителни</w:t>
      </w:r>
      <w:proofErr w:type="spellEnd"/>
      <w:r w:rsidRPr="00DB069F">
        <w:rPr>
          <w:lang w:val="x-none"/>
        </w:rPr>
        <w:t xml:space="preserve"> вноски е не повече от 1 на сто от сумата на годишния общ оборот за последната приключена финансова година.</w:t>
      </w:r>
    </w:p>
    <w:p w:rsidR="00EB0A5C" w:rsidRDefault="00EB0A5C" w:rsidP="00EB0A5C">
      <w:pPr>
        <w:widowControl w:val="0"/>
        <w:autoSpaceDE w:val="0"/>
        <w:autoSpaceDN w:val="0"/>
        <w:adjustRightInd w:val="0"/>
        <w:ind w:firstLine="708"/>
        <w:rPr>
          <w:b/>
          <w:bCs/>
        </w:rPr>
      </w:pPr>
    </w:p>
    <w:p w:rsidR="00EB0A5C" w:rsidRPr="007A2D5B" w:rsidRDefault="00EB0A5C" w:rsidP="00EB0A5C">
      <w:pPr>
        <w:widowControl w:val="0"/>
        <w:autoSpaceDE w:val="0"/>
        <w:autoSpaceDN w:val="0"/>
        <w:adjustRightInd w:val="0"/>
        <w:ind w:firstLine="708"/>
        <w:jc w:val="both"/>
        <w:rPr>
          <w:bCs/>
        </w:rPr>
      </w:pPr>
      <w:r w:rsidRPr="005422B5">
        <w:rPr>
          <w:b/>
          <w:bCs/>
        </w:rPr>
        <w:lastRenderedPageBreak/>
        <w:t>Възложителят отстранява</w:t>
      </w:r>
      <w:r w:rsidRPr="007A2D5B">
        <w:rPr>
          <w:bCs/>
        </w:rPr>
        <w:t xml:space="preserve"> от участие в процедурата участник, за когото е налице обстоятелството по </w:t>
      </w:r>
      <w:r w:rsidRPr="005422B5">
        <w:rPr>
          <w:b/>
          <w:bCs/>
        </w:rPr>
        <w:t>чл. 55, ал.1, т.1 от ЗОП</w:t>
      </w:r>
      <w:r w:rsidRPr="007A2D5B">
        <w:rPr>
          <w:bCs/>
        </w:rPr>
        <w:t xml:space="preserve">, а именно: е </w:t>
      </w:r>
      <w:r w:rsidRPr="007A2D5B">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B0A5C" w:rsidRPr="00DB069F" w:rsidRDefault="00EB0A5C" w:rsidP="00EB0A5C">
      <w:pPr>
        <w:widowControl w:val="0"/>
        <w:autoSpaceDE w:val="0"/>
        <w:autoSpaceDN w:val="0"/>
        <w:adjustRightInd w:val="0"/>
        <w:ind w:firstLine="708"/>
        <w:rPr>
          <w:b/>
          <w:bCs/>
        </w:rPr>
      </w:pPr>
    </w:p>
    <w:p w:rsidR="00EB0A5C" w:rsidRPr="007A2D5B" w:rsidRDefault="00EB0A5C" w:rsidP="00EB0A5C">
      <w:pPr>
        <w:widowControl w:val="0"/>
        <w:autoSpaceDE w:val="0"/>
        <w:autoSpaceDN w:val="0"/>
        <w:adjustRightInd w:val="0"/>
        <w:ind w:firstLine="708"/>
        <w:jc w:val="both"/>
      </w:pPr>
      <w:r w:rsidRPr="007C1776">
        <w:rPr>
          <w:bCs/>
        </w:rPr>
        <w:t>У</w:t>
      </w:r>
      <w:r w:rsidRPr="007C1776">
        <w:t>частник, за когото са налице основания</w:t>
      </w:r>
      <w:r w:rsidRPr="007C1776">
        <w:rPr>
          <w:b/>
        </w:rPr>
        <w:t xml:space="preserve">  за отстраняване от участие в процедура за възлагане на обществена поръчка </w:t>
      </w:r>
      <w:r w:rsidRPr="007C1776">
        <w:t>по т.1, т.2, т.3, т.4</w:t>
      </w:r>
      <w:r>
        <w:t>,</w:t>
      </w:r>
      <w:r w:rsidRPr="007C1776">
        <w:t xml:space="preserve"> т.5</w:t>
      </w:r>
      <w:r>
        <w:t>,</w:t>
      </w:r>
      <w:r w:rsidRPr="007C1776">
        <w:t xml:space="preserve"> т.6 и т.7</w:t>
      </w:r>
      <w:r>
        <w:rPr>
          <w:color w:val="FF0000"/>
        </w:rPr>
        <w:t xml:space="preserve"> </w:t>
      </w:r>
      <w:r w:rsidRPr="007E35E9">
        <w:t>и посочените от</w:t>
      </w:r>
      <w:r>
        <w:rPr>
          <w:color w:val="1F497D"/>
        </w:rPr>
        <w:t xml:space="preserve"> </w:t>
      </w:r>
      <w:r w:rsidRPr="007A2D5B">
        <w:t xml:space="preserve">възложителя обстоятелства по чл. 55, ал.1, т.1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EB0A5C" w:rsidRPr="007A2D5B" w:rsidRDefault="00EB0A5C" w:rsidP="00EB0A5C">
      <w:pPr>
        <w:widowControl w:val="0"/>
        <w:autoSpaceDE w:val="0"/>
        <w:autoSpaceDN w:val="0"/>
        <w:adjustRightInd w:val="0"/>
        <w:ind w:firstLine="708"/>
        <w:jc w:val="both"/>
        <w:rPr>
          <w:lang w:val="x-none"/>
        </w:rPr>
      </w:pPr>
      <w:r w:rsidRPr="007A2D5B">
        <w:rPr>
          <w:lang w:val="x-none"/>
        </w:rPr>
        <w:t>1. е погасил задълженията си по чл. 54, ал. 1, т. 3</w:t>
      </w:r>
      <w:r w:rsidRPr="007A2D5B">
        <w:t xml:space="preserve"> от ЗОП</w:t>
      </w:r>
      <w:r w:rsidRPr="007A2D5B">
        <w:rPr>
          <w:lang w:val="x-none"/>
        </w:rPr>
        <w:t>, включително начислените лихви и/или глоби или че те са разсрочени, отсрочени или обезпечени;</w:t>
      </w:r>
    </w:p>
    <w:p w:rsidR="00EB0A5C" w:rsidRPr="007A2D5B" w:rsidRDefault="00EB0A5C" w:rsidP="00EB0A5C">
      <w:pPr>
        <w:widowControl w:val="0"/>
        <w:autoSpaceDE w:val="0"/>
        <w:autoSpaceDN w:val="0"/>
        <w:adjustRightInd w:val="0"/>
        <w:ind w:firstLine="708"/>
        <w:jc w:val="both"/>
        <w:rPr>
          <w:lang w:val="x-none"/>
        </w:rPr>
      </w:pPr>
      <w:r w:rsidRPr="007A2D5B">
        <w:rPr>
          <w:lang w:val="x-non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B0A5C" w:rsidRPr="00943202" w:rsidRDefault="00EB0A5C" w:rsidP="00EB0A5C">
      <w:pPr>
        <w:widowControl w:val="0"/>
        <w:autoSpaceDE w:val="0"/>
        <w:autoSpaceDN w:val="0"/>
        <w:adjustRightInd w:val="0"/>
        <w:ind w:firstLine="708"/>
        <w:jc w:val="both"/>
      </w:pPr>
      <w:r w:rsidRPr="007A2D5B">
        <w:rPr>
          <w:lang w:val="x-none"/>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943202">
        <w:rPr>
          <w:lang w:val="x-none"/>
        </w:rPr>
        <w:t>кадрови мерки, чрез които да се предотвратят нови престъпления или нарушения</w:t>
      </w:r>
      <w:r w:rsidRPr="00943202">
        <w:t>;</w:t>
      </w:r>
    </w:p>
    <w:p w:rsidR="00EB0A5C" w:rsidRDefault="00EB0A5C" w:rsidP="00EB0A5C">
      <w:pPr>
        <w:widowControl w:val="0"/>
        <w:autoSpaceDE w:val="0"/>
        <w:autoSpaceDN w:val="0"/>
        <w:adjustRightInd w:val="0"/>
        <w:ind w:firstLine="708"/>
        <w:jc w:val="both"/>
        <w:rPr>
          <w:lang w:val="x-none"/>
        </w:rPr>
      </w:pPr>
      <w:r w:rsidRPr="00943202">
        <w:rPr>
          <w:lang w:val="en-US"/>
        </w:rPr>
        <w:t>4</w:t>
      </w:r>
      <w:r w:rsidRPr="00943202">
        <w:t xml:space="preserve">. </w:t>
      </w:r>
      <w:proofErr w:type="gramStart"/>
      <w:r w:rsidRPr="00943202">
        <w:rPr>
          <w:lang w:val="x-none"/>
        </w:rPr>
        <w:t>е</w:t>
      </w:r>
      <w:proofErr w:type="gramEnd"/>
      <w:r w:rsidRPr="00943202">
        <w:rPr>
          <w:lang w:val="x-none"/>
        </w:rPr>
        <w:t xml:space="preserve"> платил изцяло дължимото вземане по чл. 128, чл.</w:t>
      </w:r>
      <w:r w:rsidRPr="00943202">
        <w:t xml:space="preserve"> </w:t>
      </w:r>
      <w:r w:rsidRPr="00943202">
        <w:rPr>
          <w:lang w:val="x-none"/>
        </w:rPr>
        <w:t>228, ал.</w:t>
      </w:r>
      <w:r w:rsidRPr="00943202">
        <w:t xml:space="preserve"> </w:t>
      </w:r>
      <w:r w:rsidRPr="00943202">
        <w:rPr>
          <w:lang w:val="x-none"/>
        </w:rPr>
        <w:t>3 или чл. 245 от Кодекса на труда.</w:t>
      </w:r>
      <w:r>
        <w:rPr>
          <w:lang w:val="x-none"/>
        </w:rPr>
        <w:t xml:space="preserve"> </w:t>
      </w:r>
    </w:p>
    <w:p w:rsidR="00EB0A5C" w:rsidRPr="007A2D5B" w:rsidRDefault="00EB0A5C" w:rsidP="00EB0A5C">
      <w:pPr>
        <w:widowControl w:val="0"/>
        <w:autoSpaceDE w:val="0"/>
        <w:autoSpaceDN w:val="0"/>
        <w:adjustRightInd w:val="0"/>
        <w:ind w:firstLine="708"/>
        <w:jc w:val="both"/>
        <w:rPr>
          <w:lang w:val="x-none"/>
        </w:rPr>
      </w:pPr>
      <w:r w:rsidRPr="007A2D5B">
        <w:rPr>
          <w:lang w:val="x-non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B0A5C" w:rsidRPr="007A2D5B" w:rsidRDefault="00EB0A5C" w:rsidP="00EB0A5C">
      <w:pPr>
        <w:widowControl w:val="0"/>
        <w:autoSpaceDE w:val="0"/>
        <w:autoSpaceDN w:val="0"/>
        <w:adjustRightInd w:val="0"/>
        <w:ind w:firstLine="708"/>
        <w:jc w:val="both"/>
        <w:rPr>
          <w:lang w:val="x-none"/>
        </w:rPr>
      </w:pPr>
      <w:r w:rsidRPr="007A2D5B">
        <w:rPr>
          <w:lang w:val="x-none"/>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EB0A5C" w:rsidRPr="007A2D5B" w:rsidRDefault="00EB0A5C" w:rsidP="00EB0A5C">
      <w:pPr>
        <w:widowControl w:val="0"/>
        <w:autoSpaceDE w:val="0"/>
        <w:autoSpaceDN w:val="0"/>
        <w:adjustRightInd w:val="0"/>
        <w:ind w:firstLine="708"/>
        <w:jc w:val="both"/>
        <w:rPr>
          <w:lang w:val="x-none"/>
        </w:rPr>
      </w:pPr>
      <w:r w:rsidRPr="007A2D5B">
        <w:rPr>
          <w:lang w:val="x-none"/>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EB0A5C" w:rsidRPr="007A2D5B" w:rsidRDefault="00EB0A5C" w:rsidP="00EB0A5C">
      <w:pPr>
        <w:widowControl w:val="0"/>
        <w:autoSpaceDE w:val="0"/>
        <w:autoSpaceDN w:val="0"/>
        <w:adjustRightInd w:val="0"/>
        <w:ind w:firstLine="708"/>
        <w:jc w:val="both"/>
      </w:pPr>
      <w:r w:rsidRPr="007A2D5B">
        <w:t>У</w:t>
      </w:r>
      <w:r w:rsidRPr="007A2D5B">
        <w:rPr>
          <w:lang w:val="x-none"/>
        </w:rPr>
        <w:t xml:space="preserve">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w:t>
      </w:r>
      <w:r w:rsidRPr="007A2D5B">
        <w:t xml:space="preserve">чл. 56, </w:t>
      </w:r>
      <w:r w:rsidRPr="007A2D5B">
        <w:rPr>
          <w:lang w:val="x-none"/>
        </w:rPr>
        <w:t>ал. 1</w:t>
      </w:r>
      <w:r w:rsidRPr="007A2D5B">
        <w:t xml:space="preserve"> от ЗОП </w:t>
      </w:r>
      <w:r w:rsidRPr="007A2D5B">
        <w:rPr>
          <w:lang w:val="x-none"/>
        </w:rPr>
        <w:t>възможност за времето, определено с присъдата или акта.</w:t>
      </w:r>
    </w:p>
    <w:p w:rsidR="00EB0A5C" w:rsidRPr="007A2D5B" w:rsidRDefault="00EB0A5C" w:rsidP="00EB0A5C">
      <w:pPr>
        <w:widowControl w:val="0"/>
        <w:autoSpaceDE w:val="0"/>
        <w:autoSpaceDN w:val="0"/>
        <w:adjustRightInd w:val="0"/>
        <w:ind w:firstLine="708"/>
        <w:jc w:val="both"/>
      </w:pPr>
    </w:p>
    <w:p w:rsidR="00EB0A5C" w:rsidRPr="007A2D5B" w:rsidRDefault="00EB0A5C" w:rsidP="00EB0A5C">
      <w:pPr>
        <w:widowControl w:val="0"/>
        <w:autoSpaceDE w:val="0"/>
        <w:autoSpaceDN w:val="0"/>
        <w:adjustRightInd w:val="0"/>
        <w:ind w:firstLine="708"/>
        <w:jc w:val="both"/>
        <w:rPr>
          <w:b/>
        </w:rPr>
      </w:pPr>
      <w:r w:rsidRPr="007A2D5B">
        <w:rPr>
          <w:b/>
          <w:lang w:val="x-none"/>
        </w:rPr>
        <w:t>Прилагане на основанията за отстраняване</w:t>
      </w:r>
    </w:p>
    <w:p w:rsidR="00EB0A5C" w:rsidRPr="007A2D5B" w:rsidRDefault="00EB0A5C" w:rsidP="00EB0A5C">
      <w:pPr>
        <w:widowControl w:val="0"/>
        <w:autoSpaceDE w:val="0"/>
        <w:autoSpaceDN w:val="0"/>
        <w:adjustRightInd w:val="0"/>
        <w:ind w:firstLine="708"/>
        <w:jc w:val="both"/>
      </w:pPr>
      <w:r w:rsidRPr="007A2D5B">
        <w:t xml:space="preserve">Възложителят отстранява от процедурата участник, за когото са налице основанията по чл. 54, ал. 1 от ЗОП, </w:t>
      </w:r>
      <w:r w:rsidRPr="007A2D5B">
        <w:rPr>
          <w:bCs/>
        </w:rPr>
        <w:t xml:space="preserve">и посочените от възложителя обстоятелства по чл. 55, ал. 1, т.1 от ЗОП, </w:t>
      </w:r>
      <w:r w:rsidRPr="007A2D5B">
        <w:t>възникнали преди или по време на процедурата.</w:t>
      </w:r>
    </w:p>
    <w:p w:rsidR="00EB0A5C" w:rsidRPr="00EE6EE1" w:rsidRDefault="00EB0A5C" w:rsidP="00EB0A5C">
      <w:pPr>
        <w:widowControl w:val="0"/>
        <w:autoSpaceDE w:val="0"/>
        <w:autoSpaceDN w:val="0"/>
        <w:adjustRightInd w:val="0"/>
        <w:ind w:firstLine="708"/>
        <w:jc w:val="both"/>
        <w:rPr>
          <w:lang w:val="x-none"/>
        </w:rPr>
      </w:pPr>
      <w:r w:rsidRPr="00EE6EE1">
        <w:t xml:space="preserve">Условието </w:t>
      </w:r>
      <w:r w:rsidRPr="00EE6EE1">
        <w:rPr>
          <w:lang w:val="x-none"/>
        </w:rPr>
        <w:t>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EB0A5C" w:rsidRPr="00EE6EE1" w:rsidRDefault="00EB0A5C" w:rsidP="00EB0A5C">
      <w:pPr>
        <w:widowControl w:val="0"/>
        <w:autoSpaceDE w:val="0"/>
        <w:autoSpaceDN w:val="0"/>
        <w:adjustRightInd w:val="0"/>
        <w:ind w:firstLine="708"/>
        <w:jc w:val="both"/>
        <w:rPr>
          <w:lang w:val="x-none"/>
        </w:rPr>
      </w:pPr>
      <w:r w:rsidRPr="00EE6EE1">
        <w:rPr>
          <w:lang w:val="x-none"/>
        </w:rPr>
        <w:t>Основанията за отстраняване се прилагат до изтичане на следните срокове:</w:t>
      </w:r>
    </w:p>
    <w:p w:rsidR="00EB0A5C" w:rsidRPr="00EE6EE1" w:rsidRDefault="00EB0A5C" w:rsidP="00EB0A5C">
      <w:pPr>
        <w:widowControl w:val="0"/>
        <w:autoSpaceDE w:val="0"/>
        <w:autoSpaceDN w:val="0"/>
        <w:adjustRightInd w:val="0"/>
        <w:ind w:firstLine="708"/>
        <w:jc w:val="both"/>
        <w:rPr>
          <w:lang w:val="x-none"/>
        </w:rPr>
      </w:pPr>
      <w:r w:rsidRPr="00EE6EE1">
        <w:rPr>
          <w:lang w:val="x-none"/>
        </w:rPr>
        <w:t>1. пет години от влизането в сила на присъдата – по отношение на обстоятелства по чл. 54, ал. 1, т. 1 и 2</w:t>
      </w:r>
      <w:r w:rsidRPr="00EE6EE1">
        <w:t xml:space="preserve"> от ЗОП</w:t>
      </w:r>
      <w:r w:rsidRPr="00EE6EE1">
        <w:rPr>
          <w:lang w:val="x-none"/>
        </w:rPr>
        <w:t>, освен ако в присъдата е посочен друг срок;</w:t>
      </w:r>
    </w:p>
    <w:p w:rsidR="00EB0A5C" w:rsidRPr="00EE6EE1" w:rsidRDefault="00EB0A5C" w:rsidP="00EB0A5C">
      <w:pPr>
        <w:widowControl w:val="0"/>
        <w:autoSpaceDE w:val="0"/>
        <w:autoSpaceDN w:val="0"/>
        <w:adjustRightInd w:val="0"/>
        <w:ind w:firstLine="708"/>
        <w:jc w:val="both"/>
        <w:rPr>
          <w:lang w:val="x-none"/>
        </w:rPr>
      </w:pPr>
      <w:r w:rsidRPr="00EE6EE1">
        <w:rPr>
          <w:lang w:val="x-none"/>
        </w:rPr>
        <w:t>2. три години от датата на настъпване на обстоятелствата по чл. 54, ал. 1, т. 5, буква "а" и т. 6</w:t>
      </w:r>
      <w:r w:rsidRPr="00EE6EE1">
        <w:t xml:space="preserve"> от ЗОП</w:t>
      </w:r>
      <w:r w:rsidRPr="00EE6EE1">
        <w:rPr>
          <w:lang w:val="x-none"/>
        </w:rPr>
        <w:t>, освен ако в акта, с който е установено обстоятелството, е посочен друг срок.</w:t>
      </w:r>
    </w:p>
    <w:p w:rsidR="00EB0A5C" w:rsidRPr="00EE6EE1" w:rsidRDefault="00EB0A5C" w:rsidP="00EB0A5C">
      <w:pPr>
        <w:widowControl w:val="0"/>
        <w:autoSpaceDE w:val="0"/>
        <w:autoSpaceDN w:val="0"/>
        <w:adjustRightInd w:val="0"/>
        <w:ind w:firstLine="708"/>
        <w:jc w:val="both"/>
      </w:pPr>
    </w:p>
    <w:p w:rsidR="00EB0A5C" w:rsidRPr="00EE6EE1" w:rsidRDefault="00EB0A5C" w:rsidP="00EB0A5C">
      <w:pPr>
        <w:widowControl w:val="0"/>
        <w:autoSpaceDE w:val="0"/>
        <w:autoSpaceDN w:val="0"/>
        <w:adjustRightInd w:val="0"/>
        <w:ind w:firstLine="708"/>
        <w:jc w:val="both"/>
        <w:rPr>
          <w:b/>
        </w:rPr>
      </w:pPr>
      <w:r w:rsidRPr="00EE6EE1">
        <w:rPr>
          <w:b/>
          <w:lang w:val="x-none"/>
        </w:rPr>
        <w:t>Доказване липсата на основания за отстраняване</w:t>
      </w:r>
    </w:p>
    <w:p w:rsidR="00EB0A5C" w:rsidRPr="00EE6EE1" w:rsidRDefault="00EB0A5C" w:rsidP="00EB0A5C">
      <w:pPr>
        <w:widowControl w:val="0"/>
        <w:autoSpaceDE w:val="0"/>
        <w:autoSpaceDN w:val="0"/>
        <w:adjustRightInd w:val="0"/>
        <w:ind w:firstLine="708"/>
        <w:jc w:val="both"/>
        <w:rPr>
          <w:lang w:val="x-none"/>
        </w:rPr>
      </w:pPr>
      <w:r w:rsidRPr="00EE6EE1">
        <w:rPr>
          <w:lang w:val="x-none"/>
        </w:rPr>
        <w:t>За доказване на липсата на основания за отстраняване участникът, избран за изпълнител, представя:</w:t>
      </w:r>
    </w:p>
    <w:p w:rsidR="00EB0A5C" w:rsidRPr="00EE6EE1" w:rsidRDefault="00EB0A5C" w:rsidP="00EB0A5C">
      <w:pPr>
        <w:widowControl w:val="0"/>
        <w:autoSpaceDE w:val="0"/>
        <w:autoSpaceDN w:val="0"/>
        <w:adjustRightInd w:val="0"/>
        <w:ind w:firstLine="708"/>
        <w:jc w:val="both"/>
        <w:rPr>
          <w:lang w:val="x-none"/>
        </w:rPr>
      </w:pPr>
      <w:r w:rsidRPr="00EE6EE1">
        <w:rPr>
          <w:lang w:val="x-none"/>
        </w:rPr>
        <w:t>1. за обстоятелствата по чл. 54, ал. 1, т. 1</w:t>
      </w:r>
      <w:r w:rsidRPr="00EE6EE1">
        <w:t xml:space="preserve"> от ЗОП</w:t>
      </w:r>
      <w:r w:rsidRPr="00EE6EE1">
        <w:rPr>
          <w:lang w:val="x-none"/>
        </w:rPr>
        <w:t xml:space="preserve"> – свидетелство за съдимост;</w:t>
      </w:r>
    </w:p>
    <w:p w:rsidR="00EB0A5C" w:rsidRPr="00EE6EE1" w:rsidRDefault="00EB0A5C" w:rsidP="00EB0A5C">
      <w:pPr>
        <w:widowControl w:val="0"/>
        <w:autoSpaceDE w:val="0"/>
        <w:autoSpaceDN w:val="0"/>
        <w:adjustRightInd w:val="0"/>
        <w:ind w:firstLine="708"/>
        <w:jc w:val="both"/>
        <w:rPr>
          <w:lang w:val="x-none"/>
        </w:rPr>
      </w:pPr>
      <w:r w:rsidRPr="00EE6EE1">
        <w:rPr>
          <w:lang w:val="x-none"/>
        </w:rPr>
        <w:lastRenderedPageBreak/>
        <w:t>2. за обстоятелството по чл. 54, ал. 1, т. 3</w:t>
      </w:r>
      <w:r w:rsidRPr="00EE6EE1">
        <w:t xml:space="preserve"> от ЗОП</w:t>
      </w:r>
      <w:r w:rsidRPr="00EE6EE1">
        <w:rPr>
          <w:lang w:val="x-none"/>
        </w:rPr>
        <w:t xml:space="preserve"> – удостоверение от органите по приходите и удостоверение от общината по седалището на възложителя и на кандидата или участника;</w:t>
      </w:r>
    </w:p>
    <w:p w:rsidR="00EB0A5C" w:rsidRPr="00013854" w:rsidRDefault="00EB0A5C" w:rsidP="00EB0A5C">
      <w:pPr>
        <w:widowControl w:val="0"/>
        <w:autoSpaceDE w:val="0"/>
        <w:autoSpaceDN w:val="0"/>
        <w:adjustRightInd w:val="0"/>
        <w:ind w:firstLine="480"/>
        <w:jc w:val="both"/>
        <w:rPr>
          <w:color w:val="000000"/>
        </w:rPr>
      </w:pPr>
      <w:r w:rsidRPr="00943202">
        <w:rPr>
          <w:lang w:val="x-none"/>
        </w:rPr>
        <w:t>3. за обстоятелството по чл. 54, ал. 1, т. 6 и по чл. 56, ал. 1, т. 4 – удостоверение от органите на Изпълнителна агенция "Главна инспекция по труда"</w:t>
      </w:r>
      <w:r w:rsidRPr="00943202">
        <w:t>.</w:t>
      </w:r>
      <w:r w:rsidRPr="00CE441F">
        <w:t xml:space="preserve"> </w:t>
      </w:r>
      <w:r w:rsidRPr="00013854">
        <w:rPr>
          <w:color w:val="000000"/>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EB0A5C" w:rsidRPr="007A2D5B" w:rsidRDefault="00EB0A5C" w:rsidP="00EB0A5C">
      <w:pPr>
        <w:widowControl w:val="0"/>
        <w:autoSpaceDE w:val="0"/>
        <w:autoSpaceDN w:val="0"/>
        <w:adjustRightInd w:val="0"/>
        <w:ind w:firstLine="708"/>
        <w:jc w:val="both"/>
      </w:pPr>
      <w:r w:rsidRPr="007A2D5B">
        <w:t>4. за обстоятелствата по чл. 55, ал. 1, т. 1 – удостоверение, издадено от Агенцията по вписванията.</w:t>
      </w:r>
    </w:p>
    <w:p w:rsidR="00EB0A5C" w:rsidRPr="00A053A0" w:rsidRDefault="00EB0A5C" w:rsidP="00EB0A5C">
      <w:pPr>
        <w:widowControl w:val="0"/>
        <w:autoSpaceDE w:val="0"/>
        <w:autoSpaceDN w:val="0"/>
        <w:adjustRightInd w:val="0"/>
        <w:ind w:firstLine="708"/>
        <w:jc w:val="both"/>
        <w:rPr>
          <w:color w:val="FF0000"/>
        </w:rPr>
      </w:pPr>
    </w:p>
    <w:p w:rsidR="00EB0A5C" w:rsidRPr="00B2611A" w:rsidRDefault="00EB0A5C" w:rsidP="00EB0A5C">
      <w:pPr>
        <w:widowControl w:val="0"/>
        <w:autoSpaceDE w:val="0"/>
        <w:autoSpaceDN w:val="0"/>
        <w:adjustRightInd w:val="0"/>
        <w:ind w:firstLine="708"/>
        <w:jc w:val="both"/>
      </w:pPr>
      <w:r w:rsidRPr="00B2611A">
        <w:rPr>
          <w:lang w:val="x-none"/>
        </w:rPr>
        <w:t xml:space="preserve">Когато участникът, избран за изпълнител, е чуждестранно лице, той представя съответния документ по </w:t>
      </w:r>
      <w:r>
        <w:t xml:space="preserve">чл. </w:t>
      </w:r>
      <w:r w:rsidRPr="00B2611A">
        <w:t xml:space="preserve">58, </w:t>
      </w:r>
      <w:r w:rsidRPr="00B2611A">
        <w:rPr>
          <w:lang w:val="x-none"/>
        </w:rPr>
        <w:t>ал.</w:t>
      </w:r>
      <w:r>
        <w:t xml:space="preserve"> </w:t>
      </w:r>
      <w:r w:rsidRPr="00B2611A">
        <w:rPr>
          <w:lang w:val="x-none"/>
        </w:rPr>
        <w:t>1</w:t>
      </w:r>
      <w:r w:rsidRPr="00B2611A">
        <w:t xml:space="preserve"> от ЗОП</w:t>
      </w:r>
      <w:r w:rsidRPr="00B2611A">
        <w:rPr>
          <w:lang w:val="x-none"/>
        </w:rPr>
        <w:t>, издаден от компетентен орган, съгласно законодателството на държавата, в която участникът е установен.</w:t>
      </w:r>
      <w:r w:rsidRPr="00B2611A">
        <w:t xml:space="preserve"> В този случай, </w:t>
      </w:r>
      <w:r w:rsidRPr="00B2611A">
        <w:rPr>
          <w:lang w:val="x-none"/>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2611A">
        <w:t xml:space="preserve"> </w:t>
      </w:r>
      <w:r w:rsidRPr="00B2611A">
        <w:rPr>
          <w:lang w:val="x-none"/>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EB0A5C" w:rsidRPr="00014FE9" w:rsidRDefault="00EB0A5C" w:rsidP="00EB0A5C">
      <w:pPr>
        <w:widowControl w:val="0"/>
        <w:autoSpaceDE w:val="0"/>
        <w:autoSpaceDN w:val="0"/>
        <w:adjustRightInd w:val="0"/>
        <w:ind w:firstLine="708"/>
        <w:rPr>
          <w:b/>
          <w:bCs/>
        </w:rPr>
      </w:pPr>
    </w:p>
    <w:p w:rsidR="00EB0A5C" w:rsidRPr="00072FD7" w:rsidRDefault="00EB0A5C" w:rsidP="00EB0A5C">
      <w:pPr>
        <w:widowControl w:val="0"/>
        <w:autoSpaceDE w:val="0"/>
        <w:autoSpaceDN w:val="0"/>
        <w:adjustRightInd w:val="0"/>
        <w:ind w:firstLine="708"/>
        <w:jc w:val="both"/>
        <w:rPr>
          <w:lang w:val="en-US"/>
        </w:rPr>
      </w:pPr>
      <w:r w:rsidRPr="00014FE9">
        <w:rPr>
          <w:bCs/>
        </w:rPr>
        <w:t>Съгласно чл. 66</w:t>
      </w:r>
      <w:r w:rsidRPr="00014FE9">
        <w:t>, ал.2 от ЗОП за подизпълнителите не трябва да са налице основания за отстраняване от процедурата.</w:t>
      </w:r>
    </w:p>
    <w:p w:rsidR="00EB0A5C" w:rsidRPr="00014FE9" w:rsidRDefault="00EB0A5C" w:rsidP="00EB0A5C">
      <w:pPr>
        <w:widowControl w:val="0"/>
        <w:autoSpaceDE w:val="0"/>
        <w:autoSpaceDN w:val="0"/>
        <w:adjustRightInd w:val="0"/>
        <w:ind w:firstLine="708"/>
        <w:jc w:val="both"/>
      </w:pPr>
      <w:r w:rsidRPr="00014FE9">
        <w:rPr>
          <w:bCs/>
        </w:rPr>
        <w:t>Съгласно чл. 65</w:t>
      </w:r>
      <w:r w:rsidRPr="00014FE9">
        <w:t>, ал.4 от ЗОП за третите лица не трябва да са налице основанията за отстраняване от процедурата.</w:t>
      </w:r>
    </w:p>
    <w:p w:rsidR="00EB0A5C" w:rsidRPr="00B2611A" w:rsidRDefault="00EB0A5C" w:rsidP="00EB0A5C">
      <w:pPr>
        <w:widowControl w:val="0"/>
        <w:autoSpaceDE w:val="0"/>
        <w:autoSpaceDN w:val="0"/>
        <w:adjustRightInd w:val="0"/>
        <w:ind w:firstLine="708"/>
        <w:rPr>
          <w:b/>
          <w:bCs/>
        </w:rPr>
      </w:pPr>
    </w:p>
    <w:p w:rsidR="00EB0A5C" w:rsidRPr="00B2611A" w:rsidRDefault="00EB0A5C" w:rsidP="00EB0A5C">
      <w:pPr>
        <w:widowControl w:val="0"/>
        <w:autoSpaceDE w:val="0"/>
        <w:autoSpaceDN w:val="0"/>
        <w:adjustRightInd w:val="0"/>
        <w:ind w:firstLine="708"/>
        <w:jc w:val="both"/>
        <w:rPr>
          <w:lang w:val="x-none"/>
        </w:rPr>
      </w:pPr>
      <w:r w:rsidRPr="00B2611A">
        <w:rPr>
          <w:lang w:val="x-none"/>
        </w:rPr>
        <w:t>При изготвяне на офертата всеки участник трябва да се придържа точно към обявените от възложителя условия.</w:t>
      </w:r>
    </w:p>
    <w:p w:rsidR="00EB0A5C" w:rsidRPr="00B2611A" w:rsidRDefault="00EB0A5C" w:rsidP="00EB0A5C">
      <w:pPr>
        <w:widowControl w:val="0"/>
        <w:autoSpaceDE w:val="0"/>
        <w:autoSpaceDN w:val="0"/>
        <w:adjustRightInd w:val="0"/>
        <w:ind w:firstLine="708"/>
        <w:jc w:val="both"/>
        <w:rPr>
          <w:lang w:val="x-none"/>
        </w:rPr>
      </w:pPr>
    </w:p>
    <w:p w:rsidR="00EB0A5C" w:rsidRPr="00B2611A" w:rsidRDefault="00EB0A5C" w:rsidP="00EB0A5C">
      <w:pPr>
        <w:widowControl w:val="0"/>
        <w:autoSpaceDE w:val="0"/>
        <w:autoSpaceDN w:val="0"/>
        <w:adjustRightInd w:val="0"/>
        <w:ind w:firstLine="708"/>
        <w:jc w:val="both"/>
        <w:rPr>
          <w:lang w:val="x-none"/>
        </w:rPr>
      </w:pPr>
      <w:r w:rsidRPr="00B2611A">
        <w:rPr>
          <w:lang w:val="x-none"/>
        </w:rPr>
        <w:t xml:space="preserve">Офертите се изготвят на български език. </w:t>
      </w:r>
    </w:p>
    <w:p w:rsidR="00EB0A5C" w:rsidRPr="00B2611A" w:rsidRDefault="00EB0A5C" w:rsidP="00EB0A5C">
      <w:pPr>
        <w:widowControl w:val="0"/>
        <w:autoSpaceDE w:val="0"/>
        <w:autoSpaceDN w:val="0"/>
        <w:adjustRightInd w:val="0"/>
        <w:ind w:firstLine="708"/>
        <w:jc w:val="both"/>
        <w:rPr>
          <w:lang w:val="x-none"/>
        </w:rPr>
      </w:pPr>
      <w:r w:rsidRPr="00B2611A">
        <w:rPr>
          <w:lang w:val="x-none"/>
        </w:rPr>
        <w:t>До изтичането на срока за подаване на офертите всеки участник може да промени, да допълни или да оттегли офертата си.</w:t>
      </w:r>
    </w:p>
    <w:p w:rsidR="00EB0A5C" w:rsidRPr="007A2D5B" w:rsidRDefault="00EB0A5C" w:rsidP="00EB0A5C">
      <w:pPr>
        <w:widowControl w:val="0"/>
        <w:autoSpaceDE w:val="0"/>
        <w:autoSpaceDN w:val="0"/>
        <w:adjustRightInd w:val="0"/>
        <w:ind w:firstLine="708"/>
        <w:jc w:val="both"/>
        <w:rPr>
          <w:lang w:val="x-none"/>
        </w:rPr>
      </w:pPr>
      <w:r w:rsidRPr="007A2D5B">
        <w:t>1.</w:t>
      </w:r>
      <w:r w:rsidRPr="007A2D5B">
        <w:rPr>
          <w:lang w:val="x-none"/>
        </w:rPr>
        <w:t xml:space="preserve"> Всеки участник в процедура за възлагане на обществена поръчка има право да представи само една оферта.</w:t>
      </w:r>
    </w:p>
    <w:p w:rsidR="00EB0A5C" w:rsidRPr="007A2D5B" w:rsidRDefault="00EB0A5C" w:rsidP="00EB0A5C">
      <w:pPr>
        <w:widowControl w:val="0"/>
        <w:autoSpaceDE w:val="0"/>
        <w:autoSpaceDN w:val="0"/>
        <w:adjustRightInd w:val="0"/>
        <w:ind w:firstLine="708"/>
        <w:jc w:val="both"/>
        <w:rPr>
          <w:lang w:val="x-none"/>
        </w:rPr>
      </w:pPr>
      <w:r w:rsidRPr="007A2D5B">
        <w:t xml:space="preserve">2. </w:t>
      </w:r>
      <w:r w:rsidRPr="007A2D5B">
        <w:rPr>
          <w:lang w:val="x-none"/>
        </w:rPr>
        <w:t>Лице, което участва в обединение или е дало съгласие да бъде подизпълнител на друг участник, не може да подава самостоятелно оферта.</w:t>
      </w:r>
    </w:p>
    <w:p w:rsidR="00EB0A5C" w:rsidRPr="007A2D5B" w:rsidRDefault="00EB0A5C" w:rsidP="00EB0A5C">
      <w:pPr>
        <w:widowControl w:val="0"/>
        <w:autoSpaceDE w:val="0"/>
        <w:autoSpaceDN w:val="0"/>
        <w:adjustRightInd w:val="0"/>
        <w:ind w:firstLine="708"/>
        <w:jc w:val="both"/>
        <w:rPr>
          <w:lang w:val="x-none"/>
        </w:rPr>
      </w:pPr>
      <w:r w:rsidRPr="007A2D5B">
        <w:t xml:space="preserve">3. </w:t>
      </w:r>
      <w:r w:rsidRPr="007A2D5B">
        <w:rPr>
          <w:lang w:val="x-none"/>
        </w:rPr>
        <w:t>В процедура за възлагане на обществена поръчка едно физическо или юридическо лице може да участва само в едно обединение.</w:t>
      </w:r>
    </w:p>
    <w:p w:rsidR="00EB0A5C" w:rsidRPr="007A2D5B" w:rsidRDefault="00EB0A5C" w:rsidP="00EB0A5C">
      <w:pPr>
        <w:widowControl w:val="0"/>
        <w:autoSpaceDE w:val="0"/>
        <w:autoSpaceDN w:val="0"/>
        <w:adjustRightInd w:val="0"/>
        <w:ind w:firstLine="708"/>
        <w:jc w:val="both"/>
      </w:pPr>
      <w:r w:rsidRPr="007A2D5B">
        <w:t xml:space="preserve">4. </w:t>
      </w:r>
      <w:r w:rsidRPr="007A2D5B">
        <w:rPr>
          <w:lang w:val="x-none"/>
        </w:rPr>
        <w:t>Свързани лица не могат да бъдат самостоятелни участници в една и съща процедура.</w:t>
      </w:r>
    </w:p>
    <w:p w:rsidR="00EB0A5C" w:rsidRPr="00A760A3" w:rsidRDefault="00EB0A5C" w:rsidP="00EB0A5C">
      <w:pPr>
        <w:widowControl w:val="0"/>
        <w:autoSpaceDE w:val="0"/>
        <w:autoSpaceDN w:val="0"/>
        <w:adjustRightInd w:val="0"/>
        <w:ind w:firstLine="708"/>
        <w:jc w:val="both"/>
      </w:pPr>
      <w:r w:rsidRPr="007A2D5B">
        <w:rPr>
          <w:lang w:val="x-none"/>
        </w:rPr>
        <w:t>Когато обществената поръчка има обособени позиции, условията по ал. 1 – 4 се прилагат отделно за всяка от обособените позиции</w:t>
      </w:r>
      <w:r>
        <w:t>.</w:t>
      </w:r>
    </w:p>
    <w:p w:rsidR="00EB0A5C" w:rsidRPr="00436AF9" w:rsidRDefault="00EB0A5C" w:rsidP="00EB0A5C">
      <w:pPr>
        <w:widowControl w:val="0"/>
        <w:autoSpaceDE w:val="0"/>
        <w:autoSpaceDN w:val="0"/>
        <w:adjustRightInd w:val="0"/>
        <w:ind w:firstLine="708"/>
        <w:jc w:val="both"/>
        <w:rPr>
          <w:b/>
          <w:color w:val="0070C0"/>
        </w:rPr>
      </w:pPr>
    </w:p>
    <w:p w:rsidR="00EB0A5C" w:rsidRPr="00B2611A" w:rsidRDefault="00EB0A5C" w:rsidP="00EB0A5C">
      <w:pPr>
        <w:widowControl w:val="0"/>
        <w:autoSpaceDE w:val="0"/>
        <w:autoSpaceDN w:val="0"/>
        <w:adjustRightInd w:val="0"/>
        <w:ind w:firstLine="708"/>
        <w:jc w:val="both"/>
        <w:rPr>
          <w:lang w:val="x-none"/>
        </w:rPr>
      </w:pPr>
      <w:r w:rsidRPr="00B2611A">
        <w:rPr>
          <w:lang w:val="x-none"/>
        </w:rPr>
        <w:t>При подаване оферта участникът декларира липсата на основанията за отстраняване и съответствие с критериите за подбор</w:t>
      </w:r>
      <w:r>
        <w:t>,</w:t>
      </w:r>
      <w:r w:rsidRPr="00B2611A">
        <w:rPr>
          <w:lang w:val="x-none"/>
        </w:rPr>
        <w:t xml:space="preserve">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B0A5C" w:rsidRPr="00B2611A" w:rsidRDefault="00EB0A5C" w:rsidP="00EB0A5C">
      <w:pPr>
        <w:widowControl w:val="0"/>
        <w:autoSpaceDE w:val="0"/>
        <w:autoSpaceDN w:val="0"/>
        <w:adjustRightInd w:val="0"/>
        <w:ind w:firstLine="708"/>
        <w:jc w:val="both"/>
        <w:rPr>
          <w:lang w:val="x-none"/>
        </w:rPr>
      </w:pPr>
    </w:p>
    <w:p w:rsidR="00EB0A5C" w:rsidRPr="00B2611A" w:rsidRDefault="00EB0A5C" w:rsidP="00EB0A5C">
      <w:pPr>
        <w:widowControl w:val="0"/>
        <w:autoSpaceDE w:val="0"/>
        <w:autoSpaceDN w:val="0"/>
        <w:adjustRightInd w:val="0"/>
        <w:ind w:firstLine="708"/>
        <w:jc w:val="both"/>
        <w:rPr>
          <w:lang w:val="x-none"/>
        </w:rPr>
      </w:pPr>
      <w:r w:rsidRPr="00B2611A">
        <w:rPr>
          <w:lang w:val="x-none"/>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w:t>
      </w:r>
      <w:r w:rsidRPr="00B2611A">
        <w:t xml:space="preserve">чл.67, </w:t>
      </w:r>
      <w:r w:rsidRPr="00B2611A">
        <w:rPr>
          <w:lang w:val="x-none"/>
        </w:rPr>
        <w:t>ал. 1</w:t>
      </w:r>
      <w:r w:rsidRPr="00B2611A">
        <w:t xml:space="preserve"> от ЗОП</w:t>
      </w:r>
      <w:r w:rsidRPr="00B2611A">
        <w:rPr>
          <w:lang w:val="x-none"/>
        </w:rPr>
        <w:t>.</w:t>
      </w:r>
    </w:p>
    <w:p w:rsidR="00EB0A5C" w:rsidRPr="00B2611A" w:rsidRDefault="00EB0A5C" w:rsidP="00EB0A5C">
      <w:pPr>
        <w:widowControl w:val="0"/>
        <w:autoSpaceDE w:val="0"/>
        <w:autoSpaceDN w:val="0"/>
        <w:adjustRightInd w:val="0"/>
        <w:ind w:firstLine="708"/>
        <w:jc w:val="both"/>
      </w:pPr>
    </w:p>
    <w:p w:rsidR="00EB0A5C" w:rsidRPr="00B2611A" w:rsidRDefault="00EB0A5C" w:rsidP="00EB0A5C">
      <w:pPr>
        <w:widowControl w:val="0"/>
        <w:autoSpaceDE w:val="0"/>
        <w:autoSpaceDN w:val="0"/>
        <w:adjustRightInd w:val="0"/>
        <w:ind w:firstLine="708"/>
        <w:jc w:val="both"/>
        <w:rPr>
          <w:lang w:val="x-none"/>
        </w:rPr>
      </w:pPr>
      <w:r w:rsidRPr="00B2611A">
        <w:rPr>
          <w:lang w:val="x-non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B0A5C" w:rsidRPr="00B2611A" w:rsidRDefault="00EB0A5C" w:rsidP="00EB0A5C">
      <w:pPr>
        <w:widowControl w:val="0"/>
        <w:autoSpaceDE w:val="0"/>
        <w:autoSpaceDN w:val="0"/>
        <w:adjustRightInd w:val="0"/>
        <w:ind w:firstLine="708"/>
        <w:jc w:val="both"/>
        <w:rPr>
          <w:b/>
          <w:bCs/>
        </w:rPr>
      </w:pPr>
    </w:p>
    <w:p w:rsidR="00EB0A5C" w:rsidRPr="00B2611A" w:rsidRDefault="00EB0A5C" w:rsidP="00EB0A5C">
      <w:pPr>
        <w:widowControl w:val="0"/>
        <w:autoSpaceDE w:val="0"/>
        <w:autoSpaceDN w:val="0"/>
        <w:adjustRightInd w:val="0"/>
        <w:ind w:firstLine="708"/>
        <w:jc w:val="both"/>
        <w:rPr>
          <w:lang w:val="x-none"/>
        </w:rPr>
      </w:pPr>
      <w:r w:rsidRPr="00B2611A">
        <w:rPr>
          <w:lang w:val="x-none"/>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B0A5C" w:rsidRPr="00B2611A" w:rsidRDefault="00EB0A5C" w:rsidP="00EB0A5C">
      <w:pPr>
        <w:widowControl w:val="0"/>
        <w:autoSpaceDE w:val="0"/>
        <w:autoSpaceDN w:val="0"/>
        <w:adjustRightInd w:val="0"/>
        <w:ind w:firstLine="708"/>
        <w:rPr>
          <w:b/>
          <w:bCs/>
        </w:rPr>
      </w:pPr>
    </w:p>
    <w:p w:rsidR="00EB0A5C" w:rsidRPr="00B2611A" w:rsidRDefault="00EB0A5C" w:rsidP="00EB0A5C">
      <w:pPr>
        <w:widowControl w:val="0"/>
        <w:autoSpaceDE w:val="0"/>
        <w:autoSpaceDN w:val="0"/>
        <w:adjustRightInd w:val="0"/>
        <w:ind w:firstLine="708"/>
        <w:jc w:val="both"/>
        <w:rPr>
          <w:b/>
        </w:rPr>
      </w:pPr>
      <w:r w:rsidRPr="00B2611A">
        <w:rPr>
          <w:b/>
          <w:lang w:val="x-none"/>
        </w:rPr>
        <w:t>Други основания за отстраняване от участие</w:t>
      </w:r>
    </w:p>
    <w:p w:rsidR="00EB0A5C" w:rsidRPr="00334E97" w:rsidRDefault="00EB0A5C" w:rsidP="00EB0A5C">
      <w:pPr>
        <w:widowControl w:val="0"/>
        <w:autoSpaceDE w:val="0"/>
        <w:autoSpaceDN w:val="0"/>
        <w:adjustRightInd w:val="0"/>
        <w:ind w:firstLine="708"/>
        <w:jc w:val="both"/>
      </w:pPr>
      <w:r w:rsidRPr="004B0451">
        <w:t>Освен на основанията по чл. 54 от ЗОП</w:t>
      </w:r>
      <w:r>
        <w:t xml:space="preserve"> </w:t>
      </w:r>
      <w:r w:rsidRPr="00334E97">
        <w:t>и чл. 55, ал.1, т.1 от ЗОП, възложителят отстранява от процедурата:</w:t>
      </w:r>
    </w:p>
    <w:p w:rsidR="00EB0A5C" w:rsidRPr="00B2611A" w:rsidRDefault="00EB0A5C" w:rsidP="00EB0A5C">
      <w:pPr>
        <w:widowControl w:val="0"/>
        <w:autoSpaceDE w:val="0"/>
        <w:autoSpaceDN w:val="0"/>
        <w:adjustRightInd w:val="0"/>
        <w:ind w:firstLine="708"/>
        <w:jc w:val="both"/>
        <w:rPr>
          <w:lang w:val="x-none"/>
        </w:rPr>
      </w:pPr>
      <w:r w:rsidRPr="00B2611A">
        <w:rPr>
          <w:lang w:val="x-none"/>
        </w:rPr>
        <w:t>1. участник, който не отговаря на поставените критерии за подбор или не изпълни друго условие, посочено в обявлението за обществена поръчка</w:t>
      </w:r>
      <w:r w:rsidRPr="00B2611A">
        <w:t xml:space="preserve"> </w:t>
      </w:r>
      <w:r w:rsidRPr="00B2611A">
        <w:rPr>
          <w:lang w:val="x-none"/>
        </w:rPr>
        <w:t>или в документацията;</w:t>
      </w:r>
    </w:p>
    <w:p w:rsidR="00EB0A5C" w:rsidRPr="00B2611A" w:rsidRDefault="00EB0A5C" w:rsidP="00EB0A5C">
      <w:pPr>
        <w:widowControl w:val="0"/>
        <w:autoSpaceDE w:val="0"/>
        <w:autoSpaceDN w:val="0"/>
        <w:adjustRightInd w:val="0"/>
        <w:ind w:firstLine="708"/>
        <w:jc w:val="both"/>
        <w:rPr>
          <w:lang w:val="x-none"/>
        </w:rPr>
      </w:pPr>
      <w:r w:rsidRPr="00B2611A">
        <w:rPr>
          <w:lang w:val="x-none"/>
        </w:rPr>
        <w:t>2. участник, който е представил оферта, която не отговаря на:</w:t>
      </w:r>
    </w:p>
    <w:p w:rsidR="00EB0A5C" w:rsidRPr="00B2611A" w:rsidRDefault="00EB0A5C" w:rsidP="00EB0A5C">
      <w:pPr>
        <w:widowControl w:val="0"/>
        <w:autoSpaceDE w:val="0"/>
        <w:autoSpaceDN w:val="0"/>
        <w:adjustRightInd w:val="0"/>
        <w:ind w:firstLine="708"/>
        <w:jc w:val="both"/>
        <w:rPr>
          <w:lang w:val="x-none"/>
        </w:rPr>
      </w:pPr>
      <w:r w:rsidRPr="00B2611A">
        <w:rPr>
          <w:lang w:val="x-none"/>
        </w:rPr>
        <w:t>а) предварително обявените условия на поръчката;</w:t>
      </w:r>
    </w:p>
    <w:p w:rsidR="00EB0A5C" w:rsidRPr="00B2611A" w:rsidRDefault="00EB0A5C" w:rsidP="00EB0A5C">
      <w:pPr>
        <w:widowControl w:val="0"/>
        <w:autoSpaceDE w:val="0"/>
        <w:autoSpaceDN w:val="0"/>
        <w:adjustRightInd w:val="0"/>
        <w:ind w:firstLine="708"/>
        <w:jc w:val="both"/>
        <w:rPr>
          <w:lang w:val="x-none"/>
        </w:rPr>
      </w:pPr>
      <w:r w:rsidRPr="00B2611A">
        <w:rPr>
          <w:lang w:val="x-none"/>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B2611A">
        <w:t xml:space="preserve"> на ЗОП</w:t>
      </w:r>
      <w:r w:rsidRPr="00B2611A">
        <w:rPr>
          <w:lang w:val="x-none"/>
        </w:rPr>
        <w:t>;</w:t>
      </w:r>
    </w:p>
    <w:p w:rsidR="00EB0A5C" w:rsidRPr="00B2611A" w:rsidRDefault="00EB0A5C" w:rsidP="00EB0A5C">
      <w:pPr>
        <w:widowControl w:val="0"/>
        <w:autoSpaceDE w:val="0"/>
        <w:autoSpaceDN w:val="0"/>
        <w:adjustRightInd w:val="0"/>
        <w:ind w:firstLine="708"/>
        <w:jc w:val="both"/>
        <w:rPr>
          <w:lang w:val="x-none"/>
        </w:rPr>
      </w:pPr>
      <w:r w:rsidRPr="00B2611A">
        <w:rPr>
          <w:lang w:val="x-none"/>
        </w:rPr>
        <w:t>3. участник, който не е представил в срок обосновката по чл. 72, ал. 1</w:t>
      </w:r>
      <w:r w:rsidRPr="00B2611A">
        <w:t xml:space="preserve"> от ЗОП</w:t>
      </w:r>
      <w:r w:rsidRPr="00B2611A">
        <w:rPr>
          <w:lang w:val="x-none"/>
        </w:rPr>
        <w:t xml:space="preserve"> или чиято оферта не е приета съгласно чл. 72, ал. 3 – 5</w:t>
      </w:r>
      <w:r w:rsidRPr="00B2611A">
        <w:t xml:space="preserve"> от ЗОП</w:t>
      </w:r>
      <w:r w:rsidRPr="00B2611A">
        <w:rPr>
          <w:lang w:val="x-none"/>
        </w:rPr>
        <w:t>;</w:t>
      </w:r>
    </w:p>
    <w:p w:rsidR="00EB0A5C" w:rsidRDefault="00EB0A5C" w:rsidP="00EB0A5C">
      <w:pPr>
        <w:widowControl w:val="0"/>
        <w:autoSpaceDE w:val="0"/>
        <w:autoSpaceDN w:val="0"/>
        <w:adjustRightInd w:val="0"/>
        <w:ind w:firstLine="708"/>
        <w:jc w:val="both"/>
      </w:pPr>
      <w:r w:rsidRPr="00B2611A">
        <w:rPr>
          <w:lang w:val="x-none"/>
        </w:rPr>
        <w:t>4. участници, които са свързани лица.</w:t>
      </w:r>
    </w:p>
    <w:p w:rsidR="00EB0A5C" w:rsidRPr="0082164C" w:rsidRDefault="00EB0A5C" w:rsidP="00EB0A5C">
      <w:pPr>
        <w:widowControl w:val="0"/>
        <w:autoSpaceDE w:val="0"/>
        <w:autoSpaceDN w:val="0"/>
        <w:adjustRightInd w:val="0"/>
        <w:ind w:firstLine="708"/>
        <w:jc w:val="both"/>
        <w:rPr>
          <w:b/>
          <w:i/>
          <w:lang w:val="x-none"/>
        </w:rPr>
      </w:pPr>
      <w:r>
        <w:rPr>
          <w:b/>
          <w:i/>
        </w:rPr>
        <w:tab/>
      </w:r>
      <w:r w:rsidRPr="0082164C">
        <w:rPr>
          <w:b/>
          <w:i/>
          <w:lang w:val="x-none"/>
        </w:rPr>
        <w:t>"Свързани лица" са тези по смисъла на § 1, т. 13 и 14 от допълнителните разпоредби на Закона за публичното предлагане на ценни книжа.</w:t>
      </w:r>
    </w:p>
    <w:p w:rsidR="00EB0A5C" w:rsidRPr="0082164C" w:rsidRDefault="00EB0A5C" w:rsidP="00EB0A5C">
      <w:pPr>
        <w:pStyle w:val="af9"/>
        <w:spacing w:before="0" w:beforeAutospacing="0" w:after="0" w:afterAutospacing="0"/>
        <w:ind w:left="708" w:firstLine="708"/>
        <w:rPr>
          <w:i/>
        </w:rPr>
      </w:pPr>
      <w:r w:rsidRPr="0082164C">
        <w:rPr>
          <w:b/>
          <w:i/>
          <w:lang w:val="x-none"/>
        </w:rPr>
        <w:t xml:space="preserve">§ 1, т. 13 </w:t>
      </w:r>
      <w:r w:rsidRPr="0082164C">
        <w:rPr>
          <w:i/>
        </w:rPr>
        <w:t xml:space="preserve"> </w:t>
      </w:r>
      <w:r w:rsidRPr="0082164C">
        <w:rPr>
          <w:b/>
          <w:i/>
        </w:rPr>
        <w:t>"</w:t>
      </w:r>
      <w:r w:rsidRPr="0082164C">
        <w:rPr>
          <w:rStyle w:val="ldef1"/>
          <w:b/>
          <w:i/>
        </w:rPr>
        <w:t>Свързани лица</w:t>
      </w:r>
      <w:r w:rsidRPr="0082164C">
        <w:rPr>
          <w:b/>
          <w:i/>
        </w:rPr>
        <w:t>"</w:t>
      </w:r>
      <w:r w:rsidRPr="0082164C">
        <w:rPr>
          <w:i/>
        </w:rPr>
        <w:t xml:space="preserve"> са:</w:t>
      </w:r>
    </w:p>
    <w:p w:rsidR="00EB0A5C" w:rsidRPr="0082164C" w:rsidRDefault="00EB0A5C" w:rsidP="00EB0A5C">
      <w:pPr>
        <w:pStyle w:val="af9"/>
        <w:spacing w:before="0" w:beforeAutospacing="0" w:after="0" w:afterAutospacing="0"/>
        <w:ind w:firstLine="708"/>
        <w:jc w:val="both"/>
        <w:rPr>
          <w:i/>
        </w:rPr>
      </w:pPr>
      <w:r>
        <w:rPr>
          <w:i/>
        </w:rPr>
        <w:tab/>
      </w:r>
      <w:r w:rsidRPr="0082164C">
        <w:rPr>
          <w:i/>
        </w:rPr>
        <w:t>а) лицата, едното от които контролира другото лице или негово дъщерно дружество;</w:t>
      </w:r>
    </w:p>
    <w:p w:rsidR="00EB0A5C" w:rsidRPr="0082164C" w:rsidRDefault="00EB0A5C" w:rsidP="00EB0A5C">
      <w:pPr>
        <w:pStyle w:val="af9"/>
        <w:spacing w:before="0" w:beforeAutospacing="0" w:after="0" w:afterAutospacing="0"/>
        <w:ind w:firstLine="708"/>
        <w:jc w:val="both"/>
        <w:rPr>
          <w:i/>
        </w:rPr>
      </w:pPr>
      <w:r>
        <w:rPr>
          <w:i/>
        </w:rPr>
        <w:tab/>
      </w:r>
      <w:r w:rsidRPr="0082164C">
        <w:rPr>
          <w:i/>
        </w:rPr>
        <w:t>б) лицата, чиято дейност се контролира от трето лице;</w:t>
      </w:r>
    </w:p>
    <w:p w:rsidR="00EB0A5C" w:rsidRPr="0082164C" w:rsidRDefault="00EB0A5C" w:rsidP="00EB0A5C">
      <w:pPr>
        <w:pStyle w:val="af9"/>
        <w:spacing w:before="0" w:beforeAutospacing="0" w:after="0" w:afterAutospacing="0"/>
        <w:ind w:firstLine="708"/>
        <w:jc w:val="both"/>
        <w:rPr>
          <w:i/>
        </w:rPr>
      </w:pPr>
      <w:r>
        <w:rPr>
          <w:i/>
        </w:rPr>
        <w:tab/>
      </w:r>
      <w:r w:rsidRPr="0082164C">
        <w:rPr>
          <w:i/>
        </w:rPr>
        <w:t>в) лицата, които съвместно контролират трето лице;</w:t>
      </w:r>
    </w:p>
    <w:p w:rsidR="00EB0A5C" w:rsidRPr="0082164C" w:rsidRDefault="00EB0A5C" w:rsidP="00EB0A5C">
      <w:pPr>
        <w:pStyle w:val="af9"/>
        <w:spacing w:before="0" w:beforeAutospacing="0" w:after="0" w:afterAutospacing="0"/>
        <w:ind w:firstLine="708"/>
        <w:jc w:val="both"/>
        <w:rPr>
          <w:i/>
        </w:rPr>
      </w:pPr>
      <w:r>
        <w:rPr>
          <w:i/>
        </w:rPr>
        <w:tab/>
      </w:r>
      <w:r w:rsidRPr="0082164C">
        <w:rPr>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B0A5C" w:rsidRPr="0082164C" w:rsidRDefault="00EB0A5C" w:rsidP="00EB0A5C">
      <w:pPr>
        <w:pStyle w:val="af9"/>
        <w:spacing w:before="0" w:beforeAutospacing="0" w:after="0" w:afterAutospacing="0"/>
        <w:ind w:firstLine="708"/>
        <w:rPr>
          <w:i/>
        </w:rPr>
      </w:pPr>
      <w:r>
        <w:rPr>
          <w:b/>
          <w:i/>
        </w:rPr>
        <w:tab/>
      </w:r>
      <w:r w:rsidRPr="0082164C">
        <w:rPr>
          <w:b/>
          <w:i/>
          <w:lang w:val="x-none"/>
        </w:rPr>
        <w:t>§ 1, т. 1</w:t>
      </w:r>
      <w:r w:rsidRPr="0082164C">
        <w:rPr>
          <w:b/>
          <w:i/>
        </w:rPr>
        <w:t>4 "</w:t>
      </w:r>
      <w:r w:rsidRPr="0082164C">
        <w:rPr>
          <w:rStyle w:val="ldef1"/>
          <w:b/>
          <w:i/>
        </w:rPr>
        <w:t>Контрол</w:t>
      </w:r>
      <w:r w:rsidRPr="0082164C">
        <w:rPr>
          <w:b/>
          <w:i/>
        </w:rPr>
        <w:t>"</w:t>
      </w:r>
      <w:r w:rsidRPr="0082164C">
        <w:rPr>
          <w:i/>
        </w:rPr>
        <w:t xml:space="preserve"> е налице, когато едно лице:</w:t>
      </w:r>
    </w:p>
    <w:p w:rsidR="00EB0A5C" w:rsidRPr="0082164C" w:rsidRDefault="00EB0A5C" w:rsidP="00EB0A5C">
      <w:pPr>
        <w:pStyle w:val="af9"/>
        <w:spacing w:before="0" w:beforeAutospacing="0" w:after="0" w:afterAutospacing="0"/>
        <w:ind w:firstLine="708"/>
        <w:jc w:val="both"/>
        <w:rPr>
          <w:i/>
        </w:rPr>
      </w:pPr>
      <w:r>
        <w:rPr>
          <w:i/>
        </w:rPr>
        <w:tab/>
      </w:r>
      <w:r w:rsidRPr="0082164C">
        <w:rPr>
          <w:i/>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B0A5C" w:rsidRPr="0082164C" w:rsidRDefault="00EB0A5C" w:rsidP="00EB0A5C">
      <w:pPr>
        <w:pStyle w:val="af9"/>
        <w:spacing w:before="0" w:beforeAutospacing="0" w:after="0" w:afterAutospacing="0"/>
        <w:ind w:firstLine="708"/>
        <w:jc w:val="both"/>
        <w:rPr>
          <w:i/>
        </w:rPr>
      </w:pPr>
      <w:r>
        <w:rPr>
          <w:i/>
        </w:rPr>
        <w:tab/>
      </w:r>
      <w:r w:rsidRPr="0082164C">
        <w:rPr>
          <w:i/>
        </w:rPr>
        <w:t>б) може да определя пряко или непряко повече от половината от членовете на управителния или контролния орган на едно юридическо лице; или</w:t>
      </w:r>
    </w:p>
    <w:p w:rsidR="00EB0A5C" w:rsidRPr="0082164C" w:rsidRDefault="00EB0A5C" w:rsidP="00EB0A5C">
      <w:pPr>
        <w:pStyle w:val="af9"/>
        <w:spacing w:before="0" w:beforeAutospacing="0" w:after="0" w:afterAutospacing="0"/>
        <w:ind w:firstLine="708"/>
        <w:jc w:val="both"/>
        <w:rPr>
          <w:i/>
        </w:rPr>
      </w:pPr>
      <w:r>
        <w:rPr>
          <w:i/>
        </w:rPr>
        <w:tab/>
      </w:r>
      <w:r w:rsidRPr="0082164C">
        <w:rPr>
          <w:i/>
        </w:rPr>
        <w:t>в) може по друг начин да упражнява решаващо влияние върху вземането на решения във връзка с дейността на юридическо лице.</w:t>
      </w:r>
    </w:p>
    <w:p w:rsidR="00EB0A5C" w:rsidRPr="00D937C1" w:rsidRDefault="00EB0A5C" w:rsidP="00EB0A5C">
      <w:pPr>
        <w:widowControl w:val="0"/>
        <w:autoSpaceDE w:val="0"/>
        <w:autoSpaceDN w:val="0"/>
        <w:adjustRightInd w:val="0"/>
        <w:ind w:firstLine="708"/>
        <w:jc w:val="both"/>
      </w:pPr>
      <w:r w:rsidRPr="00634656">
        <w:t>5.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34656">
        <w:rPr>
          <w:lang w:val="en-US"/>
        </w:rPr>
        <w:t xml:space="preserve">, </w:t>
      </w:r>
      <w:r w:rsidRPr="00634656">
        <w:t>освен ако са налице изключенията по чл. 4 от закона.</w:t>
      </w:r>
      <w:r w:rsidRPr="00BE559C">
        <w:tab/>
      </w:r>
    </w:p>
    <w:p w:rsidR="00EB0A5C" w:rsidRPr="00B75280" w:rsidRDefault="00EB0A5C" w:rsidP="00EB0A5C">
      <w:pPr>
        <w:widowControl w:val="0"/>
        <w:autoSpaceDE w:val="0"/>
        <w:autoSpaceDN w:val="0"/>
        <w:adjustRightInd w:val="0"/>
        <w:rPr>
          <w:b/>
          <w:bCs/>
          <w:lang w:val="en-US"/>
        </w:rPr>
      </w:pPr>
    </w:p>
    <w:p w:rsidR="00EB0A5C" w:rsidRPr="00716630" w:rsidRDefault="00EB0A5C" w:rsidP="00EB0A5C">
      <w:pPr>
        <w:pStyle w:val="a9"/>
        <w:ind w:firstLine="708"/>
        <w:jc w:val="both"/>
      </w:pPr>
      <w:r w:rsidRPr="00716630">
        <w:t xml:space="preserve">Участник, за който е налице някое от следните обстоятелства се отстранява от участие в процедурата: </w:t>
      </w:r>
    </w:p>
    <w:p w:rsidR="00EB0A5C" w:rsidRDefault="00EB0A5C" w:rsidP="00EB0A5C">
      <w:pPr>
        <w:pStyle w:val="a9"/>
        <w:ind w:firstLine="708"/>
        <w:jc w:val="both"/>
        <w:rPr>
          <w:b w:val="0"/>
        </w:rPr>
      </w:pPr>
      <w:r w:rsidRPr="00B2611A">
        <w:rPr>
          <w:b w:val="0"/>
        </w:rPr>
        <w:t xml:space="preserve">1. Представената оферта е постъпила след изтичане на крайния срок или представения отговор на </w:t>
      </w:r>
      <w:r w:rsidRPr="007A2D5B">
        <w:rPr>
          <w:b w:val="0"/>
        </w:rPr>
        <w:t>участника е постъпил след крайния срок, определен от комисията;</w:t>
      </w:r>
    </w:p>
    <w:p w:rsidR="00EB0A5C" w:rsidRDefault="00EB0A5C" w:rsidP="00EB0A5C">
      <w:pPr>
        <w:pStyle w:val="a9"/>
        <w:ind w:firstLine="708"/>
        <w:jc w:val="both"/>
        <w:rPr>
          <w:b w:val="0"/>
        </w:rPr>
      </w:pPr>
      <w:r w:rsidRPr="007A2D5B">
        <w:rPr>
          <w:b w:val="0"/>
        </w:rPr>
        <w:lastRenderedPageBreak/>
        <w:t xml:space="preserve">2. Представената оферта и след предоставена възможност по реда на чл. 54, ал.8 и ал. 9 от ППЗОП не отговаря на обявените условия в тази документация;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w:t>
      </w:r>
    </w:p>
    <w:p w:rsidR="00EB0A5C" w:rsidRDefault="00EB0A5C" w:rsidP="00EB0A5C">
      <w:pPr>
        <w:pStyle w:val="a9"/>
        <w:ind w:firstLine="708"/>
        <w:jc w:val="both"/>
        <w:rPr>
          <w:b w:val="0"/>
        </w:rPr>
      </w:pPr>
      <w:r w:rsidRPr="007A2D5B">
        <w:rPr>
          <w:b w:val="0"/>
        </w:rPr>
        <w:t>3. Посочени са условия в офертата в противоречие с одобрените в документацията за участие;</w:t>
      </w:r>
    </w:p>
    <w:p w:rsidR="00EB0A5C" w:rsidRDefault="00EB0A5C" w:rsidP="00EB0A5C">
      <w:pPr>
        <w:pStyle w:val="a9"/>
        <w:ind w:firstLine="708"/>
        <w:jc w:val="both"/>
        <w:rPr>
          <w:b w:val="0"/>
        </w:rPr>
      </w:pPr>
      <w:r w:rsidRPr="007A2D5B">
        <w:rPr>
          <w:b w:val="0"/>
        </w:rPr>
        <w:t>4. След предоставена възможност по реда на чл. 54, ал.8 и ал. 9 от ППЗОП,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са го направили или не е поел с техническото си предложение, изискан от възложителя ангажимент;</w:t>
      </w:r>
    </w:p>
    <w:p w:rsidR="00EB0A5C" w:rsidRDefault="00EB0A5C" w:rsidP="00EB0A5C">
      <w:pPr>
        <w:pStyle w:val="a9"/>
        <w:ind w:firstLine="708"/>
        <w:jc w:val="both"/>
        <w:rPr>
          <w:b w:val="0"/>
        </w:rPr>
      </w:pPr>
      <w:r w:rsidRPr="007A2D5B">
        <w:rPr>
          <w:b w:val="0"/>
        </w:rPr>
        <w:t>5. Ако участникът не отговори след отправено до него писмо от комисията на основание чл. 104, ал.5 от ЗОП;</w:t>
      </w:r>
      <w:r>
        <w:rPr>
          <w:b w:val="0"/>
        </w:rPr>
        <w:t xml:space="preserve"> </w:t>
      </w:r>
    </w:p>
    <w:p w:rsidR="00EB0A5C" w:rsidRDefault="00EB0A5C" w:rsidP="00EB0A5C">
      <w:pPr>
        <w:pStyle w:val="a9"/>
        <w:ind w:firstLine="708"/>
        <w:jc w:val="both"/>
      </w:pPr>
      <w:r w:rsidRPr="007A2D5B">
        <w:rPr>
          <w:b w:val="0"/>
        </w:rPr>
        <w:t>Ако участник или негов управител, респективно член на управителните и/или надзорни му органи, а в случай, че членовете са юридически лица – техните представители в управителния и/или надзорен орган, декларира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r w:rsidRPr="007A2D5B">
        <w:t xml:space="preserve"> </w:t>
      </w:r>
    </w:p>
    <w:p w:rsidR="00EB0A5C" w:rsidRDefault="00EB0A5C" w:rsidP="00EB0A5C">
      <w:pPr>
        <w:pStyle w:val="a9"/>
        <w:ind w:firstLine="708"/>
        <w:jc w:val="both"/>
        <w:rPr>
          <w:b w:val="0"/>
        </w:rPr>
      </w:pPr>
      <w:r w:rsidRPr="007A2D5B">
        <w:rPr>
          <w:b w:val="0"/>
        </w:rPr>
        <w:t>Участници, които и по какъвто и д</w:t>
      </w:r>
      <w:r>
        <w:rPr>
          <w:b w:val="0"/>
        </w:rPr>
        <w:t xml:space="preserve">а е начин са включили някъде в </w:t>
      </w:r>
      <w:r w:rsidRPr="007A2D5B">
        <w:rPr>
          <w:b w:val="0"/>
        </w:rPr>
        <w:t>офертата си извън плика „Предлагани ценови параметри”</w:t>
      </w:r>
      <w:r w:rsidRPr="007A2D5B">
        <w:t xml:space="preserve"> </w:t>
      </w:r>
      <w:r w:rsidRPr="007A2D5B">
        <w:rPr>
          <w:b w:val="0"/>
        </w:rPr>
        <w:t>елементи, свързани с предлаганата цена (или части от нея), ще бъдат отстранени от участие в процедурата;</w:t>
      </w:r>
    </w:p>
    <w:p w:rsidR="00EB0A5C" w:rsidRDefault="00EB0A5C" w:rsidP="00EB0A5C">
      <w:pPr>
        <w:pStyle w:val="a9"/>
        <w:ind w:firstLine="708"/>
        <w:jc w:val="both"/>
        <w:rPr>
          <w:b w:val="0"/>
        </w:rPr>
      </w:pPr>
      <w:r w:rsidRPr="007A2D5B">
        <w:rPr>
          <w:b w:val="0"/>
        </w:rPr>
        <w:t>Комисията предлага за отстраняване участника от участие в процедурата, ако направи предложения с противоречие с условията на проекта на договор.</w:t>
      </w:r>
      <w:r>
        <w:rPr>
          <w:b w:val="0"/>
        </w:rPr>
        <w:t xml:space="preserve"> </w:t>
      </w:r>
    </w:p>
    <w:p w:rsidR="00EB0A5C" w:rsidRDefault="00EB0A5C" w:rsidP="00EB0A5C">
      <w:pPr>
        <w:pStyle w:val="a9"/>
        <w:ind w:firstLine="708"/>
        <w:jc w:val="both"/>
        <w:rPr>
          <w:b w:val="0"/>
        </w:rPr>
      </w:pPr>
      <w:r w:rsidRPr="007A2D5B">
        <w:rPr>
          <w:b w:val="0"/>
        </w:rPr>
        <w:t>Участник, който в методологията си на работа направи предложения в проти</w:t>
      </w:r>
      <w:r>
        <w:rPr>
          <w:b w:val="0"/>
        </w:rPr>
        <w:t xml:space="preserve">воречие с условията на </w:t>
      </w:r>
      <w:proofErr w:type="spellStart"/>
      <w:r>
        <w:rPr>
          <w:b w:val="0"/>
        </w:rPr>
        <w:t>проекто-</w:t>
      </w:r>
      <w:r w:rsidRPr="007A2D5B">
        <w:rPr>
          <w:b w:val="0"/>
        </w:rPr>
        <w:t>договора</w:t>
      </w:r>
      <w:proofErr w:type="spellEnd"/>
      <w:r w:rsidRPr="007A2D5B">
        <w:rPr>
          <w:b w:val="0"/>
        </w:rPr>
        <w:t xml:space="preserve"> или документацията не се оценява и се отстранява от участие;</w:t>
      </w:r>
    </w:p>
    <w:p w:rsidR="00EB0A5C" w:rsidRDefault="00EB0A5C" w:rsidP="00EB0A5C">
      <w:pPr>
        <w:pStyle w:val="a9"/>
        <w:ind w:firstLine="708"/>
        <w:jc w:val="both"/>
        <w:rPr>
          <w:b w:val="0"/>
        </w:rPr>
      </w:pPr>
      <w:r w:rsidRPr="007A2D5B">
        <w:rPr>
          <w:b w:val="0"/>
        </w:rPr>
        <w:t xml:space="preserve">Участниците следва да проучат всички указания и условия за участие, дадени в документацията за участие. </w:t>
      </w:r>
    </w:p>
    <w:p w:rsidR="00EB0A5C" w:rsidRDefault="00EB0A5C" w:rsidP="00EB0A5C">
      <w:pPr>
        <w:pStyle w:val="a9"/>
        <w:ind w:firstLine="708"/>
        <w:jc w:val="both"/>
        <w:rPr>
          <w:b w:val="0"/>
        </w:rPr>
      </w:pPr>
      <w:r w:rsidRPr="007A2D5B">
        <w:rPr>
          <w:b w:val="0"/>
        </w:rPr>
        <w:t xml:space="preserve">Представянето на оферта задължава участника да приеме напълно всички изисквания и условия, посочени в тази документация. </w:t>
      </w:r>
    </w:p>
    <w:p w:rsidR="00EB0A5C" w:rsidRDefault="00EB0A5C" w:rsidP="00EB0A5C">
      <w:pPr>
        <w:pStyle w:val="a9"/>
        <w:ind w:firstLine="708"/>
        <w:jc w:val="both"/>
        <w:rPr>
          <w:b w:val="0"/>
        </w:rPr>
      </w:pPr>
      <w:r w:rsidRPr="007A2D5B">
        <w:rPr>
          <w:b w:val="0"/>
        </w:rPr>
        <w:t xml:space="preserve">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EB0A5C" w:rsidRPr="007A2D5B" w:rsidRDefault="00EB0A5C" w:rsidP="00EB0A5C">
      <w:pPr>
        <w:pStyle w:val="a9"/>
        <w:ind w:firstLine="708"/>
        <w:jc w:val="both"/>
        <w:rPr>
          <w:b w:val="0"/>
        </w:rPr>
      </w:pPr>
      <w:r w:rsidRPr="007A2D5B">
        <w:rPr>
          <w:b w:val="0"/>
        </w:rPr>
        <w:t xml:space="preserve">Отстранява се от участие участник, който постави в методологията си или някъде другаде в офертата, по-неизгодни условия или такива в противоречие с </w:t>
      </w:r>
      <w:r>
        <w:rPr>
          <w:b w:val="0"/>
        </w:rPr>
        <w:t>условията на проекта на договор.</w:t>
      </w:r>
    </w:p>
    <w:p w:rsidR="00EB0A5C" w:rsidRPr="007A2D5B" w:rsidRDefault="00EB0A5C" w:rsidP="00EB0A5C">
      <w:pPr>
        <w:widowControl w:val="0"/>
        <w:autoSpaceDE w:val="0"/>
        <w:autoSpaceDN w:val="0"/>
        <w:adjustRightInd w:val="0"/>
        <w:ind w:firstLine="708"/>
        <w:jc w:val="both"/>
      </w:pPr>
      <w:r w:rsidRPr="007A2D5B">
        <w:t>У</w:t>
      </w:r>
      <w:r w:rsidRPr="007A2D5B">
        <w:rPr>
          <w:lang w:val="x-none"/>
        </w:rPr>
        <w:t>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EB0A5C" w:rsidRPr="00C860E6" w:rsidRDefault="00EB0A5C" w:rsidP="00EB0A5C">
      <w:pPr>
        <w:widowControl w:val="0"/>
        <w:autoSpaceDE w:val="0"/>
        <w:autoSpaceDN w:val="0"/>
        <w:adjustRightInd w:val="0"/>
        <w:ind w:firstLine="708"/>
        <w:jc w:val="both"/>
      </w:pPr>
      <w:r w:rsidRPr="00C860E6">
        <w:t>В съответствие с чл. 35 от ППЗОП възложителят поставя изискване ресурсите, в това число персонал, които ИЗПЪЛНИТЕЛЯТ е посочил в ЕЕДОП, че ще бъдат ангажирани с изпълнението на поръчката и организирал с техническото си предложение да бъдат налични в предложения вид и обем при изпълнение на съответните дейности по договора. Участникът организира в Техническото си предложение, ресурси на които се е позовал, че разполага в ЕЕДОП.</w:t>
      </w:r>
    </w:p>
    <w:p w:rsidR="002463CD" w:rsidRPr="00FD4CEA" w:rsidRDefault="002463CD" w:rsidP="00C16785">
      <w:pPr>
        <w:widowControl w:val="0"/>
        <w:autoSpaceDE w:val="0"/>
        <w:autoSpaceDN w:val="0"/>
        <w:adjustRightInd w:val="0"/>
        <w:ind w:firstLine="720"/>
        <w:jc w:val="center"/>
      </w:pPr>
    </w:p>
    <w:p w:rsidR="00A053A0" w:rsidRPr="00FD4CEA" w:rsidRDefault="00A053A0" w:rsidP="00C16785">
      <w:pPr>
        <w:widowControl w:val="0"/>
        <w:autoSpaceDE w:val="0"/>
        <w:autoSpaceDN w:val="0"/>
        <w:adjustRightInd w:val="0"/>
        <w:ind w:firstLine="720"/>
      </w:pPr>
    </w:p>
    <w:p w:rsidR="00EF17BC" w:rsidRPr="00FD4CEA" w:rsidRDefault="00EF17BC" w:rsidP="006D4EF8">
      <w:pPr>
        <w:ind w:firstLine="720"/>
        <w:jc w:val="center"/>
        <w:rPr>
          <w:b/>
          <w:bCs/>
        </w:rPr>
      </w:pPr>
      <w:r w:rsidRPr="00FD4CEA">
        <w:rPr>
          <w:b/>
          <w:bCs/>
        </w:rPr>
        <w:t>Раздел 2 „Условия за получаване на разяснения по документацията за участие и комуникация между възложителя и участниците”</w:t>
      </w:r>
    </w:p>
    <w:p w:rsidR="00353431" w:rsidRPr="00FD4CEA" w:rsidRDefault="00353431" w:rsidP="00C16785">
      <w:pPr>
        <w:widowControl w:val="0"/>
        <w:autoSpaceDE w:val="0"/>
        <w:autoSpaceDN w:val="0"/>
        <w:adjustRightInd w:val="0"/>
        <w:ind w:firstLine="720"/>
        <w:jc w:val="center"/>
      </w:pPr>
    </w:p>
    <w:p w:rsidR="00297C3D" w:rsidRPr="00FD4CEA" w:rsidRDefault="00297C3D" w:rsidP="00C16785">
      <w:pPr>
        <w:widowControl w:val="0"/>
        <w:autoSpaceDE w:val="0"/>
        <w:autoSpaceDN w:val="0"/>
        <w:adjustRightInd w:val="0"/>
        <w:ind w:firstLine="720"/>
        <w:jc w:val="both"/>
        <w:rPr>
          <w:b/>
        </w:rPr>
      </w:pPr>
      <w:r w:rsidRPr="00FD4CEA">
        <w:rPr>
          <w:b/>
        </w:rPr>
        <w:lastRenderedPageBreak/>
        <w:t>Разяснения по условията на процедурата</w:t>
      </w:r>
    </w:p>
    <w:p w:rsidR="00EB0A5C" w:rsidRDefault="00EB0A5C" w:rsidP="00EB0A5C">
      <w:pPr>
        <w:widowControl w:val="0"/>
        <w:autoSpaceDE w:val="0"/>
        <w:autoSpaceDN w:val="0"/>
        <w:adjustRightInd w:val="0"/>
        <w:ind w:firstLine="720"/>
        <w:jc w:val="both"/>
        <w:rPr>
          <w:b/>
        </w:rPr>
      </w:pPr>
      <w:r w:rsidRPr="00F2333E">
        <w:rPr>
          <w:b/>
          <w:lang w:val="x-none"/>
        </w:rPr>
        <w:t>Разяснения по условията на процедурата</w:t>
      </w:r>
    </w:p>
    <w:p w:rsidR="00EB0A5C" w:rsidRPr="009F12AB" w:rsidRDefault="00EB0A5C" w:rsidP="00EB0A5C">
      <w:pPr>
        <w:widowControl w:val="0"/>
        <w:autoSpaceDE w:val="0"/>
        <w:autoSpaceDN w:val="0"/>
        <w:adjustRightInd w:val="0"/>
        <w:ind w:firstLine="720"/>
        <w:jc w:val="both"/>
      </w:pPr>
      <w:r w:rsidRPr="009F12AB">
        <w:rPr>
          <w:lang w:val="x-none"/>
        </w:rPr>
        <w:t>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w:t>
      </w:r>
      <w:r w:rsidRPr="009F12AB">
        <w:t>.</w:t>
      </w:r>
    </w:p>
    <w:p w:rsidR="00EB0A5C" w:rsidRPr="009F12AB" w:rsidRDefault="00EB0A5C" w:rsidP="00EB0A5C">
      <w:pPr>
        <w:widowControl w:val="0"/>
        <w:autoSpaceDE w:val="0"/>
        <w:autoSpaceDN w:val="0"/>
        <w:adjustRightInd w:val="0"/>
        <w:ind w:firstLine="720"/>
        <w:jc w:val="both"/>
      </w:pPr>
      <w:r w:rsidRPr="009F12AB">
        <w:rPr>
          <w:lang w:val="x-none"/>
        </w:rPr>
        <w:t>Възложителят предоставя разясненията в 4-дневен срок от получаване на искането, но не по-късно от 6 дни преди срока за получаване на оферти</w:t>
      </w:r>
      <w:r w:rsidRPr="009F12AB">
        <w:t xml:space="preserve">. </w:t>
      </w:r>
      <w:r w:rsidRPr="009F12AB">
        <w:rPr>
          <w:lang w:val="x-none"/>
        </w:rPr>
        <w:t>В разясненията не се посочва лицето, направило запитването.</w:t>
      </w:r>
    </w:p>
    <w:p w:rsidR="00EB0A5C" w:rsidRDefault="00EB0A5C" w:rsidP="00EB0A5C">
      <w:pPr>
        <w:widowControl w:val="0"/>
        <w:autoSpaceDE w:val="0"/>
        <w:autoSpaceDN w:val="0"/>
        <w:adjustRightInd w:val="0"/>
        <w:ind w:firstLine="720"/>
        <w:jc w:val="both"/>
      </w:pPr>
      <w:r w:rsidRPr="009F12AB">
        <w:rPr>
          <w:lang w:val="x-none"/>
        </w:rPr>
        <w:t xml:space="preserve">Възложителят не предоставя разяснения, ако искането е постъпило след срока по </w:t>
      </w:r>
      <w:r w:rsidRPr="009F12AB">
        <w:t xml:space="preserve">чл. 33, </w:t>
      </w:r>
      <w:r w:rsidRPr="009F12AB">
        <w:rPr>
          <w:lang w:val="x-none"/>
        </w:rPr>
        <w:t>ал. 1</w:t>
      </w:r>
      <w:r w:rsidRPr="009F12AB">
        <w:t xml:space="preserve"> от ЗОП.</w:t>
      </w:r>
    </w:p>
    <w:p w:rsidR="00EB0A5C" w:rsidRPr="00C22C9A" w:rsidRDefault="00EB0A5C" w:rsidP="00EB0A5C">
      <w:pPr>
        <w:widowControl w:val="0"/>
        <w:autoSpaceDE w:val="0"/>
        <w:autoSpaceDN w:val="0"/>
        <w:adjustRightInd w:val="0"/>
        <w:ind w:firstLine="720"/>
        <w:jc w:val="both"/>
        <w:rPr>
          <w:b/>
          <w:lang w:val="en-US"/>
        </w:rPr>
      </w:pPr>
      <w:r w:rsidRPr="00C22C9A">
        <w:rPr>
          <w:b/>
        </w:rPr>
        <w:t>Разясненията се предоставят чрез публикуване на профила на купувача в електронната преписка на обществената поръчка, където са публикуват всички документи, свързани с нея.</w:t>
      </w:r>
    </w:p>
    <w:p w:rsidR="00EB0A5C" w:rsidRPr="00C22C9A" w:rsidRDefault="00EB0A5C" w:rsidP="00EB0A5C">
      <w:pPr>
        <w:widowControl w:val="0"/>
        <w:autoSpaceDE w:val="0"/>
        <w:autoSpaceDN w:val="0"/>
        <w:adjustRightInd w:val="0"/>
        <w:ind w:firstLine="720"/>
        <w:jc w:val="both"/>
        <w:rPr>
          <w:b/>
        </w:rPr>
      </w:pPr>
    </w:p>
    <w:p w:rsidR="00EB0A5C" w:rsidRDefault="00EB0A5C" w:rsidP="00EB0A5C">
      <w:pPr>
        <w:widowControl w:val="0"/>
        <w:autoSpaceDE w:val="0"/>
        <w:autoSpaceDN w:val="0"/>
        <w:adjustRightInd w:val="0"/>
        <w:spacing w:after="120"/>
        <w:ind w:firstLine="720"/>
        <w:jc w:val="both"/>
      </w:pPr>
      <w:r w:rsidRPr="00F2333E">
        <w:t xml:space="preserve">Искането за разяснение се адресира до Кмета на Община Велико Търново и се изпраща по реда на изпращане на офертите до </w:t>
      </w:r>
      <w:r w:rsidRPr="00F2333E">
        <w:rPr>
          <w:b/>
          <w:bCs/>
        </w:rPr>
        <w:t xml:space="preserve">Общински център за услуги и информация на гражданите (ОЦУИГ) в сградата на общината на адрес гр. Велико Търново, пл. „Майка България” № 2, Пощенски код 5000. </w:t>
      </w:r>
      <w:r w:rsidRPr="00F2333E">
        <w:t>Искането</w:t>
      </w:r>
      <w:r w:rsidRPr="00F2333E">
        <w:rPr>
          <w:b/>
          <w:bCs/>
        </w:rPr>
        <w:t xml:space="preserve"> </w:t>
      </w:r>
      <w:r w:rsidRPr="00F2333E">
        <w:t xml:space="preserve">може да бъде направено по факс или по електронната поща след сканиране на подписаното и подпечатано искане до </w:t>
      </w:r>
      <w:proofErr w:type="spellStart"/>
      <w:r w:rsidRPr="00F2333E">
        <w:t>mop_vt@abv</w:t>
      </w:r>
      <w:proofErr w:type="spellEnd"/>
      <w:r w:rsidRPr="00F2333E">
        <w:t>.</w:t>
      </w:r>
      <w:proofErr w:type="spellStart"/>
      <w:r w:rsidRPr="00F2333E">
        <w:t>bg</w:t>
      </w:r>
      <w:proofErr w:type="spellEnd"/>
      <w:r w:rsidRPr="00F2333E">
        <w:t xml:space="preserve">. </w:t>
      </w:r>
    </w:p>
    <w:p w:rsidR="00EB0A5C" w:rsidRPr="0062551C" w:rsidRDefault="00EB0A5C" w:rsidP="00EB0A5C">
      <w:pPr>
        <w:widowControl w:val="0"/>
        <w:autoSpaceDE w:val="0"/>
        <w:autoSpaceDN w:val="0"/>
        <w:adjustRightInd w:val="0"/>
        <w:ind w:firstLine="720"/>
        <w:jc w:val="both"/>
      </w:pPr>
      <w:r w:rsidRPr="0062551C">
        <w:t xml:space="preserve">Искането е в писмена форма, когато отговаря на  т.33 от </w:t>
      </w:r>
      <w:r w:rsidRPr="0062551C">
        <w:rPr>
          <w:b/>
          <w:bCs/>
        </w:rPr>
        <w:t xml:space="preserve"> § 2</w:t>
      </w:r>
      <w:r w:rsidRPr="0062551C">
        <w:t>. на ДР на ЗОП:</w:t>
      </w:r>
    </w:p>
    <w:p w:rsidR="00EB0A5C" w:rsidRPr="0062551C" w:rsidRDefault="00EB0A5C" w:rsidP="00EB0A5C">
      <w:pPr>
        <w:widowControl w:val="0"/>
        <w:autoSpaceDE w:val="0"/>
        <w:autoSpaceDN w:val="0"/>
        <w:adjustRightInd w:val="0"/>
        <w:ind w:firstLine="720"/>
        <w:jc w:val="both"/>
      </w:pPr>
      <w:r w:rsidRPr="0062551C">
        <w:t>"Писмен"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EB0A5C" w:rsidRPr="00F2333E" w:rsidRDefault="00EB0A5C" w:rsidP="00EB0A5C">
      <w:pPr>
        <w:widowControl w:val="0"/>
        <w:autoSpaceDE w:val="0"/>
        <w:autoSpaceDN w:val="0"/>
        <w:adjustRightInd w:val="0"/>
        <w:ind w:firstLine="720"/>
        <w:jc w:val="both"/>
        <w:rPr>
          <w:color w:val="548DD4"/>
        </w:rPr>
      </w:pPr>
    </w:p>
    <w:p w:rsidR="00EB0A5C" w:rsidRPr="00F2333E" w:rsidRDefault="00EB0A5C" w:rsidP="00EB0A5C">
      <w:pPr>
        <w:widowControl w:val="0"/>
        <w:autoSpaceDE w:val="0"/>
        <w:autoSpaceDN w:val="0"/>
        <w:adjustRightInd w:val="0"/>
        <w:spacing w:after="120"/>
        <w:ind w:firstLine="720"/>
        <w:jc w:val="both"/>
      </w:pPr>
      <w:r w:rsidRPr="00F2333E">
        <w:t xml:space="preserve">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EB0A5C" w:rsidRPr="007F353A" w:rsidTr="00C402F0">
        <w:trPr>
          <w:trHeight w:val="480"/>
          <w:jc w:val="center"/>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EB0A5C" w:rsidRPr="007F353A" w:rsidRDefault="00EB0A5C" w:rsidP="00C402F0">
            <w:pPr>
              <w:widowControl w:val="0"/>
              <w:autoSpaceDE w:val="0"/>
              <w:autoSpaceDN w:val="0"/>
              <w:adjustRightInd w:val="0"/>
              <w:ind w:firstLine="480"/>
              <w:jc w:val="both"/>
              <w:rPr>
                <w:color w:val="FF0000"/>
              </w:rPr>
            </w:pPr>
          </w:p>
          <w:p w:rsidR="00EB0A5C" w:rsidRPr="00F2333E" w:rsidRDefault="00EB0A5C" w:rsidP="00C402F0">
            <w:pPr>
              <w:widowControl w:val="0"/>
              <w:autoSpaceDE w:val="0"/>
              <w:autoSpaceDN w:val="0"/>
              <w:adjustRightInd w:val="0"/>
              <w:ind w:firstLine="480"/>
              <w:jc w:val="both"/>
            </w:pPr>
            <w:r w:rsidRPr="00F2333E">
              <w:t>До Кмета на Община Велико Търново</w:t>
            </w:r>
          </w:p>
          <w:p w:rsidR="00EB0A5C" w:rsidRPr="00F2333E" w:rsidRDefault="00EB0A5C" w:rsidP="00C402F0">
            <w:pPr>
              <w:widowControl w:val="0"/>
              <w:autoSpaceDE w:val="0"/>
              <w:autoSpaceDN w:val="0"/>
              <w:adjustRightInd w:val="0"/>
              <w:ind w:firstLine="480"/>
              <w:jc w:val="both"/>
            </w:pPr>
            <w:r w:rsidRPr="00F2333E">
              <w:t>Възложител по чл. 5,</w:t>
            </w:r>
            <w:r w:rsidRPr="00F2333E">
              <w:rPr>
                <w:lang w:val="en-US"/>
              </w:rPr>
              <w:t xml:space="preserve"> </w:t>
            </w:r>
            <w:r w:rsidRPr="00F2333E">
              <w:t xml:space="preserve">ал.2, т.9 от ЗОП  </w:t>
            </w:r>
          </w:p>
          <w:p w:rsidR="00EB0A5C" w:rsidRPr="00F2333E" w:rsidRDefault="00EB0A5C" w:rsidP="00C402F0">
            <w:pPr>
              <w:widowControl w:val="0"/>
              <w:autoSpaceDE w:val="0"/>
              <w:autoSpaceDN w:val="0"/>
              <w:adjustRightInd w:val="0"/>
              <w:ind w:firstLine="480"/>
              <w:jc w:val="both"/>
            </w:pPr>
          </w:p>
          <w:p w:rsidR="00EB0A5C" w:rsidRDefault="00EB0A5C" w:rsidP="00C402F0">
            <w:pPr>
              <w:widowControl w:val="0"/>
              <w:autoSpaceDE w:val="0"/>
              <w:autoSpaceDN w:val="0"/>
              <w:adjustRightInd w:val="0"/>
              <w:ind w:firstLine="480"/>
              <w:jc w:val="both"/>
            </w:pPr>
            <w:r w:rsidRPr="00F2333E">
              <w:t>Искане за разяснение по документация за процедура за възлагане на обществена поръчка с предмет: ……………………………</w:t>
            </w:r>
            <w:r>
              <w:t>...</w:t>
            </w:r>
            <w:r w:rsidRPr="00F2333E">
              <w:t>., с уникален номер в РОП ………………</w:t>
            </w:r>
          </w:p>
          <w:p w:rsidR="00EB0A5C" w:rsidRPr="00F2333E" w:rsidRDefault="00EB0A5C" w:rsidP="00C402F0">
            <w:pPr>
              <w:widowControl w:val="0"/>
              <w:autoSpaceDE w:val="0"/>
              <w:autoSpaceDN w:val="0"/>
              <w:adjustRightInd w:val="0"/>
              <w:ind w:firstLine="480"/>
              <w:jc w:val="both"/>
            </w:pPr>
            <w:r w:rsidRPr="00F2333E">
              <w:t>За позиция</w:t>
            </w:r>
            <w:r w:rsidRPr="00F2333E">
              <w:rPr>
                <w:i/>
                <w:iCs/>
              </w:rPr>
              <w:t>…</w:t>
            </w:r>
            <w:r w:rsidRPr="00F2333E">
              <w:t>……………………………………………………………………….</w:t>
            </w:r>
          </w:p>
          <w:p w:rsidR="00EB0A5C" w:rsidRPr="00F2333E" w:rsidRDefault="00EB0A5C" w:rsidP="00C402F0">
            <w:pPr>
              <w:widowControl w:val="0"/>
              <w:autoSpaceDE w:val="0"/>
              <w:autoSpaceDN w:val="0"/>
              <w:adjustRightInd w:val="0"/>
              <w:ind w:firstLine="480"/>
              <w:jc w:val="both"/>
            </w:pPr>
            <w:r w:rsidRPr="00F2333E">
              <w:rPr>
                <w:i/>
                <w:iCs/>
              </w:rPr>
              <w:t xml:space="preserve">  посочва се, ако процедурата е по позиции/</w:t>
            </w:r>
          </w:p>
          <w:p w:rsidR="00EB0A5C" w:rsidRPr="00F2333E" w:rsidRDefault="00EB0A5C" w:rsidP="00C402F0">
            <w:pPr>
              <w:widowControl w:val="0"/>
              <w:autoSpaceDE w:val="0"/>
              <w:autoSpaceDN w:val="0"/>
              <w:adjustRightInd w:val="0"/>
            </w:pPr>
            <w:r w:rsidRPr="00F2333E">
              <w:t>От участник: ……………………………….……… ЕИК ………………………………………</w:t>
            </w:r>
          </w:p>
          <w:p w:rsidR="00EB0A5C" w:rsidRPr="00F2333E" w:rsidRDefault="00EB0A5C" w:rsidP="00C402F0">
            <w:pPr>
              <w:widowControl w:val="0"/>
              <w:autoSpaceDE w:val="0"/>
              <w:autoSpaceDN w:val="0"/>
              <w:adjustRightInd w:val="0"/>
            </w:pPr>
            <w:r w:rsidRPr="00F2333E">
              <w:t>Адрес за кореспонденция:  град: ………….…………… Пощенски код……………………....</w:t>
            </w:r>
          </w:p>
          <w:p w:rsidR="00EB0A5C" w:rsidRPr="00F2333E" w:rsidRDefault="00EB0A5C" w:rsidP="00C402F0">
            <w:pPr>
              <w:widowControl w:val="0"/>
              <w:autoSpaceDE w:val="0"/>
              <w:autoSpaceDN w:val="0"/>
              <w:adjustRightInd w:val="0"/>
            </w:pPr>
            <w:r w:rsidRPr="00F2333E">
              <w:t xml:space="preserve">Улица…………………………………………………………..……., вх. … № …, </w:t>
            </w:r>
            <w:proofErr w:type="spellStart"/>
            <w:r w:rsidRPr="00F2333E">
              <w:t>ет</w:t>
            </w:r>
            <w:proofErr w:type="spellEnd"/>
            <w:r w:rsidRPr="00F2333E">
              <w:t>………......</w:t>
            </w:r>
          </w:p>
          <w:p w:rsidR="00EB0A5C" w:rsidRPr="00F2333E" w:rsidRDefault="00EB0A5C" w:rsidP="00C402F0">
            <w:pPr>
              <w:widowControl w:val="0"/>
              <w:autoSpaceDE w:val="0"/>
              <w:autoSpaceDN w:val="0"/>
              <w:adjustRightInd w:val="0"/>
            </w:pPr>
            <w:r w:rsidRPr="00F2333E">
              <w:t>Телефон: …………………………… факс: ……………………………...………………………</w:t>
            </w:r>
          </w:p>
          <w:p w:rsidR="00EB0A5C" w:rsidRPr="00F2333E" w:rsidRDefault="00EB0A5C" w:rsidP="00C402F0">
            <w:pPr>
              <w:widowControl w:val="0"/>
              <w:autoSpaceDE w:val="0"/>
              <w:autoSpaceDN w:val="0"/>
              <w:adjustRightInd w:val="0"/>
            </w:pPr>
            <w:r w:rsidRPr="00F2333E">
              <w:t>Електронна поща …………………………………………..…………………………………......</w:t>
            </w:r>
          </w:p>
          <w:p w:rsidR="00EB0A5C" w:rsidRPr="00F2333E" w:rsidRDefault="00EB0A5C" w:rsidP="00C402F0">
            <w:pPr>
              <w:widowControl w:val="0"/>
              <w:autoSpaceDE w:val="0"/>
              <w:autoSpaceDN w:val="0"/>
              <w:adjustRightInd w:val="0"/>
            </w:pPr>
            <w:r w:rsidRPr="00F2333E">
              <w:t>Лице за контакти: ………………………………………………………………………………...</w:t>
            </w:r>
          </w:p>
          <w:p w:rsidR="00EB0A5C" w:rsidRPr="00F2333E" w:rsidRDefault="00EB0A5C" w:rsidP="00C402F0">
            <w:pPr>
              <w:widowControl w:val="0"/>
              <w:autoSpaceDE w:val="0"/>
              <w:autoSpaceDN w:val="0"/>
              <w:adjustRightInd w:val="0"/>
              <w:rPr>
                <w:b/>
                <w:bCs/>
                <w:sz w:val="23"/>
                <w:szCs w:val="23"/>
              </w:rPr>
            </w:pPr>
          </w:p>
          <w:p w:rsidR="00EB0A5C" w:rsidRPr="00F2333E" w:rsidRDefault="00EB0A5C" w:rsidP="00C402F0">
            <w:pPr>
              <w:widowControl w:val="0"/>
              <w:autoSpaceDE w:val="0"/>
              <w:autoSpaceDN w:val="0"/>
              <w:adjustRightInd w:val="0"/>
              <w:jc w:val="both"/>
            </w:pPr>
            <w:r w:rsidRPr="00F2333E">
              <w:t xml:space="preserve">На основание чл. </w:t>
            </w:r>
            <w:r>
              <w:t>180</w:t>
            </w:r>
            <w:r w:rsidRPr="00F2333E">
              <w:t xml:space="preserve">, ал.1 от ЗОП отправяме към Вас следните въпроси по документацията за участие: </w:t>
            </w:r>
          </w:p>
          <w:p w:rsidR="00EB0A5C" w:rsidRPr="00F2333E" w:rsidRDefault="00EB0A5C" w:rsidP="00C402F0">
            <w:pPr>
              <w:widowControl w:val="0"/>
              <w:numPr>
                <w:ilvl w:val="0"/>
                <w:numId w:val="1"/>
              </w:numPr>
              <w:autoSpaceDE w:val="0"/>
              <w:autoSpaceDN w:val="0"/>
              <w:adjustRightInd w:val="0"/>
            </w:pPr>
            <w:r w:rsidRPr="00F2333E">
              <w:t>………..</w:t>
            </w:r>
          </w:p>
          <w:p w:rsidR="00EB0A5C" w:rsidRPr="00F2333E" w:rsidRDefault="00EB0A5C" w:rsidP="00C402F0">
            <w:pPr>
              <w:widowControl w:val="0"/>
              <w:numPr>
                <w:ilvl w:val="0"/>
                <w:numId w:val="1"/>
              </w:numPr>
              <w:autoSpaceDE w:val="0"/>
              <w:autoSpaceDN w:val="0"/>
              <w:adjustRightInd w:val="0"/>
            </w:pPr>
            <w:r w:rsidRPr="00F2333E">
              <w:t xml:space="preserve"> …………………</w:t>
            </w:r>
          </w:p>
          <w:p w:rsidR="00EB0A5C" w:rsidRPr="00F2333E" w:rsidRDefault="00EB0A5C" w:rsidP="00C402F0">
            <w:pPr>
              <w:widowControl w:val="0"/>
              <w:numPr>
                <w:ilvl w:val="0"/>
                <w:numId w:val="1"/>
              </w:numPr>
              <w:autoSpaceDE w:val="0"/>
              <w:autoSpaceDN w:val="0"/>
              <w:adjustRightInd w:val="0"/>
            </w:pPr>
            <w:r w:rsidRPr="00F2333E">
              <w:t>………………………..</w:t>
            </w:r>
          </w:p>
          <w:p w:rsidR="00EB0A5C" w:rsidRPr="00F2333E" w:rsidRDefault="00EB0A5C" w:rsidP="00C402F0">
            <w:pPr>
              <w:widowControl w:val="0"/>
              <w:autoSpaceDE w:val="0"/>
              <w:autoSpaceDN w:val="0"/>
              <w:adjustRightInd w:val="0"/>
            </w:pPr>
            <w:r w:rsidRPr="00F2333E">
              <w:t>Представляващ, съгласно данни по актуална търговска регистрация: ……..</w:t>
            </w:r>
          </w:p>
          <w:p w:rsidR="00EB0A5C" w:rsidRPr="00F2333E" w:rsidRDefault="00EB0A5C" w:rsidP="00C402F0">
            <w:pPr>
              <w:widowControl w:val="0"/>
              <w:autoSpaceDE w:val="0"/>
              <w:autoSpaceDN w:val="0"/>
              <w:adjustRightInd w:val="0"/>
            </w:pPr>
            <w:r w:rsidRPr="00F2333E">
              <w:t xml:space="preserve">                                                                                                       /трите имена; подпис; печат /</w:t>
            </w:r>
          </w:p>
          <w:p w:rsidR="00EB0A5C" w:rsidRPr="007F353A" w:rsidRDefault="00EB0A5C" w:rsidP="00C402F0">
            <w:pPr>
              <w:widowControl w:val="0"/>
              <w:autoSpaceDE w:val="0"/>
              <w:autoSpaceDN w:val="0"/>
              <w:adjustRightInd w:val="0"/>
              <w:ind w:firstLine="480"/>
              <w:jc w:val="both"/>
              <w:rPr>
                <w:color w:val="FF0000"/>
              </w:rPr>
            </w:pPr>
          </w:p>
        </w:tc>
      </w:tr>
    </w:tbl>
    <w:p w:rsidR="00EB0A5C" w:rsidRPr="007F353A" w:rsidRDefault="00EB0A5C" w:rsidP="00EB0A5C">
      <w:pPr>
        <w:widowControl w:val="0"/>
        <w:autoSpaceDE w:val="0"/>
        <w:autoSpaceDN w:val="0"/>
        <w:adjustRightInd w:val="0"/>
        <w:spacing w:after="120"/>
        <w:rPr>
          <w:b/>
          <w:bCs/>
          <w:color w:val="FF0000"/>
        </w:rPr>
      </w:pPr>
    </w:p>
    <w:p w:rsidR="00EB0A5C" w:rsidRDefault="00EB0A5C" w:rsidP="00EB0A5C">
      <w:pPr>
        <w:widowControl w:val="0"/>
        <w:autoSpaceDE w:val="0"/>
        <w:autoSpaceDN w:val="0"/>
        <w:adjustRightInd w:val="0"/>
        <w:jc w:val="center"/>
        <w:rPr>
          <w:b/>
          <w:bCs/>
        </w:rPr>
      </w:pPr>
    </w:p>
    <w:p w:rsidR="00EB0A5C" w:rsidRPr="002C2357" w:rsidRDefault="00EB0A5C" w:rsidP="00EB0A5C">
      <w:pPr>
        <w:widowControl w:val="0"/>
        <w:autoSpaceDE w:val="0"/>
        <w:autoSpaceDN w:val="0"/>
        <w:adjustRightInd w:val="0"/>
        <w:jc w:val="center"/>
        <w:rPr>
          <w:b/>
          <w:bCs/>
        </w:rPr>
      </w:pPr>
      <w:r w:rsidRPr="002C2357">
        <w:rPr>
          <w:b/>
          <w:bCs/>
        </w:rPr>
        <w:t>КОМУНИКАЦИЯ МЕЖДУ ВЪЗЛОЖИТЕЛЯ И УЧАСТНИЦИТЕ</w:t>
      </w:r>
    </w:p>
    <w:p w:rsidR="00EB0A5C" w:rsidRPr="002C2357" w:rsidRDefault="00EB0A5C" w:rsidP="00EB0A5C">
      <w:pPr>
        <w:widowControl w:val="0"/>
        <w:autoSpaceDE w:val="0"/>
        <w:autoSpaceDN w:val="0"/>
        <w:adjustRightInd w:val="0"/>
        <w:spacing w:after="120"/>
        <w:jc w:val="center"/>
        <w:rPr>
          <w:b/>
          <w:bCs/>
        </w:rPr>
      </w:pPr>
    </w:p>
    <w:p w:rsidR="00EB0A5C" w:rsidRPr="002C2357" w:rsidRDefault="00EB0A5C" w:rsidP="00EB0A5C">
      <w:pPr>
        <w:autoSpaceDE w:val="0"/>
        <w:autoSpaceDN w:val="0"/>
        <w:adjustRightInd w:val="0"/>
        <w:spacing w:after="120"/>
        <w:ind w:firstLine="720"/>
        <w:jc w:val="both"/>
      </w:pPr>
      <w:r w:rsidRPr="002C2357">
        <w:t>1. Всички комуникации и действия на Възложителя и на участниците, свързани с настоящата процедура са в писмен вид.</w:t>
      </w:r>
    </w:p>
    <w:p w:rsidR="00EB0A5C" w:rsidRPr="002C2357" w:rsidRDefault="00EB0A5C" w:rsidP="00EB0A5C">
      <w:pPr>
        <w:autoSpaceDE w:val="0"/>
        <w:autoSpaceDN w:val="0"/>
        <w:adjustRightInd w:val="0"/>
        <w:spacing w:after="120"/>
        <w:ind w:firstLine="720"/>
        <w:jc w:val="both"/>
      </w:pPr>
      <w:r w:rsidRPr="002C2357">
        <w:t xml:space="preserve">2. Участникът може да представя своите писма и уведомления в Общински център за услуги и информация на гражданите (ОЦУИГ) в сградата на общината на адрес гр. Велико Търново, пл. „Майка България” № 2, Пощенски код 5000; по факс, чрез препоръчано писмо с обратна разписка или куриерска служба или по електронната поща на </w:t>
      </w:r>
      <w:hyperlink r:id="rId11" w:history="1">
        <w:r w:rsidRPr="00B75280">
          <w:rPr>
            <w:rStyle w:val="a6"/>
            <w:color w:val="auto"/>
            <w:u w:val="none"/>
          </w:rPr>
          <w:t>mop_vt@abv.bg</w:t>
        </w:r>
      </w:hyperlink>
      <w:r w:rsidRPr="00B75280">
        <w:t>.</w:t>
      </w:r>
      <w:r w:rsidRPr="002C2357">
        <w:t xml:space="preserve"> </w:t>
      </w:r>
    </w:p>
    <w:p w:rsidR="00EB0A5C" w:rsidRPr="002C2357" w:rsidRDefault="00EB0A5C" w:rsidP="00EB0A5C">
      <w:pPr>
        <w:autoSpaceDE w:val="0"/>
        <w:autoSpaceDN w:val="0"/>
        <w:adjustRightInd w:val="0"/>
        <w:spacing w:after="120"/>
        <w:ind w:firstLine="720"/>
        <w:jc w:val="both"/>
      </w:pPr>
      <w:r w:rsidRPr="002C2357">
        <w:t xml:space="preserve">3. </w:t>
      </w:r>
      <w:r w:rsidRPr="002C2357">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2C2357">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EB0A5C" w:rsidRPr="002C2357" w:rsidRDefault="00EB0A5C" w:rsidP="00EB0A5C">
      <w:pPr>
        <w:autoSpaceDE w:val="0"/>
        <w:autoSpaceDN w:val="0"/>
        <w:adjustRightInd w:val="0"/>
        <w:spacing w:after="120"/>
        <w:ind w:firstLine="720"/>
        <w:jc w:val="both"/>
      </w:pPr>
      <w:r w:rsidRPr="002C2357">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или не е предприел действия по получаване или откаже получаването му. В този случай, съобщението се публикува на профила на купувача и се счита за получено от уча</w:t>
      </w:r>
      <w:r>
        <w:t>стника в деня на публикуването.</w:t>
      </w:r>
    </w:p>
    <w:p w:rsidR="00EB0A5C" w:rsidRPr="002C2357" w:rsidRDefault="00EB0A5C" w:rsidP="00EB0A5C">
      <w:pPr>
        <w:autoSpaceDE w:val="0"/>
        <w:autoSpaceDN w:val="0"/>
        <w:adjustRightInd w:val="0"/>
        <w:spacing w:after="120"/>
        <w:ind w:firstLine="720"/>
        <w:jc w:val="both"/>
      </w:pPr>
      <w:r w:rsidRPr="002C2357">
        <w:t xml:space="preserve">Възложителят не носи отговорност за неполучени писмо, уведомления и др., за които участникът не е предприел необходимите действия за получаване. </w:t>
      </w:r>
    </w:p>
    <w:p w:rsidR="00EB0A5C" w:rsidRPr="002C2357" w:rsidRDefault="00EB0A5C" w:rsidP="00EB0A5C">
      <w:pPr>
        <w:ind w:firstLine="720"/>
        <w:jc w:val="both"/>
      </w:pPr>
      <w:r w:rsidRPr="002C2357">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EB0A5C" w:rsidRPr="002C2357" w:rsidRDefault="00EB0A5C" w:rsidP="00EB0A5C">
      <w:pPr>
        <w:ind w:firstLine="720"/>
      </w:pPr>
      <w:r w:rsidRPr="002C2357">
        <w:t>1. номера, от който постъпва писмото;</w:t>
      </w:r>
    </w:p>
    <w:p w:rsidR="00EB0A5C" w:rsidRPr="002C2357" w:rsidRDefault="00EB0A5C" w:rsidP="00EB0A5C">
      <w:pPr>
        <w:spacing w:after="120"/>
        <w:ind w:firstLine="720"/>
      </w:pPr>
      <w:r w:rsidRPr="002C2357">
        <w:t xml:space="preserve">2. дата и час на изпращане. </w:t>
      </w:r>
    </w:p>
    <w:p w:rsidR="00EB0A5C" w:rsidRDefault="00EB0A5C" w:rsidP="00EB0A5C">
      <w:pPr>
        <w:ind w:firstLine="720"/>
        <w:jc w:val="both"/>
      </w:pPr>
      <w:r w:rsidRPr="002C2357">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EB0A5C" w:rsidRPr="002C2357" w:rsidRDefault="00EB0A5C" w:rsidP="00EB0A5C">
      <w:pPr>
        <w:ind w:firstLine="720"/>
        <w:jc w:val="both"/>
      </w:pPr>
    </w:p>
    <w:p w:rsidR="00EB0A5C" w:rsidRPr="002C2357" w:rsidRDefault="00EB0A5C" w:rsidP="00EB0A5C">
      <w:pPr>
        <w:widowControl w:val="0"/>
        <w:autoSpaceDE w:val="0"/>
        <w:autoSpaceDN w:val="0"/>
        <w:adjustRightInd w:val="0"/>
        <w:ind w:firstLine="720"/>
        <w:jc w:val="both"/>
      </w:pPr>
      <w:r w:rsidRPr="002C2357">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EB0A5C" w:rsidRPr="002C2357" w:rsidRDefault="00EB0A5C" w:rsidP="00EB0A5C">
      <w:pPr>
        <w:widowControl w:val="0"/>
        <w:autoSpaceDE w:val="0"/>
        <w:autoSpaceDN w:val="0"/>
        <w:adjustRightInd w:val="0"/>
        <w:ind w:firstLine="720"/>
        <w:jc w:val="both"/>
      </w:pPr>
    </w:p>
    <w:p w:rsidR="00EB0A5C" w:rsidRPr="002C2357" w:rsidRDefault="00EB0A5C" w:rsidP="00EB0A5C">
      <w:pPr>
        <w:widowControl w:val="0"/>
        <w:tabs>
          <w:tab w:val="left" w:pos="5400"/>
        </w:tabs>
        <w:autoSpaceDE w:val="0"/>
        <w:autoSpaceDN w:val="0"/>
        <w:adjustRightInd w:val="0"/>
        <w:ind w:firstLine="720"/>
        <w:jc w:val="both"/>
      </w:pPr>
      <w:r w:rsidRPr="002C2357">
        <w:rPr>
          <w:lang w:val="x-none"/>
        </w:rPr>
        <w:t>Възложителят изпраща решени</w:t>
      </w:r>
      <w:r w:rsidRPr="002C2357">
        <w:t xml:space="preserve">ето за определяне на изпълнител и/или за прекратяване на процедура </w:t>
      </w:r>
      <w:r w:rsidRPr="002C2357">
        <w:rPr>
          <w:lang w:val="x-none"/>
        </w:rPr>
        <w:t xml:space="preserve">в тридневен срок от издаването им. В решенията се посочва връзка към електронната </w:t>
      </w:r>
      <w:r w:rsidRPr="0062551C">
        <w:rPr>
          <w:lang w:val="x-none"/>
        </w:rPr>
        <w:t>преписка в профила на купувача, където са публикувани протоколите и окончателните доклади на комисията.</w:t>
      </w:r>
      <w:r w:rsidRPr="0062551C">
        <w:t xml:space="preserve"> </w:t>
      </w:r>
      <w:r w:rsidRPr="0062551C">
        <w:rPr>
          <w:lang w:val="x-none"/>
        </w:rPr>
        <w:t>Решенията</w:t>
      </w:r>
      <w:r w:rsidRPr="002C2357">
        <w:rPr>
          <w:lang w:val="x-none"/>
        </w:rPr>
        <w:t xml:space="preserve"> се изпращат:</w:t>
      </w:r>
    </w:p>
    <w:p w:rsidR="00EB0A5C" w:rsidRPr="002C2357" w:rsidRDefault="00EB0A5C" w:rsidP="00EB0A5C">
      <w:pPr>
        <w:widowControl w:val="0"/>
        <w:autoSpaceDE w:val="0"/>
        <w:autoSpaceDN w:val="0"/>
        <w:adjustRightInd w:val="0"/>
        <w:ind w:firstLine="720"/>
        <w:jc w:val="both"/>
      </w:pPr>
      <w:r w:rsidRPr="002C2357">
        <w:rPr>
          <w:lang w:val="x-none"/>
        </w:rPr>
        <w:t xml:space="preserve"> 1. на адрес, посочен от участника:</w:t>
      </w:r>
    </w:p>
    <w:p w:rsidR="00EB0A5C" w:rsidRPr="002C2357" w:rsidRDefault="00EB0A5C" w:rsidP="00EB0A5C">
      <w:pPr>
        <w:widowControl w:val="0"/>
        <w:autoSpaceDE w:val="0"/>
        <w:autoSpaceDN w:val="0"/>
        <w:adjustRightInd w:val="0"/>
        <w:ind w:firstLine="720"/>
        <w:jc w:val="both"/>
      </w:pPr>
      <w:r w:rsidRPr="002C2357">
        <w:rPr>
          <w:lang w:val="x-none"/>
        </w:rPr>
        <w:t xml:space="preserve"> а) на електронна поща, като съобщението, с което се изпращат, се подписва с електронен подпис, или</w:t>
      </w:r>
    </w:p>
    <w:p w:rsidR="00EB0A5C" w:rsidRPr="002C2357" w:rsidRDefault="00EB0A5C" w:rsidP="00EB0A5C">
      <w:pPr>
        <w:widowControl w:val="0"/>
        <w:autoSpaceDE w:val="0"/>
        <w:autoSpaceDN w:val="0"/>
        <w:adjustRightInd w:val="0"/>
        <w:ind w:firstLine="720"/>
        <w:jc w:val="both"/>
      </w:pPr>
      <w:r w:rsidRPr="002C2357">
        <w:rPr>
          <w:lang w:val="x-none"/>
        </w:rPr>
        <w:t xml:space="preserve"> б) чрез пощенска или друга куриерска услуга с препоръчана пратка с обратна разписка;</w:t>
      </w:r>
    </w:p>
    <w:p w:rsidR="00EB0A5C" w:rsidRPr="002C2357" w:rsidRDefault="00EB0A5C" w:rsidP="00EB0A5C">
      <w:pPr>
        <w:widowControl w:val="0"/>
        <w:autoSpaceDE w:val="0"/>
        <w:autoSpaceDN w:val="0"/>
        <w:adjustRightInd w:val="0"/>
        <w:ind w:firstLine="720"/>
        <w:jc w:val="both"/>
      </w:pPr>
      <w:r w:rsidRPr="002C2357">
        <w:rPr>
          <w:lang w:val="x-none"/>
        </w:rPr>
        <w:t xml:space="preserve"> 2. по факс.</w:t>
      </w:r>
    </w:p>
    <w:p w:rsidR="00EB0A5C" w:rsidRPr="00D063CC" w:rsidRDefault="00EB0A5C" w:rsidP="00EB0A5C">
      <w:pPr>
        <w:widowControl w:val="0"/>
        <w:autoSpaceDE w:val="0"/>
        <w:autoSpaceDN w:val="0"/>
        <w:adjustRightInd w:val="0"/>
        <w:ind w:firstLine="720"/>
        <w:jc w:val="both"/>
      </w:pPr>
      <w:r w:rsidRPr="002C2357">
        <w:rPr>
          <w:lang w:val="x-none"/>
        </w:rPr>
        <w:t>Когато решението не е получено от участника по някой от начините, посочени</w:t>
      </w:r>
      <w:r w:rsidRPr="002C2357">
        <w:t xml:space="preserve">  в чл. 43, ал.2 от ЗОП</w:t>
      </w:r>
      <w:r w:rsidRPr="002C2357">
        <w:rPr>
          <w:lang w:val="x-none"/>
        </w:rPr>
        <w:t xml:space="preserve">, възложителят публикува съобщение до него в профила на купувача. </w:t>
      </w:r>
      <w:r w:rsidRPr="002C2357">
        <w:rPr>
          <w:lang w:val="x-none"/>
        </w:rPr>
        <w:lastRenderedPageBreak/>
        <w:t>Решението се смята за връчено от датата на публикуване на съобщението.</w:t>
      </w:r>
    </w:p>
    <w:p w:rsidR="00353431" w:rsidRPr="00F506E0" w:rsidRDefault="00EB0A5C" w:rsidP="00C16785">
      <w:pPr>
        <w:widowControl w:val="0"/>
        <w:autoSpaceDE w:val="0"/>
        <w:autoSpaceDN w:val="0"/>
        <w:adjustRightInd w:val="0"/>
        <w:ind w:firstLine="720"/>
        <w:rPr>
          <w:b/>
          <w:bCs/>
          <w:color w:val="FF0000"/>
        </w:rPr>
      </w:pPr>
      <w:r>
        <w:rPr>
          <w:b/>
          <w:bCs/>
          <w:color w:val="FF0000"/>
        </w:rPr>
        <w:t xml:space="preserve"> </w:t>
      </w:r>
    </w:p>
    <w:p w:rsidR="00A23CE5" w:rsidRDefault="00EB0A5C" w:rsidP="00C16785">
      <w:pPr>
        <w:widowControl w:val="0"/>
        <w:autoSpaceDE w:val="0"/>
        <w:autoSpaceDN w:val="0"/>
        <w:adjustRightInd w:val="0"/>
        <w:ind w:firstLine="720"/>
        <w:jc w:val="both"/>
        <w:rPr>
          <w:color w:val="FF0000"/>
        </w:rPr>
      </w:pPr>
      <w:r>
        <w:rPr>
          <w:b/>
          <w:bCs/>
        </w:rPr>
        <w:t xml:space="preserve"> </w:t>
      </w:r>
    </w:p>
    <w:p w:rsidR="0056401A" w:rsidRDefault="0056401A" w:rsidP="00C16785">
      <w:pPr>
        <w:widowControl w:val="0"/>
        <w:autoSpaceDE w:val="0"/>
        <w:autoSpaceDN w:val="0"/>
        <w:adjustRightInd w:val="0"/>
        <w:ind w:firstLine="720"/>
        <w:jc w:val="both"/>
        <w:rPr>
          <w:color w:val="FF0000"/>
        </w:rPr>
      </w:pPr>
    </w:p>
    <w:p w:rsidR="0056401A" w:rsidRDefault="0056401A" w:rsidP="009734C7">
      <w:pPr>
        <w:jc w:val="center"/>
        <w:rPr>
          <w:b/>
          <w:bCs/>
        </w:rPr>
      </w:pPr>
      <w:r w:rsidRPr="00F506E0">
        <w:rPr>
          <w:b/>
          <w:bCs/>
        </w:rPr>
        <w:t>Раздел 3 „Разглеждане, оценка и класиране на офертите”</w:t>
      </w:r>
    </w:p>
    <w:p w:rsidR="002F257B" w:rsidRPr="00F506E0" w:rsidRDefault="002F257B" w:rsidP="00C16785">
      <w:pPr>
        <w:widowControl w:val="0"/>
        <w:autoSpaceDE w:val="0"/>
        <w:autoSpaceDN w:val="0"/>
        <w:adjustRightInd w:val="0"/>
        <w:ind w:firstLine="720"/>
        <w:jc w:val="center"/>
        <w:rPr>
          <w:color w:val="FF0000"/>
        </w:rPr>
      </w:pPr>
    </w:p>
    <w:p w:rsidR="00EB0A5C" w:rsidRPr="00A67FA1" w:rsidRDefault="00EB0A5C" w:rsidP="00EB0A5C">
      <w:pPr>
        <w:widowControl w:val="0"/>
        <w:autoSpaceDE w:val="0"/>
        <w:autoSpaceDN w:val="0"/>
        <w:adjustRightInd w:val="0"/>
        <w:ind w:firstLine="720"/>
        <w:jc w:val="both"/>
        <w:rPr>
          <w:lang w:val="x-none"/>
        </w:rPr>
      </w:pPr>
      <w:r w:rsidRPr="00A67FA1">
        <w:rPr>
          <w:lang w:val="x-none"/>
        </w:rPr>
        <w:t>Възложителят назначава комисия</w:t>
      </w:r>
      <w:r w:rsidRPr="00A67FA1">
        <w:t xml:space="preserve"> със заповед</w:t>
      </w:r>
      <w:r w:rsidRPr="00A67FA1">
        <w:rPr>
          <w:lang w:val="x-none"/>
        </w:rPr>
        <w:t xml:space="preserve"> </w:t>
      </w:r>
      <w:r w:rsidRPr="00A67FA1">
        <w:rPr>
          <w:i/>
        </w:rPr>
        <w:t>с</w:t>
      </w:r>
      <w:r w:rsidRPr="00A67FA1">
        <w:rPr>
          <w:i/>
          <w:lang w:val="x-none"/>
        </w:rPr>
        <w:t>лед изтичането на срока за получаване на оферти</w:t>
      </w:r>
      <w:r w:rsidRPr="00A67FA1">
        <w:rPr>
          <w:lang w:val="x-none"/>
        </w:rPr>
        <w:t xml:space="preserve"> за извършване на подбор на участниците, разглеждане и оценка на офертите. Комисията се състои от нечетен брой членове.</w:t>
      </w:r>
      <w:r>
        <w:t xml:space="preserve"> </w:t>
      </w:r>
      <w:r w:rsidRPr="00A67FA1">
        <w:rPr>
          <w:lang w:val="x-none"/>
        </w:rPr>
        <w:t>По отношение на членовете на комисията не трябва да е налице конфликт на интереси с участниците.</w:t>
      </w:r>
      <w:r w:rsidRPr="00A67FA1">
        <w:t xml:space="preserve"> </w:t>
      </w:r>
      <w:r w:rsidRPr="00A67FA1">
        <w:rPr>
          <w:lang w:val="x-none"/>
        </w:rPr>
        <w:t>Действията на комисията се протоколират, като резултатите от работата й се отразяват в доклад.</w:t>
      </w:r>
    </w:p>
    <w:p w:rsidR="00EB0A5C" w:rsidRPr="00A67FA1" w:rsidRDefault="00EB0A5C" w:rsidP="00EB0A5C">
      <w:pPr>
        <w:widowControl w:val="0"/>
        <w:autoSpaceDE w:val="0"/>
        <w:autoSpaceDN w:val="0"/>
        <w:adjustRightInd w:val="0"/>
        <w:ind w:firstLine="720"/>
        <w:jc w:val="both"/>
        <w:rPr>
          <w:i/>
          <w:lang w:val="x-none"/>
        </w:rPr>
      </w:pPr>
      <w:r w:rsidRPr="00A67FA1">
        <w:rPr>
          <w:lang w:val="x-none"/>
        </w:rP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r w:rsidRPr="00A67FA1">
        <w:rPr>
          <w:b/>
          <w:lang w:val="x-none"/>
        </w:rPr>
        <w:t xml:space="preserve"> </w:t>
      </w:r>
      <w:r w:rsidRPr="00A67FA1">
        <w:rPr>
          <w:i/>
          <w:lang w:val="x-none"/>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EB0A5C" w:rsidRPr="00A67FA1" w:rsidRDefault="00EB0A5C" w:rsidP="00EB0A5C">
      <w:pPr>
        <w:widowControl w:val="0"/>
        <w:autoSpaceDE w:val="0"/>
        <w:autoSpaceDN w:val="0"/>
        <w:adjustRightInd w:val="0"/>
        <w:ind w:firstLine="720"/>
        <w:jc w:val="both"/>
        <w:rPr>
          <w:b/>
        </w:rPr>
      </w:pPr>
    </w:p>
    <w:p w:rsidR="00EB0A5C" w:rsidRPr="00A67FA1" w:rsidRDefault="00EB0A5C" w:rsidP="00EB0A5C">
      <w:pPr>
        <w:widowControl w:val="0"/>
        <w:autoSpaceDE w:val="0"/>
        <w:autoSpaceDN w:val="0"/>
        <w:adjustRightInd w:val="0"/>
        <w:ind w:firstLine="720"/>
        <w:jc w:val="both"/>
        <w:rPr>
          <w:i/>
        </w:rPr>
      </w:pPr>
      <w:r w:rsidRPr="00A67FA1">
        <w:rPr>
          <w:i/>
          <w:lang w:val="x-none"/>
        </w:rPr>
        <w:t>Членовете на комисията:</w:t>
      </w:r>
    </w:p>
    <w:p w:rsidR="00EB0A5C" w:rsidRPr="00A67FA1" w:rsidRDefault="00EB0A5C" w:rsidP="00EB0A5C">
      <w:pPr>
        <w:widowControl w:val="0"/>
        <w:autoSpaceDE w:val="0"/>
        <w:autoSpaceDN w:val="0"/>
        <w:adjustRightInd w:val="0"/>
        <w:ind w:firstLine="720"/>
        <w:jc w:val="both"/>
        <w:rPr>
          <w:i/>
        </w:rPr>
      </w:pPr>
      <w:r w:rsidRPr="00A67FA1">
        <w:rPr>
          <w:i/>
          <w:lang w:val="x-none"/>
        </w:rPr>
        <w:t xml:space="preserve"> 1. участват в заседанията на комисията;</w:t>
      </w:r>
    </w:p>
    <w:p w:rsidR="00EB0A5C" w:rsidRPr="00A67FA1" w:rsidRDefault="00EB0A5C" w:rsidP="00EB0A5C">
      <w:pPr>
        <w:widowControl w:val="0"/>
        <w:autoSpaceDE w:val="0"/>
        <w:autoSpaceDN w:val="0"/>
        <w:adjustRightInd w:val="0"/>
        <w:ind w:firstLine="720"/>
        <w:jc w:val="both"/>
        <w:rPr>
          <w:i/>
        </w:rPr>
      </w:pPr>
      <w:r w:rsidRPr="00A67FA1">
        <w:rPr>
          <w:i/>
          <w:lang w:val="x-none"/>
        </w:rPr>
        <w:t xml:space="preserve"> 2. лично разглеждат документите, участват при вземането на решения и поставят оценки на офертите;</w:t>
      </w:r>
    </w:p>
    <w:p w:rsidR="00EB0A5C" w:rsidRPr="00A67FA1" w:rsidRDefault="00EB0A5C" w:rsidP="00EB0A5C">
      <w:pPr>
        <w:widowControl w:val="0"/>
        <w:autoSpaceDE w:val="0"/>
        <w:autoSpaceDN w:val="0"/>
        <w:adjustRightInd w:val="0"/>
        <w:ind w:firstLine="720"/>
        <w:jc w:val="both"/>
        <w:rPr>
          <w:i/>
        </w:rPr>
      </w:pPr>
      <w:r w:rsidRPr="00A67FA1">
        <w:rPr>
          <w:i/>
          <w:lang w:val="x-none"/>
        </w:rPr>
        <w:t xml:space="preserve"> 3. подписват всички протоколи и доклади от работата на комисията. </w:t>
      </w:r>
    </w:p>
    <w:p w:rsidR="00EB0A5C" w:rsidRPr="00A67FA1" w:rsidRDefault="00EB0A5C" w:rsidP="00EB0A5C">
      <w:pPr>
        <w:widowControl w:val="0"/>
        <w:autoSpaceDE w:val="0"/>
        <w:autoSpaceDN w:val="0"/>
        <w:adjustRightInd w:val="0"/>
        <w:ind w:firstLine="720"/>
        <w:jc w:val="both"/>
        <w:rPr>
          <w:i/>
          <w:lang w:val="x-none"/>
        </w:rPr>
      </w:pPr>
      <w:r w:rsidRPr="00A67FA1">
        <w:rPr>
          <w:i/>
          <w:lang w:val="x-none"/>
        </w:rPr>
        <w:t xml:space="preserve">Решенията на комисията се вземат с обикновено мнозинство. </w:t>
      </w:r>
    </w:p>
    <w:p w:rsidR="00EB0A5C" w:rsidRPr="00A67FA1" w:rsidRDefault="00EB0A5C" w:rsidP="00EB0A5C">
      <w:pPr>
        <w:widowControl w:val="0"/>
        <w:autoSpaceDE w:val="0"/>
        <w:autoSpaceDN w:val="0"/>
        <w:adjustRightInd w:val="0"/>
        <w:ind w:firstLine="720"/>
        <w:jc w:val="both"/>
        <w:rPr>
          <w:b/>
        </w:rPr>
      </w:pPr>
    </w:p>
    <w:p w:rsidR="00EB0A5C" w:rsidRPr="00A67FA1" w:rsidRDefault="00EB0A5C" w:rsidP="00EB0A5C">
      <w:pPr>
        <w:widowControl w:val="0"/>
        <w:autoSpaceDE w:val="0"/>
        <w:autoSpaceDN w:val="0"/>
        <w:adjustRightInd w:val="0"/>
        <w:ind w:firstLine="720"/>
        <w:jc w:val="both"/>
        <w:rPr>
          <w:i/>
          <w:lang w:val="x-none"/>
        </w:rPr>
      </w:pPr>
      <w:r w:rsidRPr="00A67FA1">
        <w:rPr>
          <w:i/>
          <w:lang w:val="x-none"/>
        </w:rPr>
        <w:t>Членовете на комисията са длъжни да пазят в тайна обстоятелствата, които са узнали във връзка със своята работа в комисията.</w:t>
      </w:r>
    </w:p>
    <w:p w:rsidR="00EB0A5C" w:rsidRPr="00A67FA1" w:rsidRDefault="00EB0A5C" w:rsidP="00EB0A5C">
      <w:pPr>
        <w:widowControl w:val="0"/>
        <w:autoSpaceDE w:val="0"/>
        <w:autoSpaceDN w:val="0"/>
        <w:adjustRightInd w:val="0"/>
        <w:ind w:firstLine="720"/>
        <w:jc w:val="both"/>
        <w:rPr>
          <w:i/>
        </w:rPr>
      </w:pPr>
      <w:r w:rsidRPr="00A67FA1">
        <w:rPr>
          <w:i/>
          <w:lang w:val="x-none"/>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EB0A5C" w:rsidRPr="00A67FA1" w:rsidRDefault="00EB0A5C" w:rsidP="00EB0A5C">
      <w:pPr>
        <w:widowControl w:val="0"/>
        <w:autoSpaceDE w:val="0"/>
        <w:autoSpaceDN w:val="0"/>
        <w:adjustRightInd w:val="0"/>
        <w:ind w:firstLine="720"/>
        <w:jc w:val="both"/>
      </w:pPr>
      <w:r w:rsidRPr="00A67FA1">
        <w:rPr>
          <w:i/>
          <w:lang w:val="x-none"/>
        </w:rPr>
        <w:t>Всеки член на комисия незабавно докладва на възложителя случаите, при които е поставен под натиск да вземе нерегламентирано решение в полза на участник</w:t>
      </w:r>
      <w:r w:rsidRPr="00A67FA1">
        <w:rPr>
          <w:lang w:val="x-none"/>
        </w:rPr>
        <w:t>.</w:t>
      </w:r>
    </w:p>
    <w:p w:rsidR="00EB0A5C" w:rsidRPr="00A67FA1" w:rsidRDefault="00EB0A5C" w:rsidP="00EB0A5C">
      <w:pPr>
        <w:widowControl w:val="0"/>
        <w:autoSpaceDE w:val="0"/>
        <w:autoSpaceDN w:val="0"/>
        <w:adjustRightInd w:val="0"/>
        <w:ind w:firstLine="720"/>
        <w:jc w:val="both"/>
        <w:rPr>
          <w:b/>
        </w:rPr>
      </w:pPr>
    </w:p>
    <w:p w:rsidR="00EB0A5C" w:rsidRPr="00A67FA1" w:rsidRDefault="00EB0A5C" w:rsidP="00EB0A5C">
      <w:pPr>
        <w:widowControl w:val="0"/>
        <w:autoSpaceDE w:val="0"/>
        <w:autoSpaceDN w:val="0"/>
        <w:adjustRightInd w:val="0"/>
        <w:ind w:firstLine="720"/>
        <w:rPr>
          <w:b/>
          <w:bCs/>
          <w:i/>
          <w:lang w:val="x-none"/>
        </w:rPr>
      </w:pPr>
      <w:r w:rsidRPr="00A67FA1">
        <w:rPr>
          <w:b/>
          <w:bCs/>
          <w:i/>
          <w:lang w:val="x-none"/>
        </w:rPr>
        <w:t>Действия на комисията при разглеждане на оферти</w:t>
      </w:r>
      <w:r w:rsidRPr="00A67FA1">
        <w:rPr>
          <w:b/>
          <w:bCs/>
          <w:i/>
        </w:rPr>
        <w:t>:</w:t>
      </w:r>
      <w:r w:rsidRPr="00A67FA1">
        <w:rPr>
          <w:b/>
          <w:bCs/>
          <w:i/>
          <w:lang w:val="x-none"/>
        </w:rPr>
        <w:t xml:space="preserve"> </w:t>
      </w:r>
    </w:p>
    <w:p w:rsidR="00EB0A5C" w:rsidRPr="00A67FA1" w:rsidRDefault="00EB0A5C" w:rsidP="00EB0A5C">
      <w:pPr>
        <w:widowControl w:val="0"/>
        <w:autoSpaceDE w:val="0"/>
        <w:autoSpaceDN w:val="0"/>
        <w:adjustRightInd w:val="0"/>
        <w:ind w:firstLine="720"/>
        <w:jc w:val="both"/>
        <w:rPr>
          <w:i/>
        </w:rPr>
      </w:pPr>
      <w:r w:rsidRPr="00A67FA1">
        <w:rPr>
          <w:i/>
          <w:lang w:val="x-none"/>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A67FA1">
        <w:rPr>
          <w:i/>
          <w:lang w:val="x-none"/>
        </w:rPr>
        <w:t>новоопределения</w:t>
      </w:r>
      <w:proofErr w:type="spellEnd"/>
      <w:r w:rsidRPr="00A67FA1">
        <w:rPr>
          <w:i/>
          <w:lang w:val="x-none"/>
        </w:rPr>
        <w:t xml:space="preserve"> час.</w:t>
      </w:r>
    </w:p>
    <w:p w:rsidR="00EB0A5C" w:rsidRPr="00A67FA1" w:rsidRDefault="00EB0A5C" w:rsidP="00EB0A5C">
      <w:pPr>
        <w:widowControl w:val="0"/>
        <w:autoSpaceDE w:val="0"/>
        <w:autoSpaceDN w:val="0"/>
        <w:adjustRightInd w:val="0"/>
        <w:ind w:firstLine="720"/>
        <w:jc w:val="both"/>
        <w:rPr>
          <w:i/>
        </w:rPr>
      </w:pPr>
      <w:r w:rsidRPr="00A67FA1">
        <w:rPr>
          <w:i/>
          <w:lang w:val="x-none"/>
        </w:rPr>
        <w:t>Комисията по чл. 103, ал. 1 ЗОП започва работа след получаване на представените оферти и протокола по чл. 48, ал. 6</w:t>
      </w:r>
      <w:r w:rsidRPr="00A67FA1">
        <w:rPr>
          <w:i/>
        </w:rPr>
        <w:t xml:space="preserve"> ППЗОП.</w:t>
      </w:r>
    </w:p>
    <w:p w:rsidR="00EB0A5C" w:rsidRPr="00A67FA1" w:rsidRDefault="00EB0A5C" w:rsidP="00EB0A5C">
      <w:pPr>
        <w:widowControl w:val="0"/>
        <w:autoSpaceDE w:val="0"/>
        <w:autoSpaceDN w:val="0"/>
        <w:adjustRightInd w:val="0"/>
        <w:ind w:firstLine="720"/>
        <w:jc w:val="both"/>
        <w:rPr>
          <w:i/>
          <w:lang w:val="x-none"/>
        </w:rPr>
      </w:pPr>
      <w:r w:rsidRPr="00A67FA1">
        <w:rPr>
          <w:i/>
          <w:lang w:val="x-none"/>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B0A5C" w:rsidRPr="00A67FA1" w:rsidRDefault="00EB0A5C" w:rsidP="00EB0A5C">
      <w:pPr>
        <w:widowControl w:val="0"/>
        <w:autoSpaceDE w:val="0"/>
        <w:autoSpaceDN w:val="0"/>
        <w:adjustRightInd w:val="0"/>
        <w:ind w:firstLine="720"/>
        <w:jc w:val="both"/>
        <w:rPr>
          <w:i/>
          <w:lang w:val="x-none"/>
        </w:rPr>
      </w:pPr>
      <w:r w:rsidRPr="00A67FA1">
        <w:rPr>
          <w:i/>
          <w:lang w:val="x-none"/>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w:t>
      </w:r>
    </w:p>
    <w:p w:rsidR="00EB0A5C" w:rsidRPr="00A67FA1" w:rsidRDefault="00EB0A5C" w:rsidP="00EB0A5C">
      <w:pPr>
        <w:widowControl w:val="0"/>
        <w:autoSpaceDE w:val="0"/>
        <w:autoSpaceDN w:val="0"/>
        <w:adjustRightInd w:val="0"/>
        <w:ind w:firstLine="720"/>
        <w:jc w:val="both"/>
        <w:rPr>
          <w:i/>
          <w:lang w:val="x-none"/>
        </w:rPr>
      </w:pPr>
      <w:r w:rsidRPr="00A67FA1">
        <w:rPr>
          <w:i/>
          <w:lang w:val="x-none"/>
        </w:rPr>
        <w:t xml:space="preserve">Най-малко трима от членовете на комисията подписват техническото предложение и плика с надпис "Предлагани ценови параметри". </w:t>
      </w:r>
    </w:p>
    <w:p w:rsidR="00EB0A5C" w:rsidRPr="00A67FA1" w:rsidRDefault="00EB0A5C" w:rsidP="00EB0A5C">
      <w:pPr>
        <w:widowControl w:val="0"/>
        <w:autoSpaceDE w:val="0"/>
        <w:autoSpaceDN w:val="0"/>
        <w:adjustRightInd w:val="0"/>
        <w:ind w:firstLine="720"/>
        <w:jc w:val="both"/>
        <w:rPr>
          <w:i/>
        </w:rPr>
      </w:pPr>
      <w:r w:rsidRPr="00A67FA1">
        <w:rPr>
          <w:i/>
          <w:lang w:val="x-none"/>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след което</w:t>
      </w:r>
      <w:r w:rsidRPr="00A67FA1">
        <w:rPr>
          <w:i/>
        </w:rPr>
        <w:t xml:space="preserve"> приключва п</w:t>
      </w:r>
      <w:proofErr w:type="spellStart"/>
      <w:r w:rsidRPr="00A67FA1">
        <w:rPr>
          <w:i/>
          <w:lang w:val="x-none"/>
        </w:rPr>
        <w:t>убличната</w:t>
      </w:r>
      <w:proofErr w:type="spellEnd"/>
      <w:r w:rsidRPr="00A67FA1">
        <w:rPr>
          <w:i/>
          <w:lang w:val="x-none"/>
        </w:rPr>
        <w:t xml:space="preserve"> част от заседанието на комисията</w:t>
      </w:r>
      <w:r w:rsidRPr="00A67FA1">
        <w:rPr>
          <w:i/>
        </w:rPr>
        <w:t>.</w:t>
      </w:r>
    </w:p>
    <w:p w:rsidR="00EB0A5C" w:rsidRPr="00A67FA1" w:rsidRDefault="00EB0A5C" w:rsidP="00EB0A5C">
      <w:pPr>
        <w:widowControl w:val="0"/>
        <w:autoSpaceDE w:val="0"/>
        <w:autoSpaceDN w:val="0"/>
        <w:adjustRightInd w:val="0"/>
        <w:ind w:firstLine="720"/>
        <w:jc w:val="both"/>
        <w:rPr>
          <w:i/>
        </w:rPr>
      </w:pPr>
      <w:r w:rsidRPr="00A67FA1">
        <w:rPr>
          <w:i/>
          <w:lang w:val="x-none"/>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EB0A5C" w:rsidRPr="00A67FA1" w:rsidRDefault="00EB0A5C" w:rsidP="00EB0A5C">
      <w:pPr>
        <w:widowControl w:val="0"/>
        <w:autoSpaceDE w:val="0"/>
        <w:autoSpaceDN w:val="0"/>
        <w:adjustRightInd w:val="0"/>
        <w:ind w:firstLine="720"/>
        <w:jc w:val="both"/>
      </w:pPr>
      <w:r w:rsidRPr="00A67FA1">
        <w:rPr>
          <w:lang w:val="x-none"/>
        </w:rPr>
        <w:t xml:space="preserve">Когато по отношение на критериите за подбор или изискванията към личното </w:t>
      </w:r>
      <w:r w:rsidRPr="00A67FA1">
        <w:rPr>
          <w:lang w:val="x-none"/>
        </w:rPr>
        <w:lastRenderedPageBreak/>
        <w:t>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B0A5C" w:rsidRPr="00A67FA1" w:rsidRDefault="00EB0A5C" w:rsidP="00EB0A5C">
      <w:pPr>
        <w:widowControl w:val="0"/>
        <w:autoSpaceDE w:val="0"/>
        <w:autoSpaceDN w:val="0"/>
        <w:adjustRightInd w:val="0"/>
        <w:ind w:firstLine="720"/>
        <w:jc w:val="both"/>
        <w:rPr>
          <w:i/>
        </w:rPr>
      </w:pPr>
      <w:r w:rsidRPr="00A67FA1">
        <w:rPr>
          <w:i/>
          <w:lang w:val="x-none"/>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EB0A5C" w:rsidRPr="0062551C" w:rsidRDefault="00EB0A5C" w:rsidP="00EB0A5C">
      <w:pPr>
        <w:widowControl w:val="0"/>
        <w:autoSpaceDE w:val="0"/>
        <w:autoSpaceDN w:val="0"/>
        <w:adjustRightInd w:val="0"/>
        <w:ind w:firstLine="720"/>
        <w:jc w:val="both"/>
        <w:rPr>
          <w:i/>
        </w:rPr>
      </w:pPr>
      <w:r w:rsidRPr="00A67FA1">
        <w:rPr>
          <w:i/>
          <w:lang w:val="x-none"/>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r w:rsidRPr="00A67FA1">
        <w:rPr>
          <w:b/>
          <w:lang w:val="x-none"/>
        </w:rPr>
        <w:t>.</w:t>
      </w:r>
      <w:r w:rsidRPr="00A67FA1">
        <w:rPr>
          <w:b/>
        </w:rPr>
        <w:t xml:space="preserve"> </w:t>
      </w:r>
      <w:r w:rsidRPr="00A67FA1">
        <w:rPr>
          <w:i/>
          <w:lang w:val="x-none"/>
        </w:rPr>
        <w:t xml:space="preserve">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w:t>
      </w:r>
      <w:r w:rsidRPr="0062551C">
        <w:rPr>
          <w:i/>
          <w:lang w:val="x-none"/>
        </w:rPr>
        <w:t>подизпълнителят или третото лице не отговарят на условията на възложителя, когато това не води до промяна на техническото предложение.</w:t>
      </w:r>
    </w:p>
    <w:p w:rsidR="00EB0A5C" w:rsidRPr="00EF4051" w:rsidRDefault="00EB0A5C" w:rsidP="00EB0A5C">
      <w:pPr>
        <w:widowControl w:val="0"/>
        <w:autoSpaceDE w:val="0"/>
        <w:autoSpaceDN w:val="0"/>
        <w:adjustRightInd w:val="0"/>
        <w:ind w:firstLine="720"/>
        <w:jc w:val="both"/>
        <w:rPr>
          <w:i/>
        </w:rPr>
      </w:pPr>
      <w:r w:rsidRPr="0062551C">
        <w:rPr>
          <w:i/>
        </w:rPr>
        <w:t>Когато промените се отнасят до обстоятелства, различни от посочените по чл. 54, ал. 1, т. 1, 2 и 7, новият ЕЕДОП може да бъде подписан от едно</w:t>
      </w:r>
      <w:r w:rsidRPr="00EF4051">
        <w:rPr>
          <w:i/>
        </w:rPr>
        <w:t xml:space="preserve"> от лицата, които могат самостоятелно да представляват участника.</w:t>
      </w:r>
    </w:p>
    <w:p w:rsidR="00EB0A5C" w:rsidRDefault="00EB0A5C" w:rsidP="00EB0A5C">
      <w:pPr>
        <w:widowControl w:val="0"/>
        <w:autoSpaceDE w:val="0"/>
        <w:autoSpaceDN w:val="0"/>
        <w:adjustRightInd w:val="0"/>
        <w:ind w:firstLine="720"/>
        <w:jc w:val="both"/>
      </w:pPr>
      <w:r w:rsidRPr="00E4547D">
        <w:t xml:space="preserve">Допълнително изисканите документи се представят в Общински център за услуги и информация на гражданите (ОЦУИГ) в сградата на общината на адрес гр. Велико Търново, пл. „Майка България” № 2, Пощенски код 5000 в </w:t>
      </w:r>
      <w:r w:rsidRPr="00E4547D">
        <w:rPr>
          <w:b/>
          <w:bCs/>
        </w:rPr>
        <w:t xml:space="preserve">запечатана непрозрачна опаковка </w:t>
      </w:r>
      <w:r w:rsidRPr="00E4547D">
        <w:t xml:space="preserve">върху която, освен идентификацията на участника, адрес за кореспонденция, телефон, факс и </w:t>
      </w:r>
      <w:proofErr w:type="spellStart"/>
      <w:r w:rsidRPr="00E4547D">
        <w:t>e-mail</w:t>
      </w:r>
      <w:proofErr w:type="spellEnd"/>
      <w:r w:rsidRPr="00E4547D">
        <w:t>, се изписва:</w:t>
      </w:r>
    </w:p>
    <w:p w:rsidR="00EB0A5C" w:rsidRPr="00A053A0" w:rsidRDefault="00EB0A5C" w:rsidP="00EB0A5C">
      <w:pPr>
        <w:widowControl w:val="0"/>
        <w:autoSpaceDE w:val="0"/>
        <w:autoSpaceDN w:val="0"/>
        <w:adjustRightInd w:val="0"/>
        <w:ind w:firstLine="720"/>
        <w:jc w:val="both"/>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5"/>
      </w:tblGrid>
      <w:tr w:rsidR="00EB0A5C" w:rsidRPr="007F353A" w:rsidTr="00C402F0">
        <w:trPr>
          <w:trHeight w:val="1080"/>
          <w:jc w:val="center"/>
        </w:trPr>
        <w:tc>
          <w:tcPr>
            <w:tcW w:w="9685" w:type="dxa"/>
            <w:tcBorders>
              <w:top w:val="single" w:sz="4" w:space="0" w:color="auto"/>
              <w:left w:val="single" w:sz="4" w:space="0" w:color="auto"/>
              <w:bottom w:val="single" w:sz="4" w:space="0" w:color="auto"/>
              <w:right w:val="single" w:sz="4" w:space="0" w:color="auto"/>
            </w:tcBorders>
            <w:shd w:val="clear" w:color="auto" w:fill="CCFFFF"/>
          </w:tcPr>
          <w:p w:rsidR="00EB0A5C" w:rsidRDefault="00EB0A5C" w:rsidP="00C402F0">
            <w:pPr>
              <w:autoSpaceDE w:val="0"/>
              <w:autoSpaceDN w:val="0"/>
              <w:adjustRightInd w:val="0"/>
              <w:ind w:left="-44"/>
              <w:jc w:val="both"/>
              <w:rPr>
                <w:b/>
                <w:bCs/>
                <w:color w:val="FF0000"/>
              </w:rPr>
            </w:pPr>
            <w:r w:rsidRPr="007F353A">
              <w:rPr>
                <w:b/>
                <w:bCs/>
                <w:color w:val="FF0000"/>
              </w:rPr>
              <w:t xml:space="preserve">                                                              </w:t>
            </w:r>
          </w:p>
          <w:p w:rsidR="00EB0A5C" w:rsidRPr="00E4547D" w:rsidRDefault="00EB0A5C" w:rsidP="00C402F0">
            <w:pPr>
              <w:autoSpaceDE w:val="0"/>
              <w:autoSpaceDN w:val="0"/>
              <w:adjustRightInd w:val="0"/>
              <w:ind w:left="-44"/>
              <w:jc w:val="center"/>
              <w:rPr>
                <w:b/>
                <w:bCs/>
              </w:rPr>
            </w:pPr>
            <w:r w:rsidRPr="00E4547D">
              <w:rPr>
                <w:b/>
                <w:bCs/>
              </w:rPr>
              <w:t>О Т Г О В О Р</w:t>
            </w:r>
          </w:p>
          <w:p w:rsidR="00EB0A5C" w:rsidRPr="00E4547D" w:rsidRDefault="00EB0A5C" w:rsidP="00C402F0">
            <w:pPr>
              <w:autoSpaceDE w:val="0"/>
              <w:autoSpaceDN w:val="0"/>
              <w:adjustRightInd w:val="0"/>
              <w:ind w:left="-44"/>
              <w:jc w:val="both"/>
            </w:pPr>
          </w:p>
          <w:p w:rsidR="00EB0A5C" w:rsidRPr="00E4547D" w:rsidRDefault="00EB0A5C" w:rsidP="00C402F0">
            <w:pPr>
              <w:autoSpaceDE w:val="0"/>
              <w:autoSpaceDN w:val="0"/>
              <w:adjustRightInd w:val="0"/>
              <w:ind w:left="-44"/>
              <w:jc w:val="both"/>
            </w:pPr>
            <w:r w:rsidRPr="00E4547D">
              <w:t>На писмо с изх. № …………………/ 201…г.</w:t>
            </w:r>
          </w:p>
          <w:p w:rsidR="00EB0A5C" w:rsidRPr="00E4547D" w:rsidRDefault="00EB0A5C" w:rsidP="00C402F0">
            <w:pPr>
              <w:autoSpaceDE w:val="0"/>
              <w:autoSpaceDN w:val="0"/>
              <w:adjustRightInd w:val="0"/>
              <w:ind w:left="-44"/>
              <w:jc w:val="both"/>
            </w:pPr>
            <w:r w:rsidRPr="00E4547D">
              <w:t>До …………………………………………../посочват се имената/, Председател на комисията, определена от Кмета на Община Велико Търново по обществена поръчка с предмет: …………………………………………………………………………………………………….</w:t>
            </w:r>
          </w:p>
          <w:p w:rsidR="00EB0A5C" w:rsidRPr="00E4547D" w:rsidRDefault="00EB0A5C" w:rsidP="00C402F0">
            <w:pPr>
              <w:autoSpaceDE w:val="0"/>
              <w:autoSpaceDN w:val="0"/>
              <w:adjustRightInd w:val="0"/>
              <w:ind w:left="-44"/>
              <w:jc w:val="both"/>
            </w:pPr>
            <w:r w:rsidRPr="00E4547D">
              <w:t>…………………………………………………………………………………………………….</w:t>
            </w:r>
          </w:p>
          <w:p w:rsidR="00EB0A5C" w:rsidRPr="00E4547D" w:rsidRDefault="00EB0A5C" w:rsidP="00C402F0">
            <w:pPr>
              <w:widowControl w:val="0"/>
              <w:autoSpaceDE w:val="0"/>
              <w:autoSpaceDN w:val="0"/>
              <w:adjustRightInd w:val="0"/>
            </w:pPr>
            <w:r w:rsidRPr="00E4547D">
              <w:t>От участник: ……………………………….……… ЕИК ……………………………………..</w:t>
            </w:r>
          </w:p>
          <w:p w:rsidR="00EB0A5C" w:rsidRPr="00E4547D" w:rsidRDefault="00EB0A5C" w:rsidP="00C402F0">
            <w:pPr>
              <w:widowControl w:val="0"/>
              <w:autoSpaceDE w:val="0"/>
              <w:autoSpaceDN w:val="0"/>
              <w:adjustRightInd w:val="0"/>
            </w:pPr>
            <w:r w:rsidRPr="00E4547D">
              <w:t>Адрес за кореспонденция:  град: ………….…………… Пощенски код…………………….</w:t>
            </w:r>
          </w:p>
          <w:p w:rsidR="00EB0A5C" w:rsidRPr="00E4547D" w:rsidRDefault="00EB0A5C" w:rsidP="00C402F0">
            <w:pPr>
              <w:widowControl w:val="0"/>
              <w:autoSpaceDE w:val="0"/>
              <w:autoSpaceDN w:val="0"/>
              <w:adjustRightInd w:val="0"/>
            </w:pPr>
            <w:r w:rsidRPr="00E4547D">
              <w:t xml:space="preserve">Улица…………………………………………………………..……., вх. … № …, </w:t>
            </w:r>
            <w:proofErr w:type="spellStart"/>
            <w:r w:rsidRPr="00E4547D">
              <w:t>ет</w:t>
            </w:r>
            <w:proofErr w:type="spellEnd"/>
            <w:r w:rsidRPr="00E4547D">
              <w:t>………...</w:t>
            </w:r>
          </w:p>
          <w:p w:rsidR="00EB0A5C" w:rsidRPr="00E4547D" w:rsidRDefault="00EB0A5C" w:rsidP="00C402F0">
            <w:pPr>
              <w:widowControl w:val="0"/>
              <w:autoSpaceDE w:val="0"/>
              <w:autoSpaceDN w:val="0"/>
              <w:adjustRightInd w:val="0"/>
            </w:pPr>
            <w:r w:rsidRPr="00E4547D">
              <w:t>Телефон: …………………………… факс: ……………………….…………………………..</w:t>
            </w:r>
          </w:p>
          <w:p w:rsidR="00EB0A5C" w:rsidRPr="00E4547D" w:rsidRDefault="00EB0A5C" w:rsidP="00C402F0">
            <w:pPr>
              <w:widowControl w:val="0"/>
              <w:autoSpaceDE w:val="0"/>
              <w:autoSpaceDN w:val="0"/>
              <w:adjustRightInd w:val="0"/>
            </w:pPr>
            <w:r w:rsidRPr="00E4547D">
              <w:t>Електронна поща ……………………………………..…………………………………...........</w:t>
            </w:r>
          </w:p>
          <w:p w:rsidR="00EB0A5C" w:rsidRDefault="00EB0A5C" w:rsidP="00C402F0">
            <w:pPr>
              <w:widowControl w:val="0"/>
              <w:autoSpaceDE w:val="0"/>
              <w:autoSpaceDN w:val="0"/>
              <w:adjustRightInd w:val="0"/>
            </w:pPr>
            <w:r w:rsidRPr="00E4547D">
              <w:t>Лице за контакти: ………………………………………………………………………............</w:t>
            </w:r>
          </w:p>
          <w:p w:rsidR="00EB0A5C" w:rsidRPr="00A053A0" w:rsidRDefault="00EB0A5C" w:rsidP="00C402F0">
            <w:pPr>
              <w:widowControl w:val="0"/>
              <w:autoSpaceDE w:val="0"/>
              <w:autoSpaceDN w:val="0"/>
              <w:adjustRightInd w:val="0"/>
              <w:rPr>
                <w:color w:val="FF0000"/>
              </w:rPr>
            </w:pPr>
          </w:p>
          <w:p w:rsidR="00EB0A5C" w:rsidRPr="00E4547D" w:rsidRDefault="00EB0A5C" w:rsidP="00C402F0">
            <w:pPr>
              <w:autoSpaceDE w:val="0"/>
              <w:autoSpaceDN w:val="0"/>
              <w:adjustRightInd w:val="0"/>
              <w:ind w:left="-44"/>
              <w:jc w:val="both"/>
              <w:rPr>
                <w:b/>
                <w:bCs/>
              </w:rPr>
            </w:pPr>
            <w:r w:rsidRPr="007F353A">
              <w:rPr>
                <w:color w:val="FF0000"/>
              </w:rPr>
              <w:t xml:space="preserve">                       </w:t>
            </w:r>
            <w:r w:rsidRPr="00E4547D">
              <w:rPr>
                <w:b/>
                <w:bCs/>
              </w:rPr>
              <w:t>ДА СЕ ОТВОРИ НА ЗАСЕДАНИЕТО НА КОМИСИЯТА</w:t>
            </w:r>
          </w:p>
          <w:p w:rsidR="00EB0A5C" w:rsidRPr="00E4547D" w:rsidRDefault="00EB0A5C" w:rsidP="00C402F0">
            <w:pPr>
              <w:autoSpaceDE w:val="0"/>
              <w:autoSpaceDN w:val="0"/>
              <w:adjustRightInd w:val="0"/>
              <w:ind w:left="-44"/>
              <w:jc w:val="both"/>
              <w:rPr>
                <w:b/>
                <w:bCs/>
              </w:rPr>
            </w:pPr>
            <w:r w:rsidRPr="00E4547D">
              <w:t>определена от Кмета на Община Велико Търново по обществена поръчка с предмет: ………………………………………………………………………………………………….</w:t>
            </w:r>
          </w:p>
          <w:p w:rsidR="00EB0A5C" w:rsidRPr="007F353A" w:rsidRDefault="00EB0A5C" w:rsidP="00C402F0">
            <w:pPr>
              <w:autoSpaceDE w:val="0"/>
              <w:autoSpaceDN w:val="0"/>
              <w:adjustRightInd w:val="0"/>
              <w:ind w:left="-44"/>
              <w:jc w:val="both"/>
              <w:rPr>
                <w:color w:val="FF0000"/>
              </w:rPr>
            </w:pPr>
          </w:p>
        </w:tc>
      </w:tr>
    </w:tbl>
    <w:p w:rsidR="00EB0A5C" w:rsidRPr="007F353A" w:rsidRDefault="00EB0A5C" w:rsidP="00EB0A5C">
      <w:pPr>
        <w:widowControl w:val="0"/>
        <w:autoSpaceDE w:val="0"/>
        <w:autoSpaceDN w:val="0"/>
        <w:adjustRightInd w:val="0"/>
        <w:ind w:firstLine="480"/>
        <w:jc w:val="both"/>
        <w:rPr>
          <w:b/>
          <w:color w:val="FF0000"/>
          <w:lang w:val="x-none"/>
        </w:rPr>
      </w:pPr>
    </w:p>
    <w:p w:rsidR="00EB0A5C" w:rsidRPr="00E4547D" w:rsidRDefault="00EB0A5C" w:rsidP="00EB0A5C">
      <w:pPr>
        <w:widowControl w:val="0"/>
        <w:autoSpaceDE w:val="0"/>
        <w:autoSpaceDN w:val="0"/>
        <w:adjustRightInd w:val="0"/>
        <w:ind w:firstLine="720"/>
        <w:jc w:val="both"/>
        <w:rPr>
          <w:i/>
          <w:lang w:val="x-none"/>
        </w:rPr>
      </w:pPr>
      <w:r w:rsidRPr="00E4547D">
        <w:rPr>
          <w:i/>
          <w:lang w:val="x-none"/>
        </w:rPr>
        <w:t xml:space="preserve">След изтичането на указания срок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EB0A5C" w:rsidRPr="00E4547D" w:rsidRDefault="00EB0A5C" w:rsidP="00EB0A5C">
      <w:pPr>
        <w:widowControl w:val="0"/>
        <w:autoSpaceDE w:val="0"/>
        <w:autoSpaceDN w:val="0"/>
        <w:adjustRightInd w:val="0"/>
        <w:ind w:firstLine="720"/>
        <w:jc w:val="both"/>
        <w:rPr>
          <w:i/>
        </w:rPr>
      </w:pPr>
      <w:r w:rsidRPr="00E4547D">
        <w:rPr>
          <w:i/>
          <w:lang w:val="x-none"/>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w:t>
      </w:r>
      <w:r w:rsidRPr="00E4547D">
        <w:rPr>
          <w:i/>
          <w:lang w:val="x-none"/>
        </w:rPr>
        <w:lastRenderedPageBreak/>
        <w:t>и/или да проверява заявените данни, включително чрез изискване на информация от други органи и лица.</w:t>
      </w:r>
    </w:p>
    <w:p w:rsidR="00EB0A5C" w:rsidRPr="00E4547D" w:rsidRDefault="00EB0A5C" w:rsidP="00EB0A5C">
      <w:pPr>
        <w:widowControl w:val="0"/>
        <w:autoSpaceDE w:val="0"/>
        <w:autoSpaceDN w:val="0"/>
        <w:adjustRightInd w:val="0"/>
        <w:ind w:firstLine="720"/>
        <w:jc w:val="both"/>
      </w:pPr>
      <w:r w:rsidRPr="00E4547D">
        <w:rPr>
          <w:lang w:val="x-none"/>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r w:rsidRPr="00E4547D">
        <w:t>.</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 xml:space="preserve">Комисията разглежда допуснатите оферти и проверява за тяхното съответствие с предварително обявените условия. </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Ценовото предложение на участник, чиято оферта не отговаря на изискванията на възложителя, не се отваря.</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ППЗОП - участниците в процедурата или техни упълномощени представители, както и представители на средствата за масово осведомяване.</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Комисията обявява резултатите от оценяването на офертите по другите показатели, отваря ценовите предложения и ги оповестява.</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Комисията класира участниците по степента на съответствие на офертите с предварително обявените от възложителя условия.</w:t>
      </w:r>
    </w:p>
    <w:p w:rsidR="00EB0A5C" w:rsidRPr="00E4547D" w:rsidRDefault="00EB0A5C" w:rsidP="00EB0A5C">
      <w:pPr>
        <w:widowControl w:val="0"/>
        <w:autoSpaceDE w:val="0"/>
        <w:autoSpaceDN w:val="0"/>
        <w:adjustRightInd w:val="0"/>
        <w:ind w:firstLine="720"/>
        <w:jc w:val="both"/>
        <w:rPr>
          <w:b/>
          <w:lang w:val="x-none"/>
        </w:rPr>
      </w:pPr>
    </w:p>
    <w:p w:rsidR="00EB0A5C" w:rsidRPr="00E4547D" w:rsidRDefault="00EB0A5C" w:rsidP="00EB0A5C">
      <w:pPr>
        <w:widowControl w:val="0"/>
        <w:autoSpaceDE w:val="0"/>
        <w:autoSpaceDN w:val="0"/>
        <w:adjustRightInd w:val="0"/>
        <w:ind w:firstLine="720"/>
        <w:jc w:val="both"/>
        <w:rPr>
          <w:i/>
          <w:lang w:val="x-none"/>
        </w:rPr>
      </w:pPr>
      <w:r w:rsidRPr="00E4547D">
        <w:rPr>
          <w:i/>
          <w:lang w:val="x-none"/>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1. по-ниска предложена цена;</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2. по-изгодно предложение за размера на разходите, сравнени в низходящ ред съобразно тяхната тежест;</w:t>
      </w:r>
    </w:p>
    <w:p w:rsidR="00EB0A5C" w:rsidRPr="00E4547D" w:rsidRDefault="00EB0A5C" w:rsidP="00EB0A5C">
      <w:pPr>
        <w:widowControl w:val="0"/>
        <w:autoSpaceDE w:val="0"/>
        <w:autoSpaceDN w:val="0"/>
        <w:adjustRightInd w:val="0"/>
        <w:ind w:firstLine="720"/>
        <w:jc w:val="both"/>
        <w:rPr>
          <w:i/>
          <w:lang w:val="x-none"/>
        </w:rPr>
      </w:pPr>
      <w:r w:rsidRPr="00E4547D">
        <w:rPr>
          <w:i/>
          <w:lang w:val="x-none"/>
        </w:rPr>
        <w:t>3. по-изгодно предложение по показатели извън посочените по т. 1 и 2, сравнени в низходящ ред съобразно тяхната тежест.</w:t>
      </w:r>
    </w:p>
    <w:p w:rsidR="00EB0A5C" w:rsidRDefault="00EB0A5C" w:rsidP="00EB0A5C">
      <w:pPr>
        <w:widowControl w:val="0"/>
        <w:autoSpaceDE w:val="0"/>
        <w:autoSpaceDN w:val="0"/>
        <w:adjustRightInd w:val="0"/>
        <w:ind w:firstLine="720"/>
        <w:jc w:val="both"/>
        <w:rPr>
          <w:i/>
        </w:rPr>
      </w:pPr>
      <w:r w:rsidRPr="00E4547D">
        <w:rPr>
          <w:i/>
          <w:lang w:val="x-none"/>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r w:rsidRPr="00E4547D">
        <w:rPr>
          <w:i/>
        </w:rPr>
        <w:t xml:space="preserve"> правилото по- горе </w:t>
      </w:r>
      <w:r w:rsidRPr="00E4547D">
        <w:rPr>
          <w:i/>
          <w:lang w:val="x-none"/>
        </w:rPr>
        <w:t>или ако критерият за възлагане е най-ниска цена и тази цена се предлага в две или повече оферти.</w:t>
      </w:r>
    </w:p>
    <w:p w:rsidR="00EB0A5C" w:rsidRPr="00DE0254" w:rsidRDefault="00EB0A5C" w:rsidP="00EB0A5C">
      <w:pPr>
        <w:widowControl w:val="0"/>
        <w:autoSpaceDE w:val="0"/>
        <w:autoSpaceDN w:val="0"/>
        <w:adjustRightInd w:val="0"/>
        <w:ind w:firstLine="720"/>
        <w:jc w:val="both"/>
        <w:rPr>
          <w:i/>
        </w:rPr>
      </w:pPr>
    </w:p>
    <w:p w:rsidR="00EB0A5C" w:rsidRPr="00E4547D" w:rsidRDefault="00EB0A5C" w:rsidP="00EB0A5C">
      <w:pPr>
        <w:widowControl w:val="0"/>
        <w:autoSpaceDE w:val="0"/>
        <w:autoSpaceDN w:val="0"/>
        <w:adjustRightInd w:val="0"/>
        <w:ind w:firstLine="720"/>
        <w:jc w:val="both"/>
        <w:rPr>
          <w:lang w:val="x-none"/>
        </w:rPr>
      </w:pPr>
      <w:r w:rsidRPr="00E4547D">
        <w:rPr>
          <w:lang w:val="x-none"/>
        </w:rPr>
        <w:t>Необичайно благоприятни оферти</w:t>
      </w:r>
    </w:p>
    <w:p w:rsidR="00EB0A5C" w:rsidRPr="00E4547D" w:rsidRDefault="00EB0A5C" w:rsidP="00EB0A5C">
      <w:pPr>
        <w:widowControl w:val="0"/>
        <w:autoSpaceDE w:val="0"/>
        <w:autoSpaceDN w:val="0"/>
        <w:adjustRightInd w:val="0"/>
        <w:ind w:firstLine="720"/>
        <w:jc w:val="both"/>
        <w:rPr>
          <w:lang w:val="x-none"/>
        </w:rPr>
      </w:pPr>
      <w:r w:rsidRPr="00E4547D">
        <w:rPr>
          <w:lang w:val="x-none"/>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B0A5C" w:rsidRPr="00E4547D" w:rsidRDefault="00EB0A5C" w:rsidP="00EB0A5C">
      <w:pPr>
        <w:widowControl w:val="0"/>
        <w:autoSpaceDE w:val="0"/>
        <w:autoSpaceDN w:val="0"/>
        <w:adjustRightInd w:val="0"/>
        <w:ind w:firstLine="720"/>
        <w:jc w:val="both"/>
        <w:rPr>
          <w:lang w:val="x-none"/>
        </w:rPr>
      </w:pPr>
      <w:r w:rsidRPr="00E4547D">
        <w:rPr>
          <w:lang w:val="x-none"/>
        </w:rPr>
        <w:t>Обосновката може да се отнася до:</w:t>
      </w:r>
    </w:p>
    <w:p w:rsidR="00EB0A5C" w:rsidRPr="00E4547D" w:rsidRDefault="00EB0A5C" w:rsidP="00EB0A5C">
      <w:pPr>
        <w:widowControl w:val="0"/>
        <w:autoSpaceDE w:val="0"/>
        <w:autoSpaceDN w:val="0"/>
        <w:adjustRightInd w:val="0"/>
        <w:ind w:firstLine="720"/>
        <w:jc w:val="both"/>
      </w:pPr>
      <w:r w:rsidRPr="00E4547D">
        <w:rPr>
          <w:lang w:val="x-none"/>
        </w:rPr>
        <w:t>1. икономическите особености на производствения процес, на предоставяните услуги или на строителния метод;</w:t>
      </w:r>
    </w:p>
    <w:p w:rsidR="00EB0A5C" w:rsidRPr="00E4547D" w:rsidRDefault="00EB0A5C" w:rsidP="00EB0A5C">
      <w:pPr>
        <w:widowControl w:val="0"/>
        <w:autoSpaceDE w:val="0"/>
        <w:autoSpaceDN w:val="0"/>
        <w:adjustRightInd w:val="0"/>
        <w:ind w:firstLine="720"/>
        <w:jc w:val="both"/>
      </w:pPr>
      <w:r w:rsidRPr="00E4547D">
        <w:rPr>
          <w:lang w:val="x-none"/>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B0A5C" w:rsidRPr="00E4547D" w:rsidRDefault="00EB0A5C" w:rsidP="00EB0A5C">
      <w:pPr>
        <w:widowControl w:val="0"/>
        <w:autoSpaceDE w:val="0"/>
        <w:autoSpaceDN w:val="0"/>
        <w:adjustRightInd w:val="0"/>
        <w:ind w:firstLine="720"/>
        <w:jc w:val="both"/>
      </w:pPr>
      <w:r w:rsidRPr="00E4547D">
        <w:rPr>
          <w:lang w:val="x-none"/>
        </w:rPr>
        <w:lastRenderedPageBreak/>
        <w:t>3. оригиналност на предложеното от участника решение по отношение на строителството, доставките или услугите;</w:t>
      </w:r>
    </w:p>
    <w:p w:rsidR="00EB0A5C" w:rsidRPr="00E4547D" w:rsidRDefault="00EB0A5C" w:rsidP="00EB0A5C">
      <w:pPr>
        <w:widowControl w:val="0"/>
        <w:autoSpaceDE w:val="0"/>
        <w:autoSpaceDN w:val="0"/>
        <w:adjustRightInd w:val="0"/>
        <w:ind w:firstLine="720"/>
        <w:jc w:val="both"/>
      </w:pPr>
      <w:r w:rsidRPr="00E4547D">
        <w:rPr>
          <w:lang w:val="x-none"/>
        </w:rPr>
        <w:t>4. спазването на задълженията по чл. 115</w:t>
      </w:r>
      <w:r w:rsidRPr="00E4547D">
        <w:t xml:space="preserve">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w:t>
      </w:r>
      <w:smartTag w:uri="urn:schemas-microsoft-com:office:smarttags" w:element="metricconverter">
        <w:smartTagPr>
          <w:attr w:name="ProductID" w:val="10.”"/>
        </w:smartTagPr>
        <w:r w:rsidRPr="00E4547D">
          <w:t>10.”</w:t>
        </w:r>
      </w:smartTag>
    </w:p>
    <w:p w:rsidR="00EB0A5C" w:rsidRPr="00E4547D" w:rsidRDefault="00EB0A5C" w:rsidP="00EB0A5C">
      <w:pPr>
        <w:widowControl w:val="0"/>
        <w:autoSpaceDE w:val="0"/>
        <w:autoSpaceDN w:val="0"/>
        <w:adjustRightInd w:val="0"/>
        <w:ind w:firstLine="720"/>
        <w:jc w:val="both"/>
        <w:rPr>
          <w:lang w:val="x-none"/>
        </w:rPr>
      </w:pPr>
      <w:r w:rsidRPr="00E4547D">
        <w:rPr>
          <w:lang w:val="x-none"/>
        </w:rPr>
        <w:t>5. възможността участникът да получи държавна помощ.</w:t>
      </w:r>
    </w:p>
    <w:p w:rsidR="00EB0A5C" w:rsidRPr="00E4547D" w:rsidRDefault="00EB0A5C" w:rsidP="00EB0A5C">
      <w:pPr>
        <w:widowControl w:val="0"/>
        <w:autoSpaceDE w:val="0"/>
        <w:autoSpaceDN w:val="0"/>
        <w:adjustRightInd w:val="0"/>
        <w:ind w:firstLine="720"/>
        <w:jc w:val="both"/>
        <w:rPr>
          <w:lang w:val="x-none"/>
        </w:rPr>
      </w:pPr>
    </w:p>
    <w:p w:rsidR="00EB0A5C" w:rsidRPr="00E4547D" w:rsidRDefault="00EB0A5C" w:rsidP="00EB0A5C">
      <w:pPr>
        <w:widowControl w:val="0"/>
        <w:autoSpaceDE w:val="0"/>
        <w:autoSpaceDN w:val="0"/>
        <w:adjustRightInd w:val="0"/>
        <w:ind w:firstLine="720"/>
        <w:jc w:val="both"/>
        <w:rPr>
          <w:lang w:val="x-none"/>
        </w:rPr>
      </w:pPr>
      <w:r w:rsidRPr="00E4547D">
        <w:rPr>
          <w:lang w:val="x-none"/>
        </w:rPr>
        <w:t xml:space="preserve">Получената обосновка се оценява по отношение на нейната пълнота и обективност относно обстоятелствата по </w:t>
      </w:r>
      <w:r w:rsidRPr="00E4547D">
        <w:t xml:space="preserve">чл. 72, </w:t>
      </w:r>
      <w:r w:rsidRPr="00E4547D">
        <w:rPr>
          <w:lang w:val="x-none"/>
        </w:rPr>
        <w:t>ал. 2</w:t>
      </w:r>
      <w:r w:rsidRPr="00E4547D">
        <w:t xml:space="preserve"> от ЗОП</w:t>
      </w:r>
      <w:r w:rsidRPr="00E4547D">
        <w:rPr>
          <w:lang w:val="x-none"/>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B0A5C" w:rsidRPr="00E4547D" w:rsidRDefault="00EB0A5C" w:rsidP="00EB0A5C">
      <w:pPr>
        <w:widowControl w:val="0"/>
        <w:autoSpaceDE w:val="0"/>
        <w:autoSpaceDN w:val="0"/>
        <w:adjustRightInd w:val="0"/>
        <w:ind w:firstLine="720"/>
        <w:jc w:val="both"/>
      </w:pPr>
      <w:r w:rsidRPr="00E4547D">
        <w:rPr>
          <w:lang w:val="x-none"/>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EB0A5C" w:rsidRPr="00E4547D" w:rsidRDefault="00EB0A5C" w:rsidP="00EB0A5C">
      <w:pPr>
        <w:widowControl w:val="0"/>
        <w:autoSpaceDE w:val="0"/>
        <w:autoSpaceDN w:val="0"/>
        <w:adjustRightInd w:val="0"/>
        <w:ind w:firstLine="720"/>
        <w:jc w:val="both"/>
        <w:rPr>
          <w:lang w:val="x-none"/>
        </w:rPr>
      </w:pPr>
      <w:r w:rsidRPr="00E4547D">
        <w:rPr>
          <w:lang w:val="x-none"/>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EB0A5C" w:rsidRDefault="00EB0A5C" w:rsidP="00EB0A5C">
      <w:pPr>
        <w:widowControl w:val="0"/>
        <w:autoSpaceDE w:val="0"/>
        <w:autoSpaceDN w:val="0"/>
        <w:adjustRightInd w:val="0"/>
        <w:ind w:firstLine="720"/>
        <w:jc w:val="both"/>
      </w:pPr>
    </w:p>
    <w:p w:rsidR="00EB0A5C" w:rsidRDefault="00EB0A5C" w:rsidP="00EB0A5C">
      <w:pPr>
        <w:widowControl w:val="0"/>
        <w:autoSpaceDE w:val="0"/>
        <w:autoSpaceDN w:val="0"/>
        <w:adjustRightInd w:val="0"/>
        <w:ind w:firstLine="720"/>
        <w:jc w:val="both"/>
        <w:rPr>
          <w:color w:val="000000"/>
        </w:rPr>
      </w:pPr>
      <w:r w:rsidRPr="00B507DF">
        <w:rPr>
          <w:i/>
          <w:lang w:val="x-none"/>
        </w:rPr>
        <w:t>Комисията изготвя доклад за резултатите от работата си в съответствие с чл. 60, ал.1, ал.2, ал.3 от ППЗОП.</w:t>
      </w:r>
      <w:r w:rsidRPr="003628BC">
        <w:rPr>
          <w:color w:val="000000"/>
        </w:rPr>
        <w:t xml:space="preserve"> </w:t>
      </w:r>
      <w:r w:rsidRPr="00E10791">
        <w:rPr>
          <w:color w:val="000000"/>
        </w:rPr>
        <w:t>Към доклада се прилагат всички документи, изготвени в хода на работа на комисията, като протоколи, оценителни таблици, мотивите за особените мнения</w:t>
      </w:r>
      <w:r>
        <w:rPr>
          <w:color w:val="000000"/>
        </w:rPr>
        <w:t xml:space="preserve"> </w:t>
      </w:r>
      <w:r w:rsidRPr="00E10791">
        <w:rPr>
          <w:color w:val="000000"/>
          <w:lang w:val="ru-RU"/>
        </w:rPr>
        <w:t>(</w:t>
      </w:r>
      <w:r w:rsidRPr="00E10791">
        <w:rPr>
          <w:color w:val="000000"/>
        </w:rPr>
        <w:t>когато е приложимо</w:t>
      </w:r>
      <w:r w:rsidRPr="00E10791">
        <w:rPr>
          <w:color w:val="000000"/>
          <w:lang w:val="ru-RU"/>
        </w:rPr>
        <w:t>)</w:t>
      </w:r>
      <w:r w:rsidRPr="00E10791">
        <w:rPr>
          <w:color w:val="000000"/>
        </w:rPr>
        <w:t xml:space="preserve"> и др.</w:t>
      </w:r>
    </w:p>
    <w:p w:rsidR="00EB0A5C" w:rsidRPr="00B507DF" w:rsidRDefault="00EB0A5C" w:rsidP="00EB0A5C">
      <w:pPr>
        <w:widowControl w:val="0"/>
        <w:autoSpaceDE w:val="0"/>
        <w:autoSpaceDN w:val="0"/>
        <w:adjustRightInd w:val="0"/>
        <w:ind w:firstLine="720"/>
        <w:jc w:val="both"/>
        <w:rPr>
          <w:i/>
        </w:rPr>
      </w:pPr>
      <w:r w:rsidRPr="00E10791">
        <w:rPr>
          <w:color w:val="000000"/>
        </w:rPr>
        <w:t>Докладът на комисията се подписва от всички членове и се предава на възложителя за утвърждаване, заедно с цялата документация, включително представените мостри и/или снимки</w:t>
      </w:r>
      <w:r>
        <w:rPr>
          <w:color w:val="000000"/>
          <w:lang w:val="en-US"/>
        </w:rPr>
        <w:t xml:space="preserve"> (</w:t>
      </w:r>
      <w:r>
        <w:rPr>
          <w:color w:val="000000"/>
        </w:rPr>
        <w:t>когато е приложимо)</w:t>
      </w:r>
      <w:r>
        <w:rPr>
          <w:color w:val="000000"/>
          <w:lang w:val="en-US"/>
        </w:rPr>
        <w:t>.</w:t>
      </w:r>
      <w:r w:rsidRPr="00E10791">
        <w:rPr>
          <w:color w:val="000000"/>
          <w:sz w:val="26"/>
          <w:szCs w:val="26"/>
        </w:rPr>
        <w:t xml:space="preserve"> </w:t>
      </w:r>
      <w:r w:rsidRPr="00E10791">
        <w:rPr>
          <w:color w:val="000000"/>
        </w:rPr>
        <w:t xml:space="preserve">Копие от доклада се предоставя и на наблюдателите, когато такива са участвали в работата на комисията </w:t>
      </w:r>
      <w:r w:rsidRPr="00E10791">
        <w:rPr>
          <w:color w:val="000000"/>
          <w:lang w:val="ru-RU"/>
        </w:rPr>
        <w:t>(</w:t>
      </w:r>
      <w:r w:rsidRPr="00E10791">
        <w:rPr>
          <w:color w:val="000000"/>
        </w:rPr>
        <w:t>в приложимите случаи</w:t>
      </w:r>
      <w:r w:rsidRPr="00E10791">
        <w:rPr>
          <w:color w:val="000000"/>
          <w:lang w:val="ru-RU"/>
        </w:rPr>
        <w:t>)</w:t>
      </w:r>
      <w:r w:rsidRPr="00E10791">
        <w:rPr>
          <w:color w:val="000000"/>
        </w:rPr>
        <w:t>.</w:t>
      </w:r>
    </w:p>
    <w:p w:rsidR="00EB0A5C" w:rsidRPr="00B507DF" w:rsidRDefault="00EB0A5C" w:rsidP="00EB0A5C">
      <w:pPr>
        <w:widowControl w:val="0"/>
        <w:autoSpaceDE w:val="0"/>
        <w:autoSpaceDN w:val="0"/>
        <w:adjustRightInd w:val="0"/>
        <w:ind w:firstLine="720"/>
        <w:jc w:val="both"/>
      </w:pPr>
      <w:r w:rsidRPr="00B507DF">
        <w:rPr>
          <w:lang w:val="x-none"/>
        </w:rPr>
        <w:t>В 10-дневен срок от получаването на доклада възложителят го утвърждава или го връща на комисията с писмени указания</w:t>
      </w:r>
      <w:r w:rsidRPr="00B507DF">
        <w:t>.</w:t>
      </w:r>
    </w:p>
    <w:p w:rsidR="00EB0A5C" w:rsidRPr="00B507DF" w:rsidRDefault="00EB0A5C" w:rsidP="00EB0A5C">
      <w:pPr>
        <w:widowControl w:val="0"/>
        <w:autoSpaceDE w:val="0"/>
        <w:autoSpaceDN w:val="0"/>
        <w:adjustRightInd w:val="0"/>
        <w:ind w:firstLine="720"/>
        <w:jc w:val="both"/>
        <w:rPr>
          <w:lang w:val="x-none"/>
        </w:rPr>
      </w:pPr>
      <w:r w:rsidRPr="00B507DF">
        <w:t xml:space="preserve">В </w:t>
      </w:r>
      <w:r w:rsidRPr="00B507DF">
        <w:rPr>
          <w:lang w:val="x-none"/>
        </w:rPr>
        <w:t>10-дневен срок от утвърждаване на доклада възложителят издава решение за определяне на изпълнител или за прекратяване на процедурата.</w:t>
      </w:r>
    </w:p>
    <w:p w:rsidR="00D1351E" w:rsidRDefault="00EB0A5C" w:rsidP="009734C7">
      <w:pPr>
        <w:jc w:val="center"/>
        <w:rPr>
          <w:b/>
          <w:bCs/>
        </w:rPr>
      </w:pPr>
      <w:r>
        <w:rPr>
          <w:b/>
          <w:bCs/>
        </w:rPr>
        <w:t xml:space="preserve"> </w:t>
      </w:r>
    </w:p>
    <w:p w:rsidR="00D1351E" w:rsidRDefault="00D1351E" w:rsidP="009734C7">
      <w:pPr>
        <w:jc w:val="center"/>
        <w:rPr>
          <w:b/>
          <w:bCs/>
        </w:rPr>
      </w:pPr>
    </w:p>
    <w:p w:rsidR="0084497F" w:rsidRDefault="0084497F" w:rsidP="009734C7">
      <w:pPr>
        <w:jc w:val="center"/>
        <w:rPr>
          <w:b/>
          <w:bCs/>
        </w:rPr>
      </w:pPr>
      <w:r w:rsidRPr="00F506E0">
        <w:rPr>
          <w:b/>
          <w:bCs/>
        </w:rPr>
        <w:t>Раздел 4 „Определяне на изпълнител на обществена поръчка”</w:t>
      </w:r>
    </w:p>
    <w:p w:rsidR="0084497F" w:rsidRDefault="0084497F" w:rsidP="0084497F">
      <w:pPr>
        <w:ind w:firstLine="720"/>
        <w:jc w:val="both"/>
        <w:rPr>
          <w:b/>
          <w:bCs/>
        </w:rPr>
      </w:pPr>
    </w:p>
    <w:p w:rsidR="001F4A97" w:rsidRPr="00F506E0" w:rsidRDefault="001F4A97" w:rsidP="00C16785">
      <w:pPr>
        <w:widowControl w:val="0"/>
        <w:autoSpaceDE w:val="0"/>
        <w:autoSpaceDN w:val="0"/>
        <w:adjustRightInd w:val="0"/>
        <w:ind w:firstLine="720"/>
        <w:jc w:val="both"/>
      </w:pPr>
      <w:r w:rsidRPr="00F506E0">
        <w:t>Окончателни решения по процедурата</w:t>
      </w:r>
      <w:r w:rsidR="0084497F">
        <w:t>.</w:t>
      </w:r>
    </w:p>
    <w:p w:rsidR="001F4A97" w:rsidRPr="00F506E0" w:rsidRDefault="00FC3504" w:rsidP="00C16785">
      <w:pPr>
        <w:widowControl w:val="0"/>
        <w:autoSpaceDE w:val="0"/>
        <w:autoSpaceDN w:val="0"/>
        <w:adjustRightInd w:val="0"/>
        <w:ind w:firstLine="720"/>
        <w:jc w:val="both"/>
      </w:pPr>
      <w:r w:rsidRPr="00F506E0">
        <w:t>Процедурата</w:t>
      </w:r>
      <w:r w:rsidR="001F4A97" w:rsidRPr="00F506E0">
        <w:t xml:space="preserve"> </w:t>
      </w:r>
      <w:r w:rsidRPr="00F506E0">
        <w:t>може да завърши</w:t>
      </w:r>
      <w:r w:rsidR="001F4A97" w:rsidRPr="00F506E0">
        <w:t xml:space="preserve"> с решение за:</w:t>
      </w:r>
    </w:p>
    <w:p w:rsidR="001F4A97" w:rsidRPr="00F506E0" w:rsidRDefault="001F4A97" w:rsidP="00C16785">
      <w:pPr>
        <w:widowControl w:val="0"/>
        <w:autoSpaceDE w:val="0"/>
        <w:autoSpaceDN w:val="0"/>
        <w:adjustRightInd w:val="0"/>
        <w:ind w:firstLine="720"/>
        <w:jc w:val="both"/>
      </w:pPr>
      <w:r w:rsidRPr="00F506E0">
        <w:t>1. определяне на изпълнител по</w:t>
      </w:r>
      <w:r w:rsidR="00FC3504" w:rsidRPr="00F506E0">
        <w:t xml:space="preserve"> договор за обществена поръчка;</w:t>
      </w:r>
    </w:p>
    <w:p w:rsidR="001F4A97" w:rsidRPr="00F506E0" w:rsidRDefault="00FC3504" w:rsidP="00C16785">
      <w:pPr>
        <w:widowControl w:val="0"/>
        <w:autoSpaceDE w:val="0"/>
        <w:autoSpaceDN w:val="0"/>
        <w:adjustRightInd w:val="0"/>
        <w:ind w:firstLine="720"/>
        <w:jc w:val="both"/>
      </w:pPr>
      <w:r w:rsidRPr="00F506E0">
        <w:t>2</w:t>
      </w:r>
      <w:r w:rsidR="001F4A97" w:rsidRPr="00F506E0">
        <w:t>. прекратяване на процедурата.</w:t>
      </w:r>
    </w:p>
    <w:p w:rsidR="00FC3504" w:rsidRPr="00F506E0" w:rsidRDefault="00FC3504" w:rsidP="00C16785">
      <w:pPr>
        <w:widowControl w:val="0"/>
        <w:autoSpaceDE w:val="0"/>
        <w:autoSpaceDN w:val="0"/>
        <w:adjustRightInd w:val="0"/>
        <w:ind w:firstLine="720"/>
        <w:jc w:val="both"/>
      </w:pPr>
    </w:p>
    <w:p w:rsidR="001F4A97" w:rsidRPr="00F506E0" w:rsidRDefault="001F4A97" w:rsidP="00C16785">
      <w:pPr>
        <w:widowControl w:val="0"/>
        <w:autoSpaceDE w:val="0"/>
        <w:autoSpaceDN w:val="0"/>
        <w:adjustRightInd w:val="0"/>
        <w:ind w:firstLine="720"/>
        <w:jc w:val="both"/>
      </w:pPr>
      <w:r w:rsidRPr="00F506E0">
        <w:t>Определяне на изпълнител на обществената поръчка</w:t>
      </w:r>
    </w:p>
    <w:p w:rsidR="001F4A97" w:rsidRPr="00F506E0" w:rsidRDefault="001F4A97" w:rsidP="00C16785">
      <w:pPr>
        <w:widowControl w:val="0"/>
        <w:autoSpaceDE w:val="0"/>
        <w:autoSpaceDN w:val="0"/>
        <w:adjustRightInd w:val="0"/>
        <w:ind w:firstLine="720"/>
        <w:jc w:val="both"/>
      </w:pPr>
      <w:r w:rsidRPr="00F506E0">
        <w:t>Възложителят определя за изпълнител на поръчката участник, за когото са изпълнени следните условия:</w:t>
      </w:r>
    </w:p>
    <w:p w:rsidR="001F4A97" w:rsidRPr="00F506E0" w:rsidRDefault="001F4A97" w:rsidP="00C16785">
      <w:pPr>
        <w:widowControl w:val="0"/>
        <w:autoSpaceDE w:val="0"/>
        <w:autoSpaceDN w:val="0"/>
        <w:adjustRightInd w:val="0"/>
        <w:ind w:firstLine="720"/>
        <w:jc w:val="both"/>
      </w:pPr>
      <w:r w:rsidRPr="00F506E0">
        <w:t xml:space="preserve">1. не са налице основанията за отстраняване от процедурата, освен в случаите по чл. </w:t>
      </w:r>
      <w:r w:rsidRPr="00F506E0">
        <w:lastRenderedPageBreak/>
        <w:t>54, ал. 3</w:t>
      </w:r>
      <w:r w:rsidR="00FC3504" w:rsidRPr="00F506E0">
        <w:t xml:space="preserve"> от ЗОП</w:t>
      </w:r>
      <w:r w:rsidRPr="00F506E0">
        <w:t>, и отговаря на критериите за подбор, а когато е приложимо – и на недискриминационните правила и критерии за намаляване броя на кандидатите;</w:t>
      </w:r>
    </w:p>
    <w:p w:rsidR="001F4A97" w:rsidRPr="00F506E0" w:rsidRDefault="001F4A97" w:rsidP="00C16785">
      <w:pPr>
        <w:widowControl w:val="0"/>
        <w:autoSpaceDE w:val="0"/>
        <w:autoSpaceDN w:val="0"/>
        <w:adjustRightInd w:val="0"/>
        <w:ind w:firstLine="720"/>
        <w:jc w:val="both"/>
      </w:pPr>
      <w:r w:rsidRPr="00F506E0">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FC3504" w:rsidRPr="00F506E0" w:rsidRDefault="00FC3504" w:rsidP="00C16785">
      <w:pPr>
        <w:widowControl w:val="0"/>
        <w:autoSpaceDE w:val="0"/>
        <w:autoSpaceDN w:val="0"/>
        <w:adjustRightInd w:val="0"/>
        <w:ind w:firstLine="720"/>
        <w:jc w:val="both"/>
      </w:pPr>
    </w:p>
    <w:p w:rsidR="00353431" w:rsidRPr="00F506E0" w:rsidRDefault="00353431" w:rsidP="00C16785">
      <w:pPr>
        <w:widowControl w:val="0"/>
        <w:autoSpaceDE w:val="0"/>
        <w:autoSpaceDN w:val="0"/>
        <w:adjustRightInd w:val="0"/>
        <w:ind w:firstLine="720"/>
        <w:jc w:val="both"/>
      </w:pPr>
    </w:p>
    <w:p w:rsidR="0084497F" w:rsidRDefault="0084497F" w:rsidP="009734C7">
      <w:pPr>
        <w:jc w:val="center"/>
        <w:rPr>
          <w:b/>
          <w:bCs/>
        </w:rPr>
      </w:pPr>
      <w:r w:rsidRPr="00F506E0">
        <w:rPr>
          <w:b/>
          <w:bCs/>
        </w:rPr>
        <w:t>Раздел 5 „Прекратяване на процедурата”</w:t>
      </w:r>
    </w:p>
    <w:p w:rsidR="00353431" w:rsidRPr="00F506E0" w:rsidRDefault="00353431" w:rsidP="00C16785">
      <w:pPr>
        <w:widowControl w:val="0"/>
        <w:autoSpaceDE w:val="0"/>
        <w:autoSpaceDN w:val="0"/>
        <w:adjustRightInd w:val="0"/>
        <w:ind w:firstLine="720"/>
        <w:jc w:val="both"/>
        <w:rPr>
          <w:color w:val="FF0000"/>
        </w:rPr>
      </w:pPr>
    </w:p>
    <w:p w:rsidR="00615645" w:rsidRPr="00F506E0" w:rsidRDefault="00615645" w:rsidP="00C16785">
      <w:pPr>
        <w:widowControl w:val="0"/>
        <w:autoSpaceDE w:val="0"/>
        <w:autoSpaceDN w:val="0"/>
        <w:adjustRightInd w:val="0"/>
        <w:ind w:firstLine="720"/>
        <w:jc w:val="both"/>
        <w:rPr>
          <w:b/>
        </w:rPr>
      </w:pPr>
      <w:r w:rsidRPr="00F506E0">
        <w:rPr>
          <w:b/>
        </w:rPr>
        <w:t>Възложителят прекратява процедурата с мотивирано решение, когато:</w:t>
      </w:r>
    </w:p>
    <w:p w:rsidR="00615645" w:rsidRPr="00F506E0" w:rsidRDefault="00615645" w:rsidP="00C16785">
      <w:pPr>
        <w:widowControl w:val="0"/>
        <w:autoSpaceDE w:val="0"/>
        <w:autoSpaceDN w:val="0"/>
        <w:adjustRightInd w:val="0"/>
        <w:ind w:firstLine="720"/>
        <w:jc w:val="both"/>
      </w:pPr>
      <w:r w:rsidRPr="00F506E0">
        <w:t>1. не е подадена нито една оферта;</w:t>
      </w:r>
    </w:p>
    <w:p w:rsidR="00615645" w:rsidRPr="00F506E0" w:rsidRDefault="00615645" w:rsidP="00C16785">
      <w:pPr>
        <w:widowControl w:val="0"/>
        <w:autoSpaceDE w:val="0"/>
        <w:autoSpaceDN w:val="0"/>
        <w:adjustRightInd w:val="0"/>
        <w:ind w:firstLine="720"/>
        <w:jc w:val="both"/>
      </w:pPr>
      <w:r w:rsidRPr="00F506E0">
        <w:t>2. всички оферти не отговарят на условията за представяне, включително за форма, начин и срок, или са неподходящи;</w:t>
      </w:r>
    </w:p>
    <w:p w:rsidR="00615645" w:rsidRPr="00F506E0" w:rsidRDefault="00615645" w:rsidP="00C16785">
      <w:pPr>
        <w:widowControl w:val="0"/>
        <w:autoSpaceDE w:val="0"/>
        <w:autoSpaceDN w:val="0"/>
        <w:adjustRightInd w:val="0"/>
        <w:ind w:firstLine="720"/>
        <w:jc w:val="both"/>
      </w:pPr>
      <w:r w:rsidRPr="00F506E0">
        <w:t>3. първият и вторият класиран участник откаже да сключи договор;</w:t>
      </w:r>
    </w:p>
    <w:p w:rsidR="00615645" w:rsidRPr="00F506E0" w:rsidRDefault="00615645" w:rsidP="00C16785">
      <w:pPr>
        <w:widowControl w:val="0"/>
        <w:autoSpaceDE w:val="0"/>
        <w:autoSpaceDN w:val="0"/>
        <w:adjustRightInd w:val="0"/>
        <w:ind w:firstLine="720"/>
        <w:jc w:val="both"/>
      </w:pPr>
      <w:r w:rsidRPr="00F506E0">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15645" w:rsidRPr="00F506E0" w:rsidRDefault="002C350C" w:rsidP="00C16785">
      <w:pPr>
        <w:widowControl w:val="0"/>
        <w:autoSpaceDE w:val="0"/>
        <w:autoSpaceDN w:val="0"/>
        <w:adjustRightInd w:val="0"/>
        <w:ind w:firstLine="720"/>
        <w:jc w:val="both"/>
      </w:pPr>
      <w:r w:rsidRPr="00F506E0">
        <w:t xml:space="preserve">5. </w:t>
      </w:r>
      <w:r w:rsidR="00615645" w:rsidRPr="00F506E0">
        <w:t>поради неизпълнение на някое от условията по чл. 112, ал. 1 от ЗОП не се сключва договор за обществена поръчка</w:t>
      </w:r>
      <w:r w:rsidRPr="00F506E0">
        <w:t>.</w:t>
      </w:r>
    </w:p>
    <w:p w:rsidR="00615645" w:rsidRPr="00F506E0" w:rsidRDefault="00615645" w:rsidP="00C16785">
      <w:pPr>
        <w:widowControl w:val="0"/>
        <w:autoSpaceDE w:val="0"/>
        <w:autoSpaceDN w:val="0"/>
        <w:adjustRightInd w:val="0"/>
        <w:ind w:firstLine="720"/>
        <w:jc w:val="both"/>
      </w:pPr>
      <w:r w:rsidRPr="00F506E0">
        <w:t>6.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615645" w:rsidRPr="00F506E0" w:rsidRDefault="00615645" w:rsidP="00C16785">
      <w:pPr>
        <w:widowControl w:val="0"/>
        <w:autoSpaceDE w:val="0"/>
        <w:autoSpaceDN w:val="0"/>
        <w:adjustRightInd w:val="0"/>
        <w:ind w:firstLine="720"/>
        <w:jc w:val="both"/>
      </w:pPr>
      <w:r w:rsidRPr="00F506E0">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15645" w:rsidRPr="00F506E0" w:rsidRDefault="00615645" w:rsidP="00C16785">
      <w:pPr>
        <w:widowControl w:val="0"/>
        <w:autoSpaceDE w:val="0"/>
        <w:autoSpaceDN w:val="0"/>
        <w:adjustRightInd w:val="0"/>
        <w:ind w:firstLine="720"/>
        <w:jc w:val="both"/>
      </w:pPr>
      <w:r w:rsidRPr="00F506E0">
        <w:t>8. са необходими съществени промени в условията на обявената поръчка, които биха променили кръга на заинтересованите лица.</w:t>
      </w:r>
    </w:p>
    <w:p w:rsidR="00615645" w:rsidRPr="00F506E0" w:rsidRDefault="00615645" w:rsidP="00C16785">
      <w:pPr>
        <w:widowControl w:val="0"/>
        <w:autoSpaceDE w:val="0"/>
        <w:autoSpaceDN w:val="0"/>
        <w:adjustRightInd w:val="0"/>
        <w:ind w:firstLine="720"/>
        <w:jc w:val="both"/>
      </w:pPr>
    </w:p>
    <w:p w:rsidR="00615645" w:rsidRPr="00F506E0" w:rsidRDefault="00615645" w:rsidP="00C16785">
      <w:pPr>
        <w:widowControl w:val="0"/>
        <w:autoSpaceDE w:val="0"/>
        <w:autoSpaceDN w:val="0"/>
        <w:adjustRightInd w:val="0"/>
        <w:ind w:firstLine="720"/>
        <w:jc w:val="both"/>
        <w:rPr>
          <w:b/>
        </w:rPr>
      </w:pPr>
      <w:r w:rsidRPr="00F506E0">
        <w:rPr>
          <w:b/>
        </w:rPr>
        <w:t>Възложителят може да прекрати процедурата с мотивирано решение, когато:</w:t>
      </w:r>
    </w:p>
    <w:p w:rsidR="00615645" w:rsidRPr="00F506E0" w:rsidRDefault="00615645" w:rsidP="00C16785">
      <w:pPr>
        <w:widowControl w:val="0"/>
        <w:autoSpaceDE w:val="0"/>
        <w:autoSpaceDN w:val="0"/>
        <w:adjustRightInd w:val="0"/>
        <w:ind w:firstLine="720"/>
        <w:jc w:val="both"/>
      </w:pPr>
      <w:r w:rsidRPr="00F506E0">
        <w:t>1. е подадена само една оферта;</w:t>
      </w:r>
    </w:p>
    <w:p w:rsidR="00615645" w:rsidRPr="00F506E0" w:rsidRDefault="00615645" w:rsidP="00C16785">
      <w:pPr>
        <w:widowControl w:val="0"/>
        <w:autoSpaceDE w:val="0"/>
        <w:autoSpaceDN w:val="0"/>
        <w:adjustRightInd w:val="0"/>
        <w:ind w:firstLine="720"/>
        <w:jc w:val="both"/>
      </w:pPr>
      <w:r w:rsidRPr="00F506E0">
        <w:t>2. има само една подходяща оферта;</w:t>
      </w:r>
    </w:p>
    <w:p w:rsidR="00615645" w:rsidRPr="00F506E0" w:rsidRDefault="00615645" w:rsidP="00C16785">
      <w:pPr>
        <w:widowControl w:val="0"/>
        <w:autoSpaceDE w:val="0"/>
        <w:autoSpaceDN w:val="0"/>
        <w:adjustRightInd w:val="0"/>
        <w:ind w:firstLine="720"/>
        <w:jc w:val="both"/>
      </w:pPr>
      <w:r w:rsidRPr="00F506E0">
        <w:t>3. участникът, класиран на първо място:</w:t>
      </w:r>
    </w:p>
    <w:p w:rsidR="00615645" w:rsidRPr="00F506E0" w:rsidRDefault="00615645" w:rsidP="00C16785">
      <w:pPr>
        <w:widowControl w:val="0"/>
        <w:autoSpaceDE w:val="0"/>
        <w:autoSpaceDN w:val="0"/>
        <w:adjustRightInd w:val="0"/>
        <w:ind w:firstLine="720"/>
        <w:jc w:val="both"/>
      </w:pPr>
      <w:r w:rsidRPr="00F506E0">
        <w:t>а) откаже да сключи договор;</w:t>
      </w:r>
    </w:p>
    <w:p w:rsidR="00615645" w:rsidRPr="00F506E0" w:rsidRDefault="00615645" w:rsidP="00C16785">
      <w:pPr>
        <w:widowControl w:val="0"/>
        <w:autoSpaceDE w:val="0"/>
        <w:autoSpaceDN w:val="0"/>
        <w:adjustRightInd w:val="0"/>
        <w:ind w:firstLine="720"/>
        <w:jc w:val="both"/>
      </w:pPr>
      <w:r w:rsidRPr="00F506E0">
        <w:t>б) не изпълни някое от условията по чл. 112, ал. 1 от ЗОП, или</w:t>
      </w:r>
    </w:p>
    <w:p w:rsidR="00615645" w:rsidRPr="00F506E0" w:rsidRDefault="00615645" w:rsidP="00C16785">
      <w:pPr>
        <w:widowControl w:val="0"/>
        <w:autoSpaceDE w:val="0"/>
        <w:autoSpaceDN w:val="0"/>
        <w:adjustRightInd w:val="0"/>
        <w:ind w:firstLine="720"/>
        <w:jc w:val="both"/>
      </w:pPr>
      <w:r w:rsidRPr="00F506E0">
        <w:t>в) не докаже, че не са налице основания за отстраняване от процедурата.</w:t>
      </w:r>
    </w:p>
    <w:p w:rsidR="00615645" w:rsidRPr="00F506E0" w:rsidRDefault="00615645" w:rsidP="00C16785">
      <w:pPr>
        <w:widowControl w:val="0"/>
        <w:autoSpaceDE w:val="0"/>
        <w:autoSpaceDN w:val="0"/>
        <w:adjustRightInd w:val="0"/>
        <w:ind w:firstLine="720"/>
        <w:jc w:val="both"/>
      </w:pPr>
    </w:p>
    <w:p w:rsidR="00615645" w:rsidRPr="00F506E0" w:rsidRDefault="00615645" w:rsidP="00C16785">
      <w:pPr>
        <w:widowControl w:val="0"/>
        <w:autoSpaceDE w:val="0"/>
        <w:autoSpaceDN w:val="0"/>
        <w:adjustRightInd w:val="0"/>
        <w:ind w:firstLine="720"/>
        <w:jc w:val="both"/>
      </w:pPr>
      <w:r w:rsidRPr="00F506E0">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615645" w:rsidRPr="00F506E0" w:rsidRDefault="00615645" w:rsidP="00C16785">
      <w:pPr>
        <w:widowControl w:val="0"/>
        <w:autoSpaceDE w:val="0"/>
        <w:autoSpaceDN w:val="0"/>
        <w:adjustRightInd w:val="0"/>
        <w:ind w:firstLine="720"/>
        <w:jc w:val="both"/>
      </w:pPr>
      <w:r w:rsidRPr="00F506E0">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w:t>
      </w:r>
      <w:r w:rsidR="00A45B45" w:rsidRPr="00F506E0">
        <w:t xml:space="preserve"> от ЗОП</w:t>
      </w:r>
      <w:r w:rsidRPr="00F506E0">
        <w:t>.</w:t>
      </w:r>
    </w:p>
    <w:p w:rsidR="00353431" w:rsidRPr="00F506E0" w:rsidRDefault="00353431" w:rsidP="00C16785">
      <w:pPr>
        <w:widowControl w:val="0"/>
        <w:autoSpaceDE w:val="0"/>
        <w:autoSpaceDN w:val="0"/>
        <w:adjustRightInd w:val="0"/>
        <w:ind w:firstLine="720"/>
        <w:rPr>
          <w:color w:val="FF0000"/>
        </w:rPr>
      </w:pPr>
    </w:p>
    <w:p w:rsidR="00FD0D4A" w:rsidRPr="00F506E0" w:rsidRDefault="00FD0D4A" w:rsidP="00C16785">
      <w:pPr>
        <w:widowControl w:val="0"/>
        <w:autoSpaceDE w:val="0"/>
        <w:autoSpaceDN w:val="0"/>
        <w:adjustRightInd w:val="0"/>
        <w:ind w:firstLine="720"/>
        <w:jc w:val="center"/>
        <w:rPr>
          <w:color w:val="FF0000"/>
        </w:rPr>
      </w:pPr>
    </w:p>
    <w:p w:rsidR="00DC082B" w:rsidRDefault="00DC082B" w:rsidP="006D4EF8">
      <w:pPr>
        <w:jc w:val="center"/>
        <w:rPr>
          <w:b/>
          <w:bCs/>
        </w:rPr>
      </w:pPr>
      <w:r w:rsidRPr="00F506E0">
        <w:rPr>
          <w:b/>
          <w:bCs/>
        </w:rPr>
        <w:t>Раздел 6 „Договор за обществена поръчка”</w:t>
      </w:r>
    </w:p>
    <w:p w:rsidR="00353431" w:rsidRPr="00F506E0" w:rsidRDefault="00353431" w:rsidP="00C16785">
      <w:pPr>
        <w:pStyle w:val="2"/>
        <w:ind w:firstLine="720"/>
        <w:rPr>
          <w:rFonts w:ascii="Times New Roman" w:hAnsi="Times New Roman"/>
          <w:color w:val="FF0000"/>
          <w:sz w:val="24"/>
          <w:szCs w:val="24"/>
        </w:rPr>
      </w:pPr>
      <w:r w:rsidRPr="00F506E0">
        <w:rPr>
          <w:rFonts w:ascii="Times New Roman" w:hAnsi="Times New Roman"/>
          <w:color w:val="FF0000"/>
          <w:sz w:val="24"/>
          <w:szCs w:val="24"/>
        </w:rPr>
        <w:tab/>
      </w:r>
    </w:p>
    <w:p w:rsidR="00493998" w:rsidRPr="00F506E0" w:rsidRDefault="00493998" w:rsidP="00C16785">
      <w:pPr>
        <w:widowControl w:val="0"/>
        <w:autoSpaceDE w:val="0"/>
        <w:autoSpaceDN w:val="0"/>
        <w:adjustRightInd w:val="0"/>
        <w:ind w:firstLine="720"/>
        <w:jc w:val="both"/>
        <w:rPr>
          <w:b/>
        </w:rPr>
      </w:pPr>
      <w:r w:rsidRPr="00F506E0">
        <w:rPr>
          <w:b/>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93998" w:rsidRPr="00F506E0" w:rsidRDefault="00E96148" w:rsidP="00C16785">
      <w:pPr>
        <w:widowControl w:val="0"/>
        <w:autoSpaceDE w:val="0"/>
        <w:autoSpaceDN w:val="0"/>
        <w:adjustRightInd w:val="0"/>
        <w:ind w:firstLine="720"/>
        <w:jc w:val="both"/>
      </w:pPr>
      <w:r w:rsidRPr="00F506E0">
        <w:rPr>
          <w:b/>
        </w:rPr>
        <w:t>1</w:t>
      </w:r>
      <w:r w:rsidR="00493998" w:rsidRPr="00F506E0">
        <w:rPr>
          <w:b/>
        </w:rPr>
        <w:t xml:space="preserve">. </w:t>
      </w:r>
      <w:r w:rsidR="00493998" w:rsidRPr="00F506E0">
        <w:t>изпълн</w:t>
      </w:r>
      <w:r w:rsidRPr="00F506E0">
        <w:t xml:space="preserve">и задължението по чл. 67, ал. 6 от ЗОП, а именно: преди сключването на договор за обществена поръчка да предостави актуални документи, удостоверяващи липсата </w:t>
      </w:r>
      <w:r w:rsidRPr="00F506E0">
        <w:lastRenderedPageBreak/>
        <w:t>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93998" w:rsidRPr="00F506E0" w:rsidRDefault="00E96148" w:rsidP="00C16785">
      <w:pPr>
        <w:widowControl w:val="0"/>
        <w:autoSpaceDE w:val="0"/>
        <w:autoSpaceDN w:val="0"/>
        <w:adjustRightInd w:val="0"/>
        <w:ind w:firstLine="720"/>
        <w:jc w:val="both"/>
      </w:pPr>
      <w:r w:rsidRPr="00F506E0">
        <w:rPr>
          <w:b/>
        </w:rPr>
        <w:t>2</w:t>
      </w:r>
      <w:r w:rsidR="00493998" w:rsidRPr="00F506E0">
        <w:rPr>
          <w:b/>
        </w:rPr>
        <w:t>.</w:t>
      </w:r>
      <w:r w:rsidR="00493998" w:rsidRPr="00F506E0">
        <w:t xml:space="preserve"> представи определената гаранция за изпълнение на договора;</w:t>
      </w:r>
    </w:p>
    <w:p w:rsidR="0086181E" w:rsidRPr="00F506E0" w:rsidRDefault="009E236E" w:rsidP="00C16785">
      <w:pPr>
        <w:widowControl w:val="0"/>
        <w:autoSpaceDE w:val="0"/>
        <w:autoSpaceDN w:val="0"/>
        <w:adjustRightInd w:val="0"/>
        <w:ind w:firstLine="720"/>
        <w:jc w:val="both"/>
      </w:pPr>
      <w:r w:rsidRPr="00F506E0">
        <w:rPr>
          <w:b/>
        </w:rPr>
        <w:t>3.</w:t>
      </w:r>
      <w:r w:rsidRPr="00F506E0">
        <w:t xml:space="preserve"> </w:t>
      </w:r>
      <w:r w:rsidR="00493998" w:rsidRPr="00F506E0">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D1071" w:rsidRPr="00F506E0" w:rsidRDefault="009E236E" w:rsidP="00C16785">
      <w:pPr>
        <w:pStyle w:val="3"/>
        <w:spacing w:before="0" w:after="0"/>
        <w:ind w:firstLine="720"/>
        <w:jc w:val="both"/>
        <w:rPr>
          <w:rFonts w:ascii="Times New Roman" w:hAnsi="Times New Roman"/>
          <w:b w:val="0"/>
          <w:bCs w:val="0"/>
          <w:sz w:val="24"/>
          <w:szCs w:val="24"/>
        </w:rPr>
      </w:pPr>
      <w:r w:rsidRPr="00F506E0">
        <w:rPr>
          <w:rFonts w:ascii="Times New Roman" w:hAnsi="Times New Roman"/>
          <w:b w:val="0"/>
          <w:bCs w:val="0"/>
          <w:sz w:val="24"/>
          <w:szCs w:val="24"/>
        </w:rPr>
        <w:t xml:space="preserve">Участникът, определен за изпълнител </w:t>
      </w:r>
      <w:r w:rsidR="00240DF8" w:rsidRPr="00F506E0">
        <w:rPr>
          <w:rFonts w:ascii="Times New Roman" w:hAnsi="Times New Roman"/>
          <w:b w:val="0"/>
          <w:bCs w:val="0"/>
          <w:sz w:val="24"/>
          <w:szCs w:val="24"/>
        </w:rPr>
        <w:t xml:space="preserve">преди сключване на договор </w:t>
      </w:r>
      <w:r w:rsidRPr="00F506E0">
        <w:rPr>
          <w:rFonts w:ascii="Times New Roman" w:hAnsi="Times New Roman"/>
          <w:b w:val="0"/>
          <w:bCs w:val="0"/>
          <w:sz w:val="24"/>
          <w:szCs w:val="24"/>
        </w:rPr>
        <w:t xml:space="preserve">представя </w:t>
      </w:r>
      <w:r w:rsidR="00240DF8" w:rsidRPr="00F506E0">
        <w:rPr>
          <w:rFonts w:ascii="Times New Roman" w:hAnsi="Times New Roman"/>
          <w:b w:val="0"/>
          <w:bCs w:val="0"/>
          <w:sz w:val="24"/>
          <w:szCs w:val="24"/>
        </w:rPr>
        <w:t>Декларация по чл. 6, ал.</w:t>
      </w:r>
      <w:r w:rsidR="00DC082B">
        <w:rPr>
          <w:rFonts w:ascii="Times New Roman" w:hAnsi="Times New Roman"/>
          <w:b w:val="0"/>
          <w:bCs w:val="0"/>
          <w:sz w:val="24"/>
          <w:szCs w:val="24"/>
        </w:rPr>
        <w:t xml:space="preserve"> </w:t>
      </w:r>
      <w:r w:rsidR="00240DF8" w:rsidRPr="00F506E0">
        <w:rPr>
          <w:rFonts w:ascii="Times New Roman" w:hAnsi="Times New Roman"/>
          <w:b w:val="0"/>
          <w:bCs w:val="0"/>
          <w:sz w:val="24"/>
          <w:szCs w:val="24"/>
        </w:rPr>
        <w:t xml:space="preserve">2 от Закон за мерките срещу изпирането на пари </w:t>
      </w:r>
      <w:r w:rsidR="00DC082B">
        <w:rPr>
          <w:rFonts w:ascii="Times New Roman" w:hAnsi="Times New Roman"/>
          <w:b w:val="0"/>
          <w:bCs w:val="0"/>
          <w:sz w:val="24"/>
          <w:szCs w:val="24"/>
        </w:rPr>
        <w:t>(</w:t>
      </w:r>
      <w:r w:rsidR="00240DF8" w:rsidRPr="00F506E0">
        <w:rPr>
          <w:rFonts w:ascii="Times New Roman" w:hAnsi="Times New Roman"/>
          <w:b w:val="0"/>
          <w:bCs w:val="0"/>
          <w:sz w:val="24"/>
          <w:szCs w:val="24"/>
        </w:rPr>
        <w:t>ЗМИП</w:t>
      </w:r>
      <w:r w:rsidR="00DC082B">
        <w:rPr>
          <w:rFonts w:ascii="Times New Roman" w:hAnsi="Times New Roman"/>
          <w:b w:val="0"/>
          <w:bCs w:val="0"/>
          <w:sz w:val="24"/>
          <w:szCs w:val="24"/>
        </w:rPr>
        <w:t>)</w:t>
      </w:r>
      <w:r w:rsidR="00B63531" w:rsidRPr="00F506E0">
        <w:rPr>
          <w:rFonts w:ascii="Times New Roman" w:hAnsi="Times New Roman"/>
          <w:b w:val="0"/>
          <w:bCs w:val="0"/>
          <w:sz w:val="24"/>
          <w:szCs w:val="24"/>
        </w:rPr>
        <w:t>.</w:t>
      </w:r>
      <w:r w:rsidR="001D1071" w:rsidRPr="00F506E0">
        <w:rPr>
          <w:rFonts w:ascii="Times New Roman" w:hAnsi="Times New Roman"/>
          <w:b w:val="0"/>
          <w:bCs w:val="0"/>
          <w:sz w:val="24"/>
          <w:szCs w:val="24"/>
        </w:rPr>
        <w:t xml:space="preserve"> Декларацията се представя по образец, съгласно Приложение №2 </w:t>
      </w:r>
      <w:r w:rsidR="00DC082B">
        <w:rPr>
          <w:rFonts w:ascii="Times New Roman" w:hAnsi="Times New Roman"/>
          <w:b w:val="0"/>
          <w:bCs w:val="0"/>
          <w:sz w:val="24"/>
          <w:szCs w:val="24"/>
        </w:rPr>
        <w:t>–</w:t>
      </w:r>
      <w:r w:rsidR="001D1071" w:rsidRPr="00F506E0">
        <w:rPr>
          <w:rFonts w:ascii="Times New Roman" w:hAnsi="Times New Roman"/>
          <w:b w:val="0"/>
          <w:bCs w:val="0"/>
          <w:sz w:val="24"/>
          <w:szCs w:val="24"/>
        </w:rPr>
        <w:t xml:space="preserve"> Декларация</w:t>
      </w:r>
      <w:r w:rsidR="00DC082B">
        <w:rPr>
          <w:rFonts w:ascii="Times New Roman" w:hAnsi="Times New Roman"/>
          <w:b w:val="0"/>
          <w:bCs w:val="0"/>
          <w:sz w:val="24"/>
          <w:szCs w:val="24"/>
        </w:rPr>
        <w:t xml:space="preserve"> </w:t>
      </w:r>
      <w:r w:rsidR="001D1071" w:rsidRPr="00F506E0">
        <w:rPr>
          <w:rFonts w:ascii="Times New Roman" w:hAnsi="Times New Roman"/>
          <w:b w:val="0"/>
          <w:bCs w:val="0"/>
          <w:sz w:val="24"/>
          <w:szCs w:val="24"/>
        </w:rPr>
        <w:t>по чл. 6, ал. 2 ЗМИП</w:t>
      </w:r>
      <w:bookmarkStart w:id="10" w:name="to_paragraph_id2761693"/>
      <w:bookmarkEnd w:id="10"/>
      <w:r w:rsidR="001D1071" w:rsidRPr="00F506E0">
        <w:rPr>
          <w:rFonts w:ascii="Times New Roman" w:hAnsi="Times New Roman"/>
          <w:b w:val="0"/>
          <w:bCs w:val="0"/>
          <w:sz w:val="24"/>
          <w:szCs w:val="24"/>
        </w:rPr>
        <w:t xml:space="preserve"> към ПРАВИЛНИК за прилагане на Закона за мерките срещу изпирането на пари.</w:t>
      </w:r>
      <w:r w:rsidR="00910404" w:rsidRPr="00F506E0">
        <w:rPr>
          <w:rFonts w:ascii="Times New Roman" w:hAnsi="Times New Roman"/>
          <w:b w:val="0"/>
          <w:bCs w:val="0"/>
          <w:sz w:val="24"/>
          <w:szCs w:val="24"/>
        </w:rPr>
        <w:t xml:space="preserve"> </w:t>
      </w:r>
      <w:r w:rsidR="00443809" w:rsidRPr="00F506E0">
        <w:rPr>
          <w:rFonts w:ascii="Times New Roman" w:hAnsi="Times New Roman"/>
          <w:b w:val="0"/>
          <w:bCs w:val="0"/>
          <w:sz w:val="24"/>
          <w:szCs w:val="24"/>
        </w:rPr>
        <w:t>Представянето на деклар</w:t>
      </w:r>
      <w:r w:rsidR="00910404" w:rsidRPr="00F506E0">
        <w:rPr>
          <w:rFonts w:ascii="Times New Roman" w:hAnsi="Times New Roman"/>
          <w:b w:val="0"/>
          <w:bCs w:val="0"/>
          <w:sz w:val="24"/>
          <w:szCs w:val="24"/>
        </w:rPr>
        <w:t xml:space="preserve">ацията не е необходимо, когато </w:t>
      </w:r>
      <w:r w:rsidR="00443809" w:rsidRPr="00F506E0">
        <w:rPr>
          <w:rFonts w:ascii="Times New Roman" w:hAnsi="Times New Roman"/>
          <w:b w:val="0"/>
          <w:bCs w:val="0"/>
          <w:sz w:val="24"/>
          <w:szCs w:val="24"/>
        </w:rPr>
        <w:t>е посочен ЕИК, съгласно чл. 23, ал.</w:t>
      </w:r>
      <w:r w:rsidR="00DC082B">
        <w:rPr>
          <w:rFonts w:ascii="Times New Roman" w:hAnsi="Times New Roman"/>
          <w:b w:val="0"/>
          <w:bCs w:val="0"/>
          <w:sz w:val="24"/>
          <w:szCs w:val="24"/>
        </w:rPr>
        <w:t xml:space="preserve"> </w:t>
      </w:r>
      <w:r w:rsidR="00443809" w:rsidRPr="00F506E0">
        <w:rPr>
          <w:rFonts w:ascii="Times New Roman" w:hAnsi="Times New Roman"/>
          <w:b w:val="0"/>
          <w:bCs w:val="0"/>
          <w:sz w:val="24"/>
          <w:szCs w:val="24"/>
        </w:rPr>
        <w:t>4 от Закона за търговския регистър и чрез публикуваните по партидата на съответното лице данни и документи може да бъде из</w:t>
      </w:r>
      <w:r w:rsidR="00152A13" w:rsidRPr="00F506E0">
        <w:rPr>
          <w:rFonts w:ascii="Times New Roman" w:hAnsi="Times New Roman"/>
          <w:b w:val="0"/>
          <w:bCs w:val="0"/>
          <w:sz w:val="24"/>
          <w:szCs w:val="24"/>
        </w:rPr>
        <w:t>ведена необходимата информация з</w:t>
      </w:r>
      <w:r w:rsidR="00443809" w:rsidRPr="00F506E0">
        <w:rPr>
          <w:rFonts w:ascii="Times New Roman" w:hAnsi="Times New Roman"/>
          <w:b w:val="0"/>
          <w:bCs w:val="0"/>
          <w:sz w:val="24"/>
          <w:szCs w:val="24"/>
        </w:rPr>
        <w:t>а целите на идентификацията.</w:t>
      </w:r>
    </w:p>
    <w:p w:rsidR="00493998" w:rsidRPr="00F506E0" w:rsidRDefault="00493998" w:rsidP="00C16785">
      <w:pPr>
        <w:widowControl w:val="0"/>
        <w:autoSpaceDE w:val="0"/>
        <w:autoSpaceDN w:val="0"/>
        <w:adjustRightInd w:val="0"/>
        <w:ind w:firstLine="720"/>
        <w:jc w:val="both"/>
      </w:pPr>
      <w:r w:rsidRPr="00F506E0">
        <w:t>Възложителят не сключва договор, когато участникът, класиран на първо място:</w:t>
      </w:r>
      <w:r w:rsidR="00E96148" w:rsidRPr="00F506E0">
        <w:t xml:space="preserve"> </w:t>
      </w:r>
      <w:r w:rsidRPr="00F506E0">
        <w:t xml:space="preserve">откаже да сключи договор; не изпълни някое от условията по </w:t>
      </w:r>
      <w:r w:rsidR="00E96148" w:rsidRPr="00F506E0">
        <w:t xml:space="preserve">чл. 112, </w:t>
      </w:r>
      <w:r w:rsidRPr="00F506E0">
        <w:t>ал. 1</w:t>
      </w:r>
      <w:r w:rsidR="00E96148" w:rsidRPr="00F506E0">
        <w:t xml:space="preserve"> от ЗОП</w:t>
      </w:r>
      <w:r w:rsidRPr="00F506E0">
        <w:t>, или</w:t>
      </w:r>
      <w:r w:rsidR="00E96148" w:rsidRPr="00F506E0">
        <w:t xml:space="preserve"> </w:t>
      </w:r>
      <w:r w:rsidRPr="00F506E0">
        <w:t>не докаже, че не са налице основания за отстраняване от процедурата.</w:t>
      </w:r>
      <w:r w:rsidR="00E96148" w:rsidRPr="00F506E0">
        <w:t xml:space="preserve"> </w:t>
      </w:r>
      <w:r w:rsidRPr="00F506E0">
        <w:t>В</w:t>
      </w:r>
      <w:r w:rsidR="00E96148" w:rsidRPr="00F506E0">
        <w:t xml:space="preserve"> тези случаи</w:t>
      </w:r>
      <w:r w:rsidRPr="00F506E0">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493998" w:rsidRPr="00F506E0" w:rsidRDefault="00493998" w:rsidP="00C16785">
      <w:pPr>
        <w:widowControl w:val="0"/>
        <w:autoSpaceDE w:val="0"/>
        <w:autoSpaceDN w:val="0"/>
        <w:adjustRightInd w:val="0"/>
        <w:ind w:firstLine="720"/>
        <w:jc w:val="both"/>
      </w:pPr>
      <w:r w:rsidRPr="00F506E0">
        <w:t xml:space="preserve">Договорът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w:t>
      </w:r>
    </w:p>
    <w:p w:rsidR="00493998" w:rsidRPr="00F506E0" w:rsidRDefault="00493998" w:rsidP="00C16785">
      <w:pPr>
        <w:widowControl w:val="0"/>
        <w:autoSpaceDE w:val="0"/>
        <w:autoSpaceDN w:val="0"/>
        <w:adjustRightInd w:val="0"/>
        <w:ind w:firstLine="720"/>
        <w:jc w:val="both"/>
        <w:rPr>
          <w:b/>
        </w:rPr>
      </w:pPr>
      <w:r w:rsidRPr="00F506E0">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493998" w:rsidRPr="00F506E0" w:rsidRDefault="00493998" w:rsidP="00C16785">
      <w:pPr>
        <w:widowControl w:val="0"/>
        <w:autoSpaceDE w:val="0"/>
        <w:autoSpaceDN w:val="0"/>
        <w:adjustRightInd w:val="0"/>
        <w:ind w:firstLine="720"/>
        <w:jc w:val="both"/>
      </w:pPr>
      <w:r w:rsidRPr="00F506E0">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w:t>
      </w:r>
      <w:r w:rsidR="004B5370" w:rsidRPr="00F506E0">
        <w:t>на изпълнител</w:t>
      </w:r>
      <w:r w:rsidR="00F44FB5" w:rsidRPr="00F506E0">
        <w:t xml:space="preserve"> когато </w:t>
      </w:r>
      <w:r w:rsidRPr="00F506E0">
        <w:t>определеният за изпълнител е единственият заинтересован участник</w:t>
      </w:r>
      <w:r w:rsidR="00F44FB5" w:rsidRPr="00F506E0">
        <w:t>.</w:t>
      </w:r>
      <w:r w:rsidRPr="00F506E0">
        <w:t xml:space="preserve"> </w:t>
      </w:r>
    </w:p>
    <w:p w:rsidR="00493998" w:rsidRPr="00F506E0" w:rsidRDefault="00493998" w:rsidP="00C16785">
      <w:pPr>
        <w:widowControl w:val="0"/>
        <w:autoSpaceDE w:val="0"/>
        <w:autoSpaceDN w:val="0"/>
        <w:adjustRightInd w:val="0"/>
        <w:ind w:firstLine="720"/>
        <w:jc w:val="both"/>
      </w:pPr>
    </w:p>
    <w:p w:rsidR="00F44FB5" w:rsidRPr="00F506E0" w:rsidRDefault="00F44FB5" w:rsidP="00C16785">
      <w:pPr>
        <w:widowControl w:val="0"/>
        <w:autoSpaceDE w:val="0"/>
        <w:autoSpaceDN w:val="0"/>
        <w:adjustRightInd w:val="0"/>
        <w:ind w:firstLine="720"/>
        <w:jc w:val="both"/>
        <w:rPr>
          <w:b/>
        </w:rPr>
      </w:pPr>
    </w:p>
    <w:p w:rsidR="00044F97" w:rsidRPr="00F506E0" w:rsidRDefault="00044F97" w:rsidP="00C16785">
      <w:pPr>
        <w:widowControl w:val="0"/>
        <w:autoSpaceDE w:val="0"/>
        <w:autoSpaceDN w:val="0"/>
        <w:adjustRightInd w:val="0"/>
        <w:ind w:firstLine="720"/>
        <w:jc w:val="both"/>
        <w:rPr>
          <w:b/>
          <w:bCs/>
        </w:rPr>
      </w:pPr>
      <w:r w:rsidRPr="00F506E0">
        <w:rPr>
          <w:b/>
          <w:bCs/>
        </w:rPr>
        <w:t xml:space="preserve">Изменение на договор за обществена поръчка може да бъде осъществено само при  условията на чл. 116 от ЗОП: </w:t>
      </w:r>
    </w:p>
    <w:p w:rsidR="00044F97" w:rsidRPr="00F506E0" w:rsidRDefault="00044F97" w:rsidP="00C16785">
      <w:pPr>
        <w:widowControl w:val="0"/>
        <w:autoSpaceDE w:val="0"/>
        <w:autoSpaceDN w:val="0"/>
        <w:adjustRightInd w:val="0"/>
        <w:ind w:firstLine="720"/>
        <w:jc w:val="both"/>
        <w:rPr>
          <w:bCs/>
        </w:rPr>
      </w:pPr>
      <w:r w:rsidRPr="00F506E0">
        <w:rPr>
          <w:b/>
          <w:bCs/>
        </w:rPr>
        <w:t>„</w:t>
      </w:r>
      <w:r w:rsidRPr="00F506E0">
        <w:rPr>
          <w:bCs/>
        </w:rPr>
        <w:t>Чл. 116. (1) Договорите за обществени поръчки и рамковите споразумения могат да бъдат изменяни само когато:</w:t>
      </w:r>
    </w:p>
    <w:p w:rsidR="00044F97" w:rsidRPr="00F506E0" w:rsidRDefault="00044F97" w:rsidP="00C16785">
      <w:pPr>
        <w:widowControl w:val="0"/>
        <w:autoSpaceDE w:val="0"/>
        <w:autoSpaceDN w:val="0"/>
        <w:adjustRightInd w:val="0"/>
        <w:ind w:firstLine="720"/>
        <w:jc w:val="both"/>
        <w:rPr>
          <w:bCs/>
        </w:rPr>
      </w:pPr>
      <w:r w:rsidRPr="00F506E0">
        <w:rPr>
          <w:bCs/>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044F97" w:rsidRPr="00F506E0" w:rsidRDefault="00044F97" w:rsidP="00C16785">
      <w:pPr>
        <w:widowControl w:val="0"/>
        <w:autoSpaceDE w:val="0"/>
        <w:autoSpaceDN w:val="0"/>
        <w:adjustRightInd w:val="0"/>
        <w:ind w:firstLine="720"/>
        <w:jc w:val="both"/>
        <w:rPr>
          <w:bCs/>
        </w:rPr>
      </w:pPr>
      <w:r w:rsidRPr="00F506E0">
        <w:rPr>
          <w:bCs/>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044F97" w:rsidRPr="00F506E0" w:rsidRDefault="00044F97" w:rsidP="00C16785">
      <w:pPr>
        <w:widowControl w:val="0"/>
        <w:autoSpaceDE w:val="0"/>
        <w:autoSpaceDN w:val="0"/>
        <w:adjustRightInd w:val="0"/>
        <w:ind w:firstLine="720"/>
        <w:jc w:val="both"/>
        <w:rPr>
          <w:bCs/>
        </w:rPr>
      </w:pPr>
      <w:r w:rsidRPr="00F506E0">
        <w:rPr>
          <w:bCs/>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044F97" w:rsidRPr="00F506E0" w:rsidRDefault="00044F97" w:rsidP="00C16785">
      <w:pPr>
        <w:widowControl w:val="0"/>
        <w:autoSpaceDE w:val="0"/>
        <w:autoSpaceDN w:val="0"/>
        <w:adjustRightInd w:val="0"/>
        <w:ind w:firstLine="720"/>
        <w:jc w:val="both"/>
        <w:rPr>
          <w:bCs/>
        </w:rPr>
      </w:pPr>
      <w:r w:rsidRPr="00F506E0">
        <w:rPr>
          <w:bCs/>
        </w:rPr>
        <w:t>б) би предизвикала значителни затруднения, свързани с поддръжката, експлоатацията и обслужването или дублиране на разходи на възложителя;</w:t>
      </w:r>
    </w:p>
    <w:p w:rsidR="00044F97" w:rsidRPr="00F506E0" w:rsidRDefault="00044F97" w:rsidP="00C16785">
      <w:pPr>
        <w:widowControl w:val="0"/>
        <w:autoSpaceDE w:val="0"/>
        <w:autoSpaceDN w:val="0"/>
        <w:adjustRightInd w:val="0"/>
        <w:ind w:firstLine="720"/>
        <w:jc w:val="both"/>
        <w:rPr>
          <w:bCs/>
        </w:rPr>
      </w:pPr>
      <w:r w:rsidRPr="00F506E0">
        <w:rPr>
          <w:bCs/>
        </w:rPr>
        <w:t xml:space="preserve">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w:t>
      </w:r>
      <w:r w:rsidRPr="00F506E0">
        <w:rPr>
          <w:bCs/>
        </w:rPr>
        <w:lastRenderedPageBreak/>
        <w:t>предмета на договора или рамковото споразумение;</w:t>
      </w:r>
    </w:p>
    <w:p w:rsidR="00044F97" w:rsidRPr="00F506E0" w:rsidRDefault="00044F97" w:rsidP="00C16785">
      <w:pPr>
        <w:widowControl w:val="0"/>
        <w:autoSpaceDE w:val="0"/>
        <w:autoSpaceDN w:val="0"/>
        <w:adjustRightInd w:val="0"/>
        <w:ind w:firstLine="720"/>
        <w:jc w:val="both"/>
        <w:rPr>
          <w:bCs/>
        </w:rPr>
      </w:pPr>
      <w:r w:rsidRPr="00F506E0">
        <w:rPr>
          <w:bCs/>
        </w:rPr>
        <w:t>4. се налага замяна на изпълнителя с нов изпълнител при някое от следните условия:</w:t>
      </w:r>
    </w:p>
    <w:p w:rsidR="00044F97" w:rsidRPr="00F506E0" w:rsidRDefault="00044F97" w:rsidP="00C16785">
      <w:pPr>
        <w:widowControl w:val="0"/>
        <w:autoSpaceDE w:val="0"/>
        <w:autoSpaceDN w:val="0"/>
        <w:adjustRightInd w:val="0"/>
        <w:ind w:firstLine="720"/>
        <w:jc w:val="both"/>
        <w:rPr>
          <w:bCs/>
        </w:rPr>
      </w:pPr>
      <w:r w:rsidRPr="00F506E0">
        <w:rPr>
          <w:bCs/>
        </w:rPr>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044F97" w:rsidRPr="00F506E0" w:rsidRDefault="00044F97" w:rsidP="00C16785">
      <w:pPr>
        <w:widowControl w:val="0"/>
        <w:autoSpaceDE w:val="0"/>
        <w:autoSpaceDN w:val="0"/>
        <w:adjustRightInd w:val="0"/>
        <w:ind w:firstLine="720"/>
        <w:jc w:val="both"/>
        <w:rPr>
          <w:bCs/>
        </w:rPr>
      </w:pPr>
      <w:r w:rsidRPr="00F506E0">
        <w:rPr>
          <w:bCs/>
        </w:rPr>
        <w:t xml:space="preserve">б) налице е универсално или частично </w:t>
      </w:r>
      <w:proofErr w:type="spellStart"/>
      <w:r w:rsidRPr="00F506E0">
        <w:rPr>
          <w:bCs/>
        </w:rPr>
        <w:t>правоприемство</w:t>
      </w:r>
      <w:proofErr w:type="spellEnd"/>
      <w:r w:rsidRPr="00F506E0">
        <w:rPr>
          <w:bCs/>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044F97" w:rsidRPr="00F506E0" w:rsidRDefault="00044F97" w:rsidP="00C16785">
      <w:pPr>
        <w:widowControl w:val="0"/>
        <w:autoSpaceDE w:val="0"/>
        <w:autoSpaceDN w:val="0"/>
        <w:adjustRightInd w:val="0"/>
        <w:ind w:firstLine="720"/>
        <w:jc w:val="both"/>
        <w:rPr>
          <w:bCs/>
        </w:rPr>
      </w:pPr>
      <w:proofErr w:type="spellStart"/>
      <w:r w:rsidRPr="00F506E0">
        <w:rPr>
          <w:bCs/>
        </w:rPr>
        <w:t>аа</w:t>
      </w:r>
      <w:proofErr w:type="spellEnd"/>
      <w:r w:rsidRPr="00F506E0">
        <w:rPr>
          <w:bCs/>
        </w:rPr>
        <w:t>) за новия изпълнител не са налице основанията за отстраняване от процедурата и той отговаря на първоначално установените критерии за подбор;</w:t>
      </w:r>
    </w:p>
    <w:p w:rsidR="00044F97" w:rsidRPr="00F506E0" w:rsidRDefault="00044F97" w:rsidP="00C16785">
      <w:pPr>
        <w:widowControl w:val="0"/>
        <w:autoSpaceDE w:val="0"/>
        <w:autoSpaceDN w:val="0"/>
        <w:adjustRightInd w:val="0"/>
        <w:ind w:firstLine="720"/>
        <w:jc w:val="both"/>
        <w:rPr>
          <w:bCs/>
        </w:rPr>
      </w:pPr>
      <w:proofErr w:type="spellStart"/>
      <w:r w:rsidRPr="00F506E0">
        <w:rPr>
          <w:bCs/>
        </w:rPr>
        <w:t>бб</w:t>
      </w:r>
      <w:proofErr w:type="spellEnd"/>
      <w:r w:rsidRPr="00F506E0">
        <w:rPr>
          <w:bCs/>
        </w:rPr>
        <w:t>)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044F97" w:rsidRPr="00F506E0" w:rsidRDefault="00044F97" w:rsidP="00C16785">
      <w:pPr>
        <w:widowControl w:val="0"/>
        <w:autoSpaceDE w:val="0"/>
        <w:autoSpaceDN w:val="0"/>
        <w:adjustRightInd w:val="0"/>
        <w:ind w:firstLine="720"/>
        <w:jc w:val="both"/>
        <w:rPr>
          <w:bCs/>
        </w:rPr>
      </w:pPr>
      <w:r w:rsidRPr="00F506E0">
        <w:rPr>
          <w:bCs/>
        </w:rPr>
        <w:t>5. се налагат изменения, които не са съществени;</w:t>
      </w:r>
    </w:p>
    <w:p w:rsidR="00044F97" w:rsidRPr="00F506E0" w:rsidRDefault="00044F97" w:rsidP="00C16785">
      <w:pPr>
        <w:widowControl w:val="0"/>
        <w:autoSpaceDE w:val="0"/>
        <w:autoSpaceDN w:val="0"/>
        <w:adjustRightInd w:val="0"/>
        <w:ind w:firstLine="720"/>
        <w:jc w:val="both"/>
        <w:rPr>
          <w:bCs/>
        </w:rPr>
      </w:pPr>
      <w:r w:rsidRPr="00F506E0">
        <w:rPr>
          <w:bCs/>
        </w:rPr>
        <w:t>6. изменението се налага поради непредвидени обстоятелства и не променя цялостния характер на поръчката или рамковото споразумение и са изпълнени едновременно следните условия:</w:t>
      </w:r>
    </w:p>
    <w:p w:rsidR="00044F97" w:rsidRPr="00F506E0" w:rsidRDefault="00044F97" w:rsidP="00C16785">
      <w:pPr>
        <w:widowControl w:val="0"/>
        <w:autoSpaceDE w:val="0"/>
        <w:autoSpaceDN w:val="0"/>
        <w:adjustRightInd w:val="0"/>
        <w:ind w:firstLine="720"/>
        <w:jc w:val="both"/>
        <w:rPr>
          <w:bCs/>
        </w:rPr>
      </w:pPr>
      <w:r w:rsidRPr="00F506E0">
        <w:rPr>
          <w:bCs/>
        </w:rPr>
        <w:t>а)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w:t>
      </w:r>
    </w:p>
    <w:p w:rsidR="00044F97" w:rsidRPr="00F506E0" w:rsidRDefault="00044F97" w:rsidP="00C16785">
      <w:pPr>
        <w:widowControl w:val="0"/>
        <w:autoSpaceDE w:val="0"/>
        <w:autoSpaceDN w:val="0"/>
        <w:adjustRightInd w:val="0"/>
        <w:ind w:firstLine="720"/>
        <w:jc w:val="both"/>
        <w:rPr>
          <w:bCs/>
        </w:rPr>
      </w:pPr>
      <w:r w:rsidRPr="00F506E0">
        <w:rPr>
          <w:bCs/>
        </w:rPr>
        <w:t>б) стойността на изменението независимо от условията по буква "а" не надхвърля съответната прагова стойност по чл. 20, ал. 1</w:t>
      </w:r>
      <w:r w:rsidR="002A1E36" w:rsidRPr="00F506E0">
        <w:rPr>
          <w:bCs/>
        </w:rPr>
        <w:t xml:space="preserve"> от ЗОП</w:t>
      </w:r>
      <w:r w:rsidRPr="00F506E0">
        <w:rPr>
          <w:bCs/>
        </w:rPr>
        <w:t>.</w:t>
      </w:r>
    </w:p>
    <w:p w:rsidR="00044F97" w:rsidRPr="00F506E0" w:rsidRDefault="00044F97" w:rsidP="00C16785">
      <w:pPr>
        <w:widowControl w:val="0"/>
        <w:autoSpaceDE w:val="0"/>
        <w:autoSpaceDN w:val="0"/>
        <w:adjustRightInd w:val="0"/>
        <w:ind w:firstLine="720"/>
        <w:jc w:val="both"/>
        <w:rPr>
          <w:bCs/>
        </w:rPr>
      </w:pPr>
      <w:r w:rsidRPr="00F506E0">
        <w:rPr>
          <w:bCs/>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044F97" w:rsidRPr="00F506E0" w:rsidRDefault="00044F97" w:rsidP="00C16785">
      <w:pPr>
        <w:widowControl w:val="0"/>
        <w:autoSpaceDE w:val="0"/>
        <w:autoSpaceDN w:val="0"/>
        <w:adjustRightInd w:val="0"/>
        <w:ind w:firstLine="720"/>
        <w:jc w:val="both"/>
        <w:rPr>
          <w:bCs/>
        </w:rPr>
      </w:pPr>
      <w:r w:rsidRPr="00F506E0">
        <w:rPr>
          <w:bCs/>
        </w:rPr>
        <w:t>(3) В случаите по ал. 1, т. 6, когато се правят няколко последователни изменения, общата им стойност не може да надхвърля посочените максимални размери.</w:t>
      </w:r>
    </w:p>
    <w:p w:rsidR="00044F97" w:rsidRPr="00F506E0" w:rsidRDefault="00044F97" w:rsidP="00C16785">
      <w:pPr>
        <w:widowControl w:val="0"/>
        <w:autoSpaceDE w:val="0"/>
        <w:autoSpaceDN w:val="0"/>
        <w:adjustRightInd w:val="0"/>
        <w:ind w:firstLine="720"/>
        <w:jc w:val="both"/>
        <w:rPr>
          <w:bCs/>
        </w:rPr>
      </w:pPr>
      <w:r w:rsidRPr="00F506E0">
        <w:rPr>
          <w:bCs/>
        </w:rPr>
        <w:t>(4) В случаите по ал. 1, т. 2, 3 и 6,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044F97" w:rsidRPr="00F506E0" w:rsidRDefault="00044F97" w:rsidP="00C16785">
      <w:pPr>
        <w:widowControl w:val="0"/>
        <w:autoSpaceDE w:val="0"/>
        <w:autoSpaceDN w:val="0"/>
        <w:adjustRightInd w:val="0"/>
        <w:ind w:firstLine="720"/>
        <w:jc w:val="both"/>
        <w:rPr>
          <w:bCs/>
        </w:rPr>
      </w:pPr>
      <w:r w:rsidRPr="00F506E0">
        <w:rPr>
          <w:bCs/>
        </w:rPr>
        <w:t>(5) Изменение на договор за обществена поръчка се смята за съществено по смисъла на ал. 1, т. 5, когато са изпълнени едно или повече от следните условия:</w:t>
      </w:r>
    </w:p>
    <w:p w:rsidR="00044F97" w:rsidRPr="00F506E0" w:rsidRDefault="00044F97" w:rsidP="00C16785">
      <w:pPr>
        <w:widowControl w:val="0"/>
        <w:autoSpaceDE w:val="0"/>
        <w:autoSpaceDN w:val="0"/>
        <w:adjustRightInd w:val="0"/>
        <w:ind w:firstLine="720"/>
        <w:jc w:val="both"/>
        <w:rPr>
          <w:bCs/>
        </w:rPr>
      </w:pPr>
      <w:r w:rsidRPr="00F506E0">
        <w:rPr>
          <w:bCs/>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rsidR="00044F97" w:rsidRPr="00F506E0" w:rsidRDefault="00044F97" w:rsidP="00C16785">
      <w:pPr>
        <w:widowControl w:val="0"/>
        <w:autoSpaceDE w:val="0"/>
        <w:autoSpaceDN w:val="0"/>
        <w:adjustRightInd w:val="0"/>
        <w:ind w:firstLine="720"/>
        <w:jc w:val="both"/>
        <w:rPr>
          <w:bCs/>
        </w:rPr>
      </w:pPr>
      <w:r w:rsidRPr="00F506E0">
        <w:rPr>
          <w:bCs/>
        </w:rPr>
        <w:t>2. изменението води до ползи за изпълнителя, които не са били известни на останалите участници в процедурата;</w:t>
      </w:r>
    </w:p>
    <w:p w:rsidR="00044F97" w:rsidRPr="00F506E0" w:rsidRDefault="00044F97" w:rsidP="00C16785">
      <w:pPr>
        <w:widowControl w:val="0"/>
        <w:autoSpaceDE w:val="0"/>
        <w:autoSpaceDN w:val="0"/>
        <w:adjustRightInd w:val="0"/>
        <w:ind w:firstLine="720"/>
        <w:jc w:val="both"/>
        <w:rPr>
          <w:bCs/>
        </w:rPr>
      </w:pPr>
      <w:r w:rsidRPr="00F506E0">
        <w:rPr>
          <w:bCs/>
        </w:rPr>
        <w:t>3. изменението засяга предмета или обема на договора за обществена поръчка или рамковото споразумение;</w:t>
      </w:r>
    </w:p>
    <w:p w:rsidR="00044F97" w:rsidRPr="00F506E0" w:rsidRDefault="00044F97" w:rsidP="00C16785">
      <w:pPr>
        <w:widowControl w:val="0"/>
        <w:autoSpaceDE w:val="0"/>
        <w:autoSpaceDN w:val="0"/>
        <w:adjustRightInd w:val="0"/>
        <w:ind w:firstLine="720"/>
        <w:jc w:val="both"/>
        <w:rPr>
          <w:bCs/>
        </w:rPr>
      </w:pPr>
      <w:r w:rsidRPr="00F506E0">
        <w:rPr>
          <w:bCs/>
        </w:rPr>
        <w:t xml:space="preserve">4. изпълнителят е заменен с нов извън случаите на ал. 1, т. </w:t>
      </w:r>
      <w:smartTag w:uri="urn:schemas-microsoft-com:office:smarttags" w:element="metricconverter">
        <w:smartTagPr>
          <w:attr w:name="ProductID" w:val="4.”"/>
        </w:smartTagPr>
        <w:r w:rsidRPr="00F506E0">
          <w:rPr>
            <w:bCs/>
          </w:rPr>
          <w:t>4.”</w:t>
        </w:r>
      </w:smartTag>
    </w:p>
    <w:p w:rsidR="00353431" w:rsidRDefault="00353431" w:rsidP="00C16785">
      <w:pPr>
        <w:widowControl w:val="0"/>
        <w:autoSpaceDE w:val="0"/>
        <w:autoSpaceDN w:val="0"/>
        <w:adjustRightInd w:val="0"/>
        <w:ind w:firstLine="720"/>
        <w:jc w:val="both"/>
        <w:rPr>
          <w:color w:val="FF0000"/>
        </w:rPr>
      </w:pPr>
    </w:p>
    <w:p w:rsidR="00DC082B" w:rsidRPr="00F506E0" w:rsidRDefault="00DC082B" w:rsidP="00C16785">
      <w:pPr>
        <w:widowControl w:val="0"/>
        <w:autoSpaceDE w:val="0"/>
        <w:autoSpaceDN w:val="0"/>
        <w:adjustRightInd w:val="0"/>
        <w:ind w:firstLine="720"/>
        <w:jc w:val="both"/>
        <w:rPr>
          <w:color w:val="FF0000"/>
        </w:rPr>
      </w:pPr>
    </w:p>
    <w:p w:rsidR="00DC082B" w:rsidRDefault="00DC082B" w:rsidP="006D4EF8">
      <w:pPr>
        <w:jc w:val="center"/>
        <w:rPr>
          <w:b/>
          <w:bCs/>
        </w:rPr>
      </w:pPr>
      <w:r w:rsidRPr="00F506E0">
        <w:rPr>
          <w:b/>
          <w:bCs/>
        </w:rPr>
        <w:t>Раздел 7 „Гаранции”</w:t>
      </w:r>
    </w:p>
    <w:p w:rsidR="006D698B" w:rsidRPr="00F506E0" w:rsidRDefault="006D698B" w:rsidP="00C16785">
      <w:pPr>
        <w:widowControl w:val="0"/>
        <w:autoSpaceDE w:val="0"/>
        <w:autoSpaceDN w:val="0"/>
        <w:adjustRightInd w:val="0"/>
        <w:ind w:firstLine="720"/>
        <w:jc w:val="both"/>
        <w:rPr>
          <w:b/>
          <w:color w:val="FF0000"/>
        </w:rPr>
      </w:pPr>
    </w:p>
    <w:p w:rsidR="00DD4796" w:rsidRPr="000216D9" w:rsidRDefault="00DD4796" w:rsidP="00DD4796">
      <w:pPr>
        <w:ind w:firstLine="720"/>
        <w:jc w:val="both"/>
        <w:textAlignment w:val="center"/>
      </w:pPr>
      <w:r w:rsidRPr="003E2174">
        <w:rPr>
          <w:color w:val="000000"/>
        </w:rPr>
        <w:t>Определеният за изпълнител предоставя гаранци</w:t>
      </w:r>
      <w:r>
        <w:rPr>
          <w:color w:val="000000"/>
        </w:rPr>
        <w:t>я</w:t>
      </w:r>
      <w:r w:rsidRPr="003E2174">
        <w:rPr>
          <w:color w:val="000000"/>
        </w:rPr>
        <w:t>, ко</w:t>
      </w:r>
      <w:r>
        <w:rPr>
          <w:color w:val="000000"/>
        </w:rPr>
        <w:t>я</w:t>
      </w:r>
      <w:r w:rsidRPr="003E2174">
        <w:rPr>
          <w:color w:val="000000"/>
        </w:rPr>
        <w:t>то да обезпеча</w:t>
      </w:r>
      <w:r>
        <w:rPr>
          <w:color w:val="000000"/>
        </w:rPr>
        <w:t>ва</w:t>
      </w:r>
      <w:r w:rsidRPr="003E2174">
        <w:rPr>
          <w:color w:val="000000"/>
        </w:rPr>
        <w:t xml:space="preserve"> изпълнението </w:t>
      </w:r>
      <w:r w:rsidRPr="000216D9">
        <w:rPr>
          <w:color w:val="000000"/>
        </w:rPr>
        <w:t>на договора</w:t>
      </w:r>
      <w:r w:rsidR="004138A6">
        <w:rPr>
          <w:color w:val="000000"/>
        </w:rPr>
        <w:t xml:space="preserve"> за обособената позиция</w:t>
      </w:r>
      <w:r w:rsidRPr="000216D9">
        <w:rPr>
          <w:color w:val="000000"/>
        </w:rPr>
        <w:t xml:space="preserve">. </w:t>
      </w:r>
    </w:p>
    <w:p w:rsidR="00DD4796" w:rsidRPr="00C1321E" w:rsidRDefault="00DD4796" w:rsidP="00DD4796">
      <w:pPr>
        <w:ind w:firstLine="720"/>
        <w:jc w:val="both"/>
        <w:textAlignment w:val="center"/>
        <w:rPr>
          <w:b/>
          <w:color w:val="000000"/>
        </w:rPr>
      </w:pPr>
      <w:r w:rsidRPr="000216D9">
        <w:t xml:space="preserve">Гаранцията, обезпечаваща изпълнението на договора e в размер </w:t>
      </w:r>
      <w:r w:rsidR="008E1388">
        <w:t>5</w:t>
      </w:r>
      <w:r w:rsidRPr="000216D9">
        <w:t xml:space="preserve">% от стойността му без ДДС, </w:t>
      </w:r>
      <w:r w:rsidRPr="000216D9">
        <w:rPr>
          <w:b/>
          <w:color w:val="000000"/>
        </w:rPr>
        <w:t xml:space="preserve">съгласно информацията в </w:t>
      </w:r>
      <w:r w:rsidR="00B02348">
        <w:rPr>
          <w:b/>
          <w:color w:val="000000"/>
        </w:rPr>
        <w:t xml:space="preserve">раздел </w:t>
      </w:r>
      <w:r w:rsidR="00B02348" w:rsidRPr="000216D9">
        <w:rPr>
          <w:b/>
          <w:color w:val="000000"/>
        </w:rPr>
        <w:t>II</w:t>
      </w:r>
      <w:r w:rsidRPr="000216D9">
        <w:rPr>
          <w:b/>
          <w:color w:val="000000"/>
        </w:rPr>
        <w:t>I.</w:t>
      </w:r>
      <w:r w:rsidR="00B02348">
        <w:rPr>
          <w:b/>
          <w:color w:val="000000"/>
        </w:rPr>
        <w:t>2</w:t>
      </w:r>
      <w:r w:rsidRPr="000216D9">
        <w:rPr>
          <w:b/>
          <w:color w:val="000000"/>
        </w:rPr>
        <w:t>.</w:t>
      </w:r>
      <w:r w:rsidR="00B02348">
        <w:rPr>
          <w:b/>
          <w:color w:val="000000"/>
        </w:rPr>
        <w:t>2</w:t>
      </w:r>
      <w:r w:rsidRPr="000216D9">
        <w:rPr>
          <w:b/>
          <w:color w:val="000000"/>
        </w:rPr>
        <w:t xml:space="preserve"> от обявлението.</w:t>
      </w:r>
    </w:p>
    <w:p w:rsidR="00DD4796" w:rsidRPr="003E2174" w:rsidRDefault="00DD4796" w:rsidP="00DD4796">
      <w:pPr>
        <w:ind w:firstLine="720"/>
        <w:jc w:val="both"/>
        <w:textAlignment w:val="center"/>
      </w:pPr>
      <w:r w:rsidRPr="003E2174">
        <w:rPr>
          <w:color w:val="000000"/>
        </w:rPr>
        <w:t>Гаранциите се предоставят в една от следните форми:</w:t>
      </w:r>
    </w:p>
    <w:p w:rsidR="00DD4796" w:rsidRPr="003E2174" w:rsidRDefault="00DD4796" w:rsidP="00DD4796">
      <w:pPr>
        <w:jc w:val="both"/>
        <w:textAlignment w:val="center"/>
      </w:pPr>
      <w:r w:rsidRPr="003E2174">
        <w:rPr>
          <w:color w:val="000000"/>
        </w:rPr>
        <w:lastRenderedPageBreak/>
        <w:t>1. парична сума;</w:t>
      </w:r>
    </w:p>
    <w:p w:rsidR="00DD4796" w:rsidRPr="003E2174" w:rsidRDefault="00DD4796" w:rsidP="00DD4796">
      <w:pPr>
        <w:jc w:val="both"/>
        <w:textAlignment w:val="center"/>
      </w:pPr>
      <w:r w:rsidRPr="003E2174">
        <w:rPr>
          <w:color w:val="000000"/>
        </w:rPr>
        <w:t>2. банкова гаранция;</w:t>
      </w:r>
    </w:p>
    <w:p w:rsidR="00DD4796" w:rsidRPr="003E2174" w:rsidRDefault="00DD4796" w:rsidP="00DD4796">
      <w:pPr>
        <w:jc w:val="both"/>
        <w:textAlignment w:val="center"/>
      </w:pPr>
      <w:r w:rsidRPr="003E2174">
        <w:rPr>
          <w:color w:val="000000"/>
        </w:rPr>
        <w:t>3. застраховка, която обезпечава изпълнението чрез покритие на отговорността на изпълнителя.</w:t>
      </w:r>
    </w:p>
    <w:p w:rsidR="00DD4796" w:rsidRPr="003E2174" w:rsidRDefault="00DD4796" w:rsidP="00DD4796">
      <w:pPr>
        <w:ind w:firstLine="720"/>
        <w:jc w:val="both"/>
        <w:textAlignment w:val="center"/>
        <w:rPr>
          <w:color w:val="000000"/>
        </w:rPr>
      </w:pPr>
      <w:r w:rsidRPr="003E2174">
        <w:rPr>
          <w:color w:val="000000"/>
        </w:rPr>
        <w:t>Гаранцията по т. 1 или 2 може да се предостави от името на изпълнителя за сметка на трето лице – гарант.</w:t>
      </w:r>
    </w:p>
    <w:p w:rsidR="00DD4796" w:rsidRPr="003E2174" w:rsidRDefault="00DD4796" w:rsidP="00DD4796">
      <w:pPr>
        <w:ind w:firstLine="283"/>
        <w:jc w:val="both"/>
        <w:textAlignment w:val="center"/>
        <w:rPr>
          <w:color w:val="000000"/>
        </w:rPr>
      </w:pPr>
    </w:p>
    <w:p w:rsidR="00DD4796" w:rsidRPr="003E2174" w:rsidRDefault="00DD4796" w:rsidP="00DD4796">
      <w:pPr>
        <w:widowControl w:val="0"/>
        <w:autoSpaceDE w:val="0"/>
        <w:autoSpaceDN w:val="0"/>
        <w:adjustRightInd w:val="0"/>
        <w:ind w:firstLine="720"/>
        <w:jc w:val="both"/>
        <w:rPr>
          <w:color w:val="000000"/>
        </w:rPr>
      </w:pPr>
      <w:r w:rsidRPr="003E2174">
        <w:rPr>
          <w:b/>
          <w:color w:val="000000"/>
        </w:rPr>
        <w:t>Гаранцията по т.</w:t>
      </w:r>
      <w:r>
        <w:rPr>
          <w:b/>
          <w:color w:val="000000"/>
        </w:rPr>
        <w:t xml:space="preserve"> </w:t>
      </w:r>
      <w:r w:rsidRPr="003E2174">
        <w:rPr>
          <w:b/>
          <w:color w:val="000000"/>
        </w:rPr>
        <w:t>1</w:t>
      </w:r>
      <w:r w:rsidRPr="003E2174">
        <w:rPr>
          <w:color w:val="000000"/>
        </w:rPr>
        <w:t xml:space="preserve"> се внася чрез депозит на парична сума по сметка на Община Велико Търново </w:t>
      </w:r>
      <w:r w:rsidRPr="003E2174">
        <w:rPr>
          <w:b/>
          <w:color w:val="000000"/>
        </w:rPr>
        <w:t xml:space="preserve">в </w:t>
      </w:r>
      <w:r>
        <w:rPr>
          <w:b/>
          <w:color w:val="000000"/>
        </w:rPr>
        <w:t>„</w:t>
      </w:r>
      <w:r w:rsidRPr="003E2174">
        <w:rPr>
          <w:b/>
          <w:color w:val="000000"/>
        </w:rPr>
        <w:t>Общинска банка</w:t>
      </w:r>
      <w:r>
        <w:rPr>
          <w:b/>
          <w:color w:val="000000"/>
        </w:rPr>
        <w:t>”</w:t>
      </w:r>
      <w:r w:rsidRPr="003E2174">
        <w:rPr>
          <w:b/>
          <w:color w:val="000000"/>
        </w:rPr>
        <w:t xml:space="preserve"> АД - ФЦ Велико Търново: BG 97 SOMB 9130 33 24758001, BIC КОД: SOMBBGSF</w:t>
      </w:r>
      <w:r>
        <w:rPr>
          <w:b/>
          <w:color w:val="000000"/>
        </w:rPr>
        <w:t>.</w:t>
      </w:r>
    </w:p>
    <w:p w:rsidR="00DD4796" w:rsidRPr="003E2174" w:rsidRDefault="00DD4796" w:rsidP="00DD4796">
      <w:pPr>
        <w:widowControl w:val="0"/>
        <w:autoSpaceDE w:val="0"/>
        <w:autoSpaceDN w:val="0"/>
        <w:adjustRightInd w:val="0"/>
        <w:ind w:firstLine="283"/>
        <w:jc w:val="both"/>
        <w:rPr>
          <w:color w:val="000000"/>
        </w:rPr>
      </w:pPr>
    </w:p>
    <w:p w:rsidR="00DD4796" w:rsidRPr="003E2174" w:rsidRDefault="00DD4796" w:rsidP="00DD4796">
      <w:pPr>
        <w:widowControl w:val="0"/>
        <w:autoSpaceDE w:val="0"/>
        <w:autoSpaceDN w:val="0"/>
        <w:adjustRightInd w:val="0"/>
        <w:ind w:firstLine="708"/>
        <w:jc w:val="both"/>
        <w:rPr>
          <w:b/>
          <w:color w:val="000000"/>
        </w:rPr>
      </w:pPr>
      <w:r w:rsidRPr="003E2174">
        <w:rPr>
          <w:b/>
          <w:color w:val="000000"/>
        </w:rPr>
        <w:t>Гаранцията по т.</w:t>
      </w:r>
      <w:r>
        <w:rPr>
          <w:b/>
          <w:color w:val="000000"/>
        </w:rPr>
        <w:t xml:space="preserve"> </w:t>
      </w:r>
      <w:r w:rsidRPr="003E2174">
        <w:rPr>
          <w:b/>
          <w:color w:val="000000"/>
        </w:rPr>
        <w:t>2</w:t>
      </w:r>
      <w:r w:rsidRPr="003E2174">
        <w:rPr>
          <w:color w:val="000000"/>
        </w:rPr>
        <w:t xml:space="preserve"> се представя в оригинал, като може да се използва </w:t>
      </w:r>
      <w:r w:rsidRPr="004356D3">
        <w:rPr>
          <w:color w:val="000000"/>
        </w:rPr>
        <w:t>образец №</w:t>
      </w:r>
      <w:r w:rsidR="00CF407D" w:rsidRPr="004356D3">
        <w:rPr>
          <w:color w:val="000000"/>
        </w:rPr>
        <w:t>5</w:t>
      </w:r>
      <w:r w:rsidRPr="00861DAD">
        <w:rPr>
          <w:color w:val="000000"/>
        </w:rPr>
        <w:t xml:space="preserve"> от настоящата докуме</w:t>
      </w:r>
      <w:r w:rsidRPr="003E2174">
        <w:rPr>
          <w:color w:val="000000"/>
        </w:rPr>
        <w:t xml:space="preserve">нтация. В случай, че участникът представя </w:t>
      </w:r>
      <w:r w:rsidRPr="003E2174">
        <w:rPr>
          <w:b/>
          <w:color w:val="000000"/>
        </w:rPr>
        <w:t>банкова гаранция</w:t>
      </w:r>
      <w:r w:rsidRPr="003E2174">
        <w:rPr>
          <w:color w:val="000000"/>
        </w:rPr>
        <w:t>, то същата трябва да съдържа следните задължителни условия:</w:t>
      </w:r>
    </w:p>
    <w:p w:rsidR="00DD4796" w:rsidRPr="003E2174" w:rsidRDefault="00DD4796" w:rsidP="00DD4796">
      <w:pPr>
        <w:widowControl w:val="0"/>
        <w:autoSpaceDE w:val="0"/>
        <w:autoSpaceDN w:val="0"/>
        <w:adjustRightInd w:val="0"/>
        <w:ind w:firstLine="708"/>
        <w:jc w:val="both"/>
        <w:rPr>
          <w:color w:val="000000"/>
        </w:rPr>
      </w:pPr>
      <w:r w:rsidRPr="003E2174">
        <w:rPr>
          <w:color w:val="000000"/>
        </w:rPr>
        <w:t xml:space="preserve">1. Банковата гаранция трябва </w:t>
      </w:r>
      <w:r w:rsidRPr="003E2174">
        <w:rPr>
          <w:b/>
          <w:color w:val="000000"/>
        </w:rPr>
        <w:t>да е безусловна и неотменима</w:t>
      </w:r>
      <w:r w:rsidRPr="003E2174">
        <w:rPr>
          <w:color w:val="000000"/>
        </w:rPr>
        <w:t xml:space="preserve">, трябва да е със срок на валидност задължително с </w:t>
      </w:r>
      <w:r w:rsidR="005F7F47">
        <w:rPr>
          <w:b/>
          <w:color w:val="000000"/>
        </w:rPr>
        <w:t>30 (тридесет) дни</w:t>
      </w:r>
      <w:r w:rsidRPr="003E2174">
        <w:rPr>
          <w:color w:val="000000"/>
        </w:rPr>
        <w:t xml:space="preserve"> от срока за изпълнение на договора</w:t>
      </w:r>
      <w:r w:rsidRPr="0092749D">
        <w:rPr>
          <w:color w:val="000000"/>
        </w:rPr>
        <w:t>. След изтичане на този срок, гаранцията автоматично става невалидна,</w:t>
      </w:r>
      <w:r w:rsidRPr="003E2174">
        <w:rPr>
          <w:color w:val="000000"/>
        </w:rPr>
        <w:t xml:space="preserve"> независимо дали гаранцията е върната или не.</w:t>
      </w:r>
    </w:p>
    <w:p w:rsidR="00DD4796" w:rsidRPr="003E2174" w:rsidRDefault="00DD4796" w:rsidP="00DD4796">
      <w:pPr>
        <w:widowControl w:val="0"/>
        <w:autoSpaceDE w:val="0"/>
        <w:autoSpaceDN w:val="0"/>
        <w:adjustRightInd w:val="0"/>
        <w:ind w:firstLine="708"/>
        <w:jc w:val="both"/>
        <w:rPr>
          <w:color w:val="000000"/>
        </w:rPr>
      </w:pPr>
      <w:r w:rsidRPr="003E2174">
        <w:rPr>
          <w:color w:val="000000"/>
        </w:rPr>
        <w:t xml:space="preserve">2. Банковата гаранция за изпълнение съдържа </w:t>
      </w:r>
      <w:r w:rsidRPr="003E2174">
        <w:rPr>
          <w:b/>
          <w:color w:val="000000"/>
        </w:rPr>
        <w:t>неотменяем и безусловен ангажимент на банката гарант да изплати</w:t>
      </w:r>
      <w:r w:rsidRPr="003E2174">
        <w:rPr>
          <w:color w:val="000000"/>
        </w:rPr>
        <w:t xml:space="preserve"> в полза на Възложителя </w:t>
      </w:r>
      <w:r w:rsidRPr="003E2174">
        <w:rPr>
          <w:b/>
          <w:color w:val="000000"/>
        </w:rPr>
        <w:t>в срок от 3 (три) работни дни</w:t>
      </w:r>
      <w:r w:rsidRPr="003E2174">
        <w:rPr>
          <w:color w:val="000000"/>
        </w:rPr>
        <w:t xml:space="preserve">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 е налице основание за задържане гаранцията за изпълнение или за упражняване на правата по банковата гаранция, съгласно договора, подписан с изпълнителя. </w:t>
      </w:r>
    </w:p>
    <w:p w:rsidR="00DD4796" w:rsidRPr="003E2174" w:rsidRDefault="00DD4796" w:rsidP="00DD4796">
      <w:pPr>
        <w:widowControl w:val="0"/>
        <w:autoSpaceDE w:val="0"/>
        <w:autoSpaceDN w:val="0"/>
        <w:adjustRightInd w:val="0"/>
        <w:ind w:firstLine="708"/>
        <w:jc w:val="both"/>
        <w:rPr>
          <w:color w:val="000000"/>
        </w:rPr>
      </w:pPr>
    </w:p>
    <w:p w:rsidR="00DD4796" w:rsidRPr="003E2174" w:rsidRDefault="00DD4796" w:rsidP="00DD4796">
      <w:pPr>
        <w:widowControl w:val="0"/>
        <w:autoSpaceDE w:val="0"/>
        <w:autoSpaceDN w:val="0"/>
        <w:adjustRightInd w:val="0"/>
        <w:ind w:firstLine="708"/>
        <w:jc w:val="both"/>
      </w:pPr>
      <w:r w:rsidRPr="003E2174">
        <w:rPr>
          <w:b/>
        </w:rPr>
        <w:t>Гаранцията по т.</w:t>
      </w:r>
      <w:r>
        <w:rPr>
          <w:b/>
        </w:rPr>
        <w:t xml:space="preserve"> </w:t>
      </w:r>
      <w:r w:rsidRPr="003E2174">
        <w:rPr>
          <w:b/>
        </w:rPr>
        <w:t>3</w:t>
      </w:r>
      <w:r w:rsidRPr="003E2174">
        <w:t xml:space="preserve"> трябва да е сключена в полза на </w:t>
      </w:r>
      <w:r>
        <w:t>О</w:t>
      </w:r>
      <w:r w:rsidRPr="003E2174">
        <w:t xml:space="preserve">бщина Велико Търново, като покритите рискове трябва да включват всички форми на неизпълнение, предвидени в проекта на договор. </w:t>
      </w:r>
    </w:p>
    <w:p w:rsidR="00DD4796" w:rsidRPr="003E2174" w:rsidRDefault="00DD4796" w:rsidP="00DD4796">
      <w:pPr>
        <w:widowControl w:val="0"/>
        <w:autoSpaceDE w:val="0"/>
        <w:autoSpaceDN w:val="0"/>
        <w:adjustRightInd w:val="0"/>
        <w:ind w:firstLine="708"/>
        <w:jc w:val="both"/>
      </w:pPr>
      <w:r w:rsidRPr="003E2174">
        <w:t>Размера на застрахователната сума трябва да е равен по раз</w:t>
      </w:r>
      <w:r>
        <w:t xml:space="preserve">мер на сумата, представляваща </w:t>
      </w:r>
      <w:r w:rsidR="008E1388">
        <w:rPr>
          <w:b/>
        </w:rPr>
        <w:t>5</w:t>
      </w:r>
      <w:r w:rsidRPr="00C66111">
        <w:rPr>
          <w:b/>
        </w:rPr>
        <w:t>%</w:t>
      </w:r>
      <w:r w:rsidRPr="003E2174">
        <w:t xml:space="preserve"> от стойност</w:t>
      </w:r>
      <w:r>
        <w:t>та на договора</w:t>
      </w:r>
      <w:r w:rsidRPr="003E2174">
        <w:t xml:space="preserve"> </w:t>
      </w:r>
      <w:r>
        <w:t>з</w:t>
      </w:r>
      <w:r w:rsidRPr="003E2174">
        <w:t xml:space="preserve">а </w:t>
      </w:r>
      <w:r>
        <w:t>обособената позиция.</w:t>
      </w:r>
    </w:p>
    <w:p w:rsidR="00DD4796" w:rsidRPr="003E2174" w:rsidRDefault="00DD4796" w:rsidP="00DD4796">
      <w:pPr>
        <w:widowControl w:val="0"/>
        <w:autoSpaceDE w:val="0"/>
        <w:autoSpaceDN w:val="0"/>
        <w:adjustRightInd w:val="0"/>
        <w:ind w:firstLine="708"/>
        <w:jc w:val="both"/>
      </w:pPr>
      <w:r w:rsidRPr="003E2174">
        <w:t xml:space="preserve">Дължимата застрахователна премия следва да бъде уговорено да се плаща еднократно. </w:t>
      </w:r>
    </w:p>
    <w:p w:rsidR="00DD4796" w:rsidRPr="003E2174" w:rsidRDefault="00DD4796" w:rsidP="00DD4796">
      <w:pPr>
        <w:widowControl w:val="0"/>
        <w:autoSpaceDE w:val="0"/>
        <w:autoSpaceDN w:val="0"/>
        <w:adjustRightInd w:val="0"/>
        <w:ind w:firstLine="708"/>
        <w:jc w:val="both"/>
      </w:pPr>
      <w:r w:rsidRPr="003E2174">
        <w:t xml:space="preserve">Изпълнителят е длъжен да поддържа валидна застрахователна полица за срок най-малко с </w:t>
      </w:r>
      <w:r w:rsidR="005F7F47">
        <w:rPr>
          <w:b/>
        </w:rPr>
        <w:t>30 (тридесет) дни</w:t>
      </w:r>
      <w:r w:rsidRPr="003E2174">
        <w:t xml:space="preserve"> </w:t>
      </w:r>
      <w:r w:rsidR="00AF6D37" w:rsidRPr="003E2174">
        <w:rPr>
          <w:b/>
        </w:rPr>
        <w:t>по-дълъг</w:t>
      </w:r>
      <w:r w:rsidR="00AF6D37" w:rsidRPr="003E2174">
        <w:t xml:space="preserve"> от срока на договора</w:t>
      </w:r>
      <w:r w:rsidRPr="003E2174">
        <w:t>. Всяка нова полица се представя в оригинал на Възложителя в 7-дневен с</w:t>
      </w:r>
      <w:r>
        <w:t xml:space="preserve">рок преди изтичане на срока на </w:t>
      </w:r>
      <w:r w:rsidRPr="003E2174">
        <w:t xml:space="preserve">предходната. При неизпълнение на това задължение, дължимата за подновяването сума се удържа от дължими към изпълнителя плащания. В случай, че не са налице такива, изпълнителят дължи сумата по гаранцията за изпълнение в 7-дневен срок от прекратяване на договора. </w:t>
      </w:r>
    </w:p>
    <w:p w:rsidR="00DD4796" w:rsidRPr="003E2174" w:rsidRDefault="00DD4796" w:rsidP="00DD4796">
      <w:pPr>
        <w:widowControl w:val="0"/>
        <w:autoSpaceDE w:val="0"/>
        <w:autoSpaceDN w:val="0"/>
        <w:adjustRightInd w:val="0"/>
        <w:ind w:firstLine="708"/>
        <w:jc w:val="both"/>
      </w:pPr>
      <w:r w:rsidRPr="003E2174">
        <w:t xml:space="preserve">За застрахователя по полицата трябва да възниква неотменимо задължение за плащане към Възложителя при настъпване на неизпълнение по договора от </w:t>
      </w:r>
      <w:r w:rsidRPr="005F7F47">
        <w:t>изпълнителя.</w:t>
      </w:r>
      <w:r w:rsidRPr="003E2174">
        <w:t xml:space="preserve"> </w:t>
      </w:r>
    </w:p>
    <w:p w:rsidR="00DD4796" w:rsidRPr="003E2174" w:rsidRDefault="00DD4796" w:rsidP="00DD4796">
      <w:pPr>
        <w:ind w:firstLine="720"/>
        <w:jc w:val="both"/>
        <w:textAlignment w:val="center"/>
      </w:pPr>
      <w:r w:rsidRPr="003E2174">
        <w:rPr>
          <w:color w:val="000000"/>
        </w:rPr>
        <w:t>Участникът, определен за изпълнител, избира сам формата на гаранцията за изпълнение.</w:t>
      </w:r>
    </w:p>
    <w:p w:rsidR="00DD4796" w:rsidRPr="003E2174" w:rsidRDefault="00DD4796" w:rsidP="00DD4796">
      <w:pPr>
        <w:ind w:firstLine="720"/>
        <w:jc w:val="both"/>
        <w:textAlignment w:val="center"/>
      </w:pPr>
      <w:r w:rsidRPr="003E2174">
        <w:rPr>
          <w:color w:val="000000"/>
        </w:rPr>
        <w:t xml:space="preserve">Когато избраният изпълнител е обединение, което не е юридическо лице, всеки от </w:t>
      </w:r>
      <w:proofErr w:type="spellStart"/>
      <w:r w:rsidRPr="003E2174">
        <w:rPr>
          <w:color w:val="000000"/>
        </w:rPr>
        <w:t>съдружниците</w:t>
      </w:r>
      <w:proofErr w:type="spellEnd"/>
      <w:r w:rsidRPr="003E2174">
        <w:rPr>
          <w:color w:val="000000"/>
        </w:rPr>
        <w:t xml:space="preserve"> в него може да е </w:t>
      </w:r>
      <w:proofErr w:type="spellStart"/>
      <w:r w:rsidRPr="003E2174">
        <w:rPr>
          <w:color w:val="000000"/>
        </w:rPr>
        <w:t>наредител</w:t>
      </w:r>
      <w:proofErr w:type="spellEnd"/>
      <w:r w:rsidRPr="003E2174">
        <w:rPr>
          <w:color w:val="000000"/>
        </w:rPr>
        <w:t xml:space="preserve"> по банковата гаранция, съответно вносител на сумата по гаранцията или титуляр на застраховката.</w:t>
      </w:r>
    </w:p>
    <w:p w:rsidR="00DD4796" w:rsidRPr="003E2174" w:rsidRDefault="00DD4796" w:rsidP="00DD4796">
      <w:pPr>
        <w:ind w:firstLine="720"/>
        <w:jc w:val="both"/>
        <w:textAlignment w:val="center"/>
        <w:rPr>
          <w:color w:val="000000"/>
        </w:rPr>
      </w:pPr>
      <w:r w:rsidRPr="003E2174">
        <w:rPr>
          <w:color w:val="000000"/>
        </w:rPr>
        <w:t xml:space="preserve">Условията и сроковете за задържане или освобождаване на гаранцията за изпълнение се уреждат в договора за обществена поръчка. </w:t>
      </w:r>
    </w:p>
    <w:p w:rsidR="00DD4796" w:rsidRPr="003E2174" w:rsidRDefault="00DD4796" w:rsidP="00DD4796">
      <w:pPr>
        <w:ind w:firstLine="283"/>
        <w:jc w:val="both"/>
        <w:textAlignment w:val="center"/>
        <w:rPr>
          <w:b/>
          <w:color w:val="000000"/>
        </w:rPr>
      </w:pPr>
    </w:p>
    <w:p w:rsidR="00DD4796" w:rsidRPr="003E2174" w:rsidRDefault="00DD4796" w:rsidP="00DD4796">
      <w:pPr>
        <w:ind w:firstLine="720"/>
        <w:jc w:val="both"/>
        <w:textAlignment w:val="center"/>
        <w:rPr>
          <w:color w:val="000000"/>
        </w:rPr>
      </w:pPr>
      <w:r w:rsidRPr="003E2174">
        <w:rPr>
          <w:b/>
          <w:color w:val="000000"/>
        </w:rPr>
        <w:t>Условия на гаранцията за изпълнение на договора:</w:t>
      </w:r>
      <w:r w:rsidRPr="003E2174">
        <w:rPr>
          <w:color w:val="000000"/>
        </w:rPr>
        <w:t xml:space="preserve"> </w:t>
      </w:r>
    </w:p>
    <w:p w:rsidR="00DD4796" w:rsidRPr="003D56BB" w:rsidRDefault="00DD4796" w:rsidP="00DD4796">
      <w:pPr>
        <w:ind w:firstLine="720"/>
        <w:jc w:val="both"/>
        <w:textAlignment w:val="center"/>
        <w:rPr>
          <w:color w:val="000000"/>
        </w:rPr>
      </w:pPr>
      <w:r w:rsidRPr="003E2174">
        <w:rPr>
          <w:color w:val="000000"/>
        </w:rPr>
        <w:t xml:space="preserve">Задължение за </w:t>
      </w:r>
      <w:r>
        <w:rPr>
          <w:color w:val="000000"/>
        </w:rPr>
        <w:t xml:space="preserve">представяне на гаранция, обезпечаваща изпълнението на договора </w:t>
      </w:r>
      <w:r w:rsidRPr="00F22E8E">
        <w:rPr>
          <w:color w:val="000000"/>
        </w:rPr>
        <w:t xml:space="preserve">възниква </w:t>
      </w:r>
      <w:r w:rsidRPr="00F22E8E">
        <w:rPr>
          <w:b/>
          <w:color w:val="000000"/>
        </w:rPr>
        <w:t xml:space="preserve">само за участника, определен за изпълнител </w:t>
      </w:r>
      <w:r>
        <w:rPr>
          <w:b/>
          <w:color w:val="000000"/>
        </w:rPr>
        <w:t>по</w:t>
      </w:r>
      <w:r w:rsidRPr="00F22E8E">
        <w:rPr>
          <w:b/>
          <w:color w:val="000000"/>
        </w:rPr>
        <w:t xml:space="preserve"> </w:t>
      </w:r>
      <w:r>
        <w:rPr>
          <w:b/>
          <w:color w:val="000000"/>
        </w:rPr>
        <w:t>обособената позиция</w:t>
      </w:r>
      <w:r w:rsidRPr="00F22E8E">
        <w:rPr>
          <w:color w:val="000000"/>
        </w:rPr>
        <w:t xml:space="preserve">. </w:t>
      </w:r>
      <w:r w:rsidRPr="00F22E8E">
        <w:rPr>
          <w:color w:val="000000"/>
        </w:rPr>
        <w:lastRenderedPageBreak/>
        <w:t xml:space="preserve">Гаранцията за изпълнение е в размер на </w:t>
      </w:r>
      <w:r w:rsidR="008E1388">
        <w:rPr>
          <w:b/>
          <w:color w:val="000000"/>
        </w:rPr>
        <w:t>5</w:t>
      </w:r>
      <w:r w:rsidRPr="000216D9">
        <w:rPr>
          <w:b/>
          <w:color w:val="000000"/>
        </w:rPr>
        <w:t>%</w:t>
      </w:r>
      <w:r w:rsidRPr="00F22E8E">
        <w:rPr>
          <w:b/>
          <w:color w:val="000000"/>
        </w:rPr>
        <w:t xml:space="preserve"> от стойност</w:t>
      </w:r>
      <w:r>
        <w:rPr>
          <w:b/>
          <w:color w:val="000000"/>
        </w:rPr>
        <w:t>та на договора</w:t>
      </w:r>
      <w:r w:rsidRPr="00F22E8E">
        <w:rPr>
          <w:b/>
          <w:color w:val="000000"/>
        </w:rPr>
        <w:t xml:space="preserve"> </w:t>
      </w:r>
      <w:r>
        <w:rPr>
          <w:b/>
          <w:color w:val="000000"/>
        </w:rPr>
        <w:t>з</w:t>
      </w:r>
      <w:r w:rsidRPr="00F22E8E">
        <w:rPr>
          <w:b/>
          <w:color w:val="000000"/>
        </w:rPr>
        <w:t xml:space="preserve">а </w:t>
      </w:r>
      <w:r>
        <w:rPr>
          <w:b/>
          <w:color w:val="000000"/>
        </w:rPr>
        <w:t>обособената</w:t>
      </w:r>
      <w:r w:rsidRPr="00F22E8E">
        <w:rPr>
          <w:b/>
          <w:color w:val="000000"/>
        </w:rPr>
        <w:t xml:space="preserve"> позиция</w:t>
      </w:r>
      <w:r w:rsidRPr="00F22E8E">
        <w:rPr>
          <w:color w:val="000000"/>
        </w:rPr>
        <w:t>.</w:t>
      </w:r>
    </w:p>
    <w:p w:rsidR="000216D9" w:rsidRPr="00F63DD8" w:rsidRDefault="000216D9" w:rsidP="000216D9">
      <w:pPr>
        <w:autoSpaceDE w:val="0"/>
        <w:autoSpaceDN w:val="0"/>
        <w:adjustRightInd w:val="0"/>
        <w:ind w:firstLine="720"/>
        <w:jc w:val="both"/>
      </w:pPr>
      <w:r w:rsidRPr="007D4F2C">
        <w:rPr>
          <w:b/>
          <w:bCs/>
          <w:i/>
          <w:iCs/>
        </w:rPr>
        <w:t>За обособена позиция №1</w:t>
      </w:r>
      <w:r w:rsidR="00284FE1">
        <w:rPr>
          <w:b/>
          <w:bCs/>
          <w:i/>
          <w:iCs/>
        </w:rPr>
        <w:t xml:space="preserve"> и обособена позиция №2 </w:t>
      </w:r>
      <w:r w:rsidRPr="007D4F2C">
        <w:rPr>
          <w:b/>
          <w:bCs/>
          <w:i/>
          <w:iCs/>
        </w:rPr>
        <w:t>:</w:t>
      </w:r>
      <w:r>
        <w:t xml:space="preserve"> </w:t>
      </w:r>
      <w:r w:rsidRPr="00622E40">
        <w:t xml:space="preserve">Част от гаранцията за изпълнение - 40% ще бъде възстановена, респ. върната на </w:t>
      </w:r>
      <w:r>
        <w:t>Изпълнителя</w:t>
      </w:r>
      <w:r w:rsidRPr="00622E40">
        <w:t xml:space="preserve"> след </w:t>
      </w:r>
      <w:r w:rsidRPr="00F63DD8">
        <w:t xml:space="preserve">приемане на доставката и подписване на </w:t>
      </w:r>
      <w:proofErr w:type="spellStart"/>
      <w:r w:rsidRPr="00F63DD8">
        <w:t>Приемо-предавателния</w:t>
      </w:r>
      <w:proofErr w:type="spellEnd"/>
      <w:r w:rsidRPr="00F63DD8">
        <w:t xml:space="preserve"> протокол, при условие че сумите по гаранцията не са задържани, или не са наст</w:t>
      </w:r>
      <w:r>
        <w:t>ъпили условия за задържането им.</w:t>
      </w:r>
    </w:p>
    <w:p w:rsidR="000216D9" w:rsidRPr="00622E40" w:rsidRDefault="000216D9" w:rsidP="000216D9">
      <w:pPr>
        <w:widowControl w:val="0"/>
        <w:autoSpaceDE w:val="0"/>
        <w:autoSpaceDN w:val="0"/>
        <w:adjustRightInd w:val="0"/>
        <w:ind w:firstLine="720"/>
        <w:jc w:val="both"/>
      </w:pPr>
      <w:r w:rsidRPr="00622E40">
        <w:t xml:space="preserve">За останалата част от гаранцията за изпълнение – </w:t>
      </w:r>
      <w:r>
        <w:t>6</w:t>
      </w:r>
      <w:r w:rsidRPr="00622E40">
        <w:t xml:space="preserve">0% </w:t>
      </w:r>
      <w:r>
        <w:t>Изпълнителят</w:t>
      </w:r>
      <w:r w:rsidRPr="00622E40">
        <w:t xml:space="preserve"> осигурява на възложителя валидна банкова гаранция или застрахова</w:t>
      </w:r>
      <w:r>
        <w:t>телна полица</w:t>
      </w:r>
      <w:r w:rsidRPr="00622E40">
        <w:t xml:space="preserve"> или гаранцията за изпълнение в парична форма до изтичане на гаранционни</w:t>
      </w:r>
      <w:r>
        <w:t>я</w:t>
      </w:r>
      <w:r w:rsidRPr="00622E40">
        <w:t xml:space="preserve"> срок и която се възстановява, респ. връща след изтичане</w:t>
      </w:r>
      <w:r w:rsidR="003C371B">
        <w:t>то</w:t>
      </w:r>
      <w:r w:rsidRPr="00622E40">
        <w:t xml:space="preserve"> им.</w:t>
      </w:r>
    </w:p>
    <w:p w:rsidR="000216D9" w:rsidRPr="00F63DD8" w:rsidRDefault="000216D9" w:rsidP="000216D9">
      <w:pPr>
        <w:autoSpaceDE w:val="0"/>
        <w:autoSpaceDN w:val="0"/>
        <w:adjustRightInd w:val="0"/>
        <w:ind w:firstLine="720"/>
        <w:jc w:val="both"/>
      </w:pPr>
      <w:r w:rsidRPr="00F63DD8">
        <w:t>Ако Изпълнителят е представил банкова гаранция</w:t>
      </w:r>
      <w:r>
        <w:t xml:space="preserve"> или застрахователна полица</w:t>
      </w:r>
      <w:r w:rsidRPr="00F63DD8">
        <w:t xml:space="preserve"> за изпълнение, преди частичното освобождаване следва да представи гаранция за изпълнение в остатъчния изискуем по </w:t>
      </w:r>
      <w:r>
        <w:t>д</w:t>
      </w:r>
      <w:r w:rsidRPr="00F63DD8">
        <w:t xml:space="preserve">оговора размер на гаранцията. </w:t>
      </w:r>
    </w:p>
    <w:p w:rsidR="000216D9" w:rsidRPr="00F63DD8" w:rsidRDefault="000216D9" w:rsidP="000216D9">
      <w:pPr>
        <w:autoSpaceDE w:val="0"/>
        <w:autoSpaceDN w:val="0"/>
        <w:adjustRightInd w:val="0"/>
        <w:ind w:firstLine="720"/>
        <w:jc w:val="both"/>
      </w:pPr>
      <w:r>
        <w:t>А</w:t>
      </w:r>
      <w:r w:rsidRPr="00F63DD8">
        <w:t xml:space="preserve">ко Изпълнителят е внесъл гаранцията за изпълнение по банков път, Възложителят освобождава съответната част от нея в срока и при условията на </w:t>
      </w:r>
      <w:r>
        <w:t>договора</w:t>
      </w:r>
      <w:r w:rsidRPr="00F63DD8">
        <w:t xml:space="preserve">. </w:t>
      </w:r>
    </w:p>
    <w:p w:rsidR="000216D9" w:rsidRPr="00416DD4" w:rsidRDefault="000216D9" w:rsidP="000216D9">
      <w:pPr>
        <w:widowControl w:val="0"/>
        <w:autoSpaceDE w:val="0"/>
        <w:autoSpaceDN w:val="0"/>
        <w:adjustRightInd w:val="0"/>
        <w:ind w:firstLine="720"/>
        <w:jc w:val="both"/>
        <w:rPr>
          <w:b/>
          <w:lang w:val="x-none"/>
        </w:rPr>
      </w:pPr>
      <w:r w:rsidRPr="00416DD4">
        <w:rPr>
          <w:b/>
        </w:rPr>
        <w:t xml:space="preserve">Възложителят определя, че </w:t>
      </w:r>
      <w:r>
        <w:rPr>
          <w:b/>
        </w:rPr>
        <w:t>6</w:t>
      </w:r>
      <w:r w:rsidRPr="00416DD4">
        <w:rPr>
          <w:b/>
        </w:rPr>
        <w:t>0% от гаранцията за изпълнение</w:t>
      </w:r>
      <w:r w:rsidRPr="00416DD4">
        <w:rPr>
          <w:b/>
          <w:lang w:val="x-none"/>
        </w:rPr>
        <w:t xml:space="preserve"> е предназначена за обезпечаване на гаранционното поддържане.</w:t>
      </w:r>
    </w:p>
    <w:p w:rsidR="006C777B" w:rsidRDefault="006C777B" w:rsidP="00C16785">
      <w:pPr>
        <w:widowControl w:val="0"/>
        <w:autoSpaceDE w:val="0"/>
        <w:autoSpaceDN w:val="0"/>
        <w:adjustRightInd w:val="0"/>
        <w:ind w:firstLine="720"/>
        <w:rPr>
          <w:b/>
          <w:bCs/>
          <w:color w:val="FF0000"/>
        </w:rPr>
      </w:pPr>
    </w:p>
    <w:p w:rsidR="0029130B" w:rsidRDefault="0029130B" w:rsidP="00C16785">
      <w:pPr>
        <w:widowControl w:val="0"/>
        <w:autoSpaceDE w:val="0"/>
        <w:autoSpaceDN w:val="0"/>
        <w:adjustRightInd w:val="0"/>
        <w:ind w:firstLine="720"/>
        <w:rPr>
          <w:b/>
          <w:bCs/>
          <w:color w:val="FF0000"/>
        </w:rPr>
      </w:pPr>
    </w:p>
    <w:p w:rsidR="005F7F47" w:rsidRPr="0029130B" w:rsidRDefault="005F7F47" w:rsidP="0029130B">
      <w:pPr>
        <w:pStyle w:val="aff0"/>
        <w:ind w:left="0"/>
        <w:rPr>
          <w:caps/>
        </w:rPr>
      </w:pPr>
      <w:r w:rsidRPr="0029130B">
        <w:rPr>
          <w:caps/>
        </w:rPr>
        <w:t>Глава ІІ „Указания за подготовка на офертата”</w:t>
      </w:r>
    </w:p>
    <w:p w:rsidR="005F7F47" w:rsidRPr="00F506E0" w:rsidRDefault="005F7F47" w:rsidP="005F7F47">
      <w:pPr>
        <w:ind w:firstLine="720"/>
        <w:jc w:val="both"/>
        <w:rPr>
          <w:b/>
          <w:bCs/>
        </w:rPr>
      </w:pPr>
    </w:p>
    <w:p w:rsidR="005F7F47" w:rsidRPr="00F506E0" w:rsidRDefault="005F7F47" w:rsidP="006D4EF8">
      <w:pPr>
        <w:jc w:val="center"/>
        <w:rPr>
          <w:b/>
          <w:bCs/>
        </w:rPr>
      </w:pPr>
      <w:r w:rsidRPr="00F506E0">
        <w:rPr>
          <w:b/>
          <w:bCs/>
        </w:rPr>
        <w:t>Раздел 1 „Общи положения за представяне на офертата”</w:t>
      </w:r>
    </w:p>
    <w:p w:rsidR="004C1525" w:rsidRPr="00F506E0" w:rsidRDefault="004C1525" w:rsidP="00C16785">
      <w:pPr>
        <w:widowControl w:val="0"/>
        <w:autoSpaceDE w:val="0"/>
        <w:autoSpaceDN w:val="0"/>
        <w:adjustRightInd w:val="0"/>
        <w:ind w:firstLine="720"/>
        <w:jc w:val="both"/>
        <w:rPr>
          <w:color w:val="FF0000"/>
        </w:rPr>
      </w:pPr>
    </w:p>
    <w:p w:rsidR="00353431" w:rsidRPr="00F506E0" w:rsidRDefault="00353431" w:rsidP="00C16785">
      <w:pPr>
        <w:widowControl w:val="0"/>
        <w:tabs>
          <w:tab w:val="left" w:pos="6930"/>
        </w:tabs>
        <w:autoSpaceDE w:val="0"/>
        <w:autoSpaceDN w:val="0"/>
        <w:adjustRightInd w:val="0"/>
        <w:ind w:firstLine="720"/>
        <w:jc w:val="both"/>
      </w:pPr>
      <w:r w:rsidRPr="00F506E0">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353431" w:rsidRPr="00F506E0" w:rsidRDefault="00353431" w:rsidP="00C16785">
      <w:pPr>
        <w:ind w:firstLine="720"/>
        <w:jc w:val="both"/>
      </w:pPr>
      <w:r w:rsidRPr="00F506E0">
        <w:t xml:space="preserve">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 (оттегляне, промяна, допълване). Факта на предаването се удостоверява с протокол между представителя на участника, по данни от търговската регистрация и представител на </w:t>
      </w:r>
      <w:r w:rsidR="005F7F47">
        <w:t>О</w:t>
      </w:r>
      <w:r w:rsidRPr="00F506E0">
        <w:t>бщина Велико Търново, който съхранява офертите до предаването им на комисията.</w:t>
      </w:r>
    </w:p>
    <w:p w:rsidR="00353431" w:rsidRPr="00F506E0" w:rsidRDefault="00353431" w:rsidP="00C16785">
      <w:pPr>
        <w:autoSpaceDE w:val="0"/>
        <w:autoSpaceDN w:val="0"/>
        <w:adjustRightInd w:val="0"/>
        <w:ind w:firstLine="720"/>
        <w:jc w:val="both"/>
      </w:pPr>
      <w:r w:rsidRPr="00F506E0">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w:t>
      </w:r>
      <w:r w:rsidR="00E91CA9" w:rsidRPr="00F506E0">
        <w:t xml:space="preserve"> опаковката </w:t>
      </w:r>
      <w:r w:rsidRPr="00F506E0">
        <w:t xml:space="preserve">бъде отбелязан ясно изписан текст: </w:t>
      </w:r>
      <w:r w:rsidR="005F7F47">
        <w:t>„</w:t>
      </w:r>
      <w:r w:rsidRPr="00F506E0">
        <w:t>Допълнение/Промяна към оферта с вх. №……...........…”, като се отбележи и към</w:t>
      </w:r>
      <w:r w:rsidR="00E91CA9" w:rsidRPr="00F506E0">
        <w:t xml:space="preserve"> коя част </w:t>
      </w:r>
      <w:r w:rsidRPr="00F506E0">
        <w:t>от офертата следва да се приема Допълнението или Промяната.</w:t>
      </w:r>
    </w:p>
    <w:p w:rsidR="00353431" w:rsidRPr="00F506E0" w:rsidRDefault="00353431" w:rsidP="00C16785">
      <w:pPr>
        <w:autoSpaceDE w:val="0"/>
        <w:autoSpaceDN w:val="0"/>
        <w:adjustRightInd w:val="0"/>
        <w:ind w:firstLine="720"/>
        <w:jc w:val="both"/>
      </w:pP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353431" w:rsidRPr="00F506E0">
        <w:trPr>
          <w:trHeight w:val="2735"/>
          <w:jc w:val="center"/>
        </w:trPr>
        <w:tc>
          <w:tcPr>
            <w:tcW w:w="9525" w:type="dxa"/>
            <w:shd w:val="clear" w:color="auto" w:fill="CCFFFF"/>
          </w:tcPr>
          <w:p w:rsidR="00353431" w:rsidRPr="00F506E0" w:rsidRDefault="00353431" w:rsidP="00C16785">
            <w:pPr>
              <w:widowControl w:val="0"/>
              <w:autoSpaceDE w:val="0"/>
              <w:autoSpaceDN w:val="0"/>
              <w:adjustRightInd w:val="0"/>
              <w:ind w:firstLine="720"/>
              <w:jc w:val="both"/>
            </w:pPr>
          </w:p>
          <w:p w:rsidR="00353431" w:rsidRPr="00F506E0" w:rsidRDefault="00353431" w:rsidP="00C16785">
            <w:pPr>
              <w:widowControl w:val="0"/>
              <w:autoSpaceDE w:val="0"/>
              <w:autoSpaceDN w:val="0"/>
              <w:adjustRightInd w:val="0"/>
              <w:ind w:firstLine="720"/>
              <w:jc w:val="both"/>
            </w:pPr>
          </w:p>
          <w:p w:rsidR="00353431" w:rsidRPr="00F506E0" w:rsidRDefault="00353431" w:rsidP="00C16785">
            <w:pPr>
              <w:widowControl w:val="0"/>
              <w:autoSpaceDE w:val="0"/>
              <w:autoSpaceDN w:val="0"/>
              <w:adjustRightInd w:val="0"/>
              <w:ind w:firstLine="720"/>
              <w:jc w:val="both"/>
              <w:rPr>
                <w:b/>
              </w:rPr>
            </w:pPr>
            <w:r w:rsidRPr="00F506E0">
              <w:rPr>
                <w:b/>
              </w:rPr>
              <w:t>ДОПЪЛНЕНИЕ/ПРОМЯНА КЪМ ОФЕРТА С ВХ. № ……………………..…….</w:t>
            </w:r>
          </w:p>
          <w:p w:rsidR="00353431" w:rsidRPr="00F506E0" w:rsidRDefault="00353431" w:rsidP="00C16785">
            <w:pPr>
              <w:widowControl w:val="0"/>
              <w:autoSpaceDE w:val="0"/>
              <w:autoSpaceDN w:val="0"/>
              <w:adjustRightInd w:val="0"/>
              <w:ind w:firstLine="720"/>
              <w:jc w:val="both"/>
              <w:rPr>
                <w:i/>
              </w:rPr>
            </w:pPr>
            <w:r w:rsidRPr="00F506E0">
              <w:t xml:space="preserve">КЪМ </w:t>
            </w:r>
            <w:r w:rsidR="00E91CA9" w:rsidRPr="00F506E0">
              <w:t>ЧАСТ</w:t>
            </w:r>
            <w:r w:rsidRPr="00F506E0">
              <w:t xml:space="preserve">…………… ……..…. </w:t>
            </w:r>
            <w:r w:rsidR="005F7F47">
              <w:t>(</w:t>
            </w:r>
            <w:r w:rsidR="005F7F47">
              <w:rPr>
                <w:i/>
              </w:rPr>
              <w:t>посочва се</w:t>
            </w:r>
            <w:r w:rsidR="00E91CA9" w:rsidRPr="00F506E0">
              <w:rPr>
                <w:i/>
              </w:rPr>
              <w:t xml:space="preserve"> към коя част от офертата</w:t>
            </w:r>
            <w:r w:rsidR="005F7F47">
              <w:rPr>
                <w:i/>
              </w:rPr>
              <w:t>)</w:t>
            </w:r>
          </w:p>
          <w:p w:rsidR="00353431" w:rsidRPr="00F506E0" w:rsidRDefault="00353431" w:rsidP="00C16785">
            <w:pPr>
              <w:widowControl w:val="0"/>
              <w:autoSpaceDE w:val="0"/>
              <w:autoSpaceDN w:val="0"/>
              <w:adjustRightInd w:val="0"/>
              <w:ind w:firstLine="720"/>
              <w:jc w:val="both"/>
            </w:pPr>
            <w:r w:rsidRPr="00F506E0">
              <w:t>за обществена поръчка с предмет: ………………..………………</w:t>
            </w:r>
            <w:r w:rsidR="005F7F47">
              <w:t>...</w:t>
            </w:r>
            <w:r w:rsidRPr="00F506E0">
              <w:t>…….…………….</w:t>
            </w:r>
          </w:p>
          <w:p w:rsidR="00353431" w:rsidRPr="00F506E0" w:rsidRDefault="00353431" w:rsidP="00C16785">
            <w:pPr>
              <w:widowControl w:val="0"/>
              <w:autoSpaceDE w:val="0"/>
              <w:autoSpaceDN w:val="0"/>
              <w:adjustRightInd w:val="0"/>
              <w:ind w:firstLine="720"/>
              <w:jc w:val="both"/>
            </w:pPr>
            <w:r w:rsidRPr="00F506E0">
              <w:t>……………………………………………………………………………………………...</w:t>
            </w:r>
          </w:p>
          <w:p w:rsidR="00353431" w:rsidRPr="00F506E0" w:rsidRDefault="00353431" w:rsidP="00C16785">
            <w:pPr>
              <w:widowControl w:val="0"/>
              <w:autoSpaceDE w:val="0"/>
              <w:autoSpaceDN w:val="0"/>
              <w:adjustRightInd w:val="0"/>
              <w:ind w:firstLine="720"/>
              <w:jc w:val="both"/>
            </w:pPr>
            <w:r w:rsidRPr="00F506E0">
              <w:t>……………………………………………………………………………………………...</w:t>
            </w:r>
          </w:p>
          <w:p w:rsidR="00353431" w:rsidRPr="00F506E0" w:rsidRDefault="00353431" w:rsidP="00C16785">
            <w:pPr>
              <w:widowControl w:val="0"/>
              <w:autoSpaceDE w:val="0"/>
              <w:autoSpaceDN w:val="0"/>
              <w:adjustRightInd w:val="0"/>
              <w:ind w:firstLine="720"/>
              <w:jc w:val="both"/>
              <w:rPr>
                <w:i/>
                <w:iCs/>
              </w:rPr>
            </w:pPr>
            <w:r w:rsidRPr="00F506E0">
              <w:t>За позиция</w:t>
            </w:r>
            <w:r w:rsidRPr="00F506E0">
              <w:rPr>
                <w:i/>
                <w:iCs/>
              </w:rPr>
              <w:t>…</w:t>
            </w:r>
            <w:r w:rsidRPr="00F506E0">
              <w:t>………………………………………………………………………..…</w:t>
            </w:r>
            <w:r w:rsidRPr="00F506E0">
              <w:rPr>
                <w:i/>
                <w:iCs/>
              </w:rPr>
              <w:t>…</w:t>
            </w:r>
            <w:r w:rsidRPr="00F506E0">
              <w:t>...</w:t>
            </w:r>
          </w:p>
          <w:p w:rsidR="00353431" w:rsidRPr="00F506E0" w:rsidRDefault="00E8208C" w:rsidP="00C16785">
            <w:pPr>
              <w:widowControl w:val="0"/>
              <w:autoSpaceDE w:val="0"/>
              <w:autoSpaceDN w:val="0"/>
              <w:adjustRightInd w:val="0"/>
              <w:ind w:firstLine="720"/>
              <w:jc w:val="both"/>
            </w:pPr>
            <w:r>
              <w:rPr>
                <w:i/>
                <w:iCs/>
              </w:rPr>
              <w:t>(</w:t>
            </w:r>
            <w:r w:rsidR="00353431" w:rsidRPr="00F506E0">
              <w:rPr>
                <w:i/>
                <w:iCs/>
              </w:rPr>
              <w:t>посочва се ако процедурата е по позиции</w:t>
            </w:r>
            <w:r>
              <w:rPr>
                <w:i/>
                <w:iCs/>
              </w:rPr>
              <w:t>)</w:t>
            </w:r>
            <w:r w:rsidR="00353431" w:rsidRPr="00F506E0">
              <w:rPr>
                <w:i/>
                <w:iCs/>
              </w:rPr>
              <w:t>/</w:t>
            </w:r>
          </w:p>
          <w:p w:rsidR="00353431" w:rsidRPr="00F506E0" w:rsidRDefault="00353431" w:rsidP="00C16785">
            <w:pPr>
              <w:widowControl w:val="0"/>
              <w:autoSpaceDE w:val="0"/>
              <w:autoSpaceDN w:val="0"/>
              <w:adjustRightInd w:val="0"/>
              <w:ind w:firstLine="720"/>
              <w:jc w:val="both"/>
            </w:pPr>
            <w:r w:rsidRPr="00F506E0">
              <w:t>Участник: ……………………………….……… ЕИК …………………………</w:t>
            </w:r>
            <w:r w:rsidR="00E8208C">
              <w:t>...</w:t>
            </w:r>
            <w:r w:rsidRPr="00F506E0">
              <w:t>……..</w:t>
            </w:r>
          </w:p>
          <w:p w:rsidR="00353431" w:rsidRPr="00F506E0" w:rsidRDefault="00353431" w:rsidP="00C16785">
            <w:pPr>
              <w:widowControl w:val="0"/>
              <w:autoSpaceDE w:val="0"/>
              <w:autoSpaceDN w:val="0"/>
              <w:adjustRightInd w:val="0"/>
              <w:ind w:firstLine="720"/>
              <w:jc w:val="both"/>
            </w:pPr>
            <w:r w:rsidRPr="00F506E0">
              <w:t>Адрес за кореспонденция: град: ………..…………… Пощенски код………………...</w:t>
            </w:r>
          </w:p>
          <w:p w:rsidR="00353431" w:rsidRPr="00F506E0" w:rsidRDefault="00353431" w:rsidP="00C16785">
            <w:pPr>
              <w:widowControl w:val="0"/>
              <w:autoSpaceDE w:val="0"/>
              <w:autoSpaceDN w:val="0"/>
              <w:adjustRightInd w:val="0"/>
              <w:ind w:firstLine="720"/>
              <w:jc w:val="both"/>
            </w:pPr>
            <w:r w:rsidRPr="00F506E0">
              <w:t xml:space="preserve">Улица………………………………………………………..……., вх. … № </w:t>
            </w:r>
            <w:r w:rsidR="00E8208C">
              <w:t>..</w:t>
            </w:r>
            <w:r w:rsidRPr="00F506E0">
              <w:t xml:space="preserve">…, </w:t>
            </w:r>
            <w:proofErr w:type="spellStart"/>
            <w:r w:rsidRPr="00F506E0">
              <w:t>ет</w:t>
            </w:r>
            <w:proofErr w:type="spellEnd"/>
            <w:r w:rsidRPr="00F506E0">
              <w:t>…</w:t>
            </w:r>
            <w:r w:rsidR="00E8208C">
              <w:t>.</w:t>
            </w:r>
            <w:r w:rsidRPr="00F506E0">
              <w:t>..</w:t>
            </w:r>
          </w:p>
          <w:p w:rsidR="00353431" w:rsidRPr="00F506E0" w:rsidRDefault="00353431" w:rsidP="00C16785">
            <w:pPr>
              <w:widowControl w:val="0"/>
              <w:autoSpaceDE w:val="0"/>
              <w:autoSpaceDN w:val="0"/>
              <w:adjustRightInd w:val="0"/>
              <w:ind w:firstLine="720"/>
              <w:jc w:val="both"/>
            </w:pPr>
            <w:r w:rsidRPr="00F506E0">
              <w:t>Телефон: …………………………… факс: ……………………………...………………</w:t>
            </w:r>
          </w:p>
          <w:p w:rsidR="00353431" w:rsidRPr="00F506E0" w:rsidRDefault="00353431" w:rsidP="00C16785">
            <w:pPr>
              <w:widowControl w:val="0"/>
              <w:autoSpaceDE w:val="0"/>
              <w:autoSpaceDN w:val="0"/>
              <w:adjustRightInd w:val="0"/>
              <w:ind w:firstLine="720"/>
              <w:jc w:val="both"/>
            </w:pPr>
            <w:r w:rsidRPr="00F506E0">
              <w:t>Електронна поща ……………………………………………..…………………………..</w:t>
            </w:r>
          </w:p>
          <w:p w:rsidR="00353431" w:rsidRPr="00F506E0" w:rsidRDefault="00353431" w:rsidP="00C16785">
            <w:pPr>
              <w:widowControl w:val="0"/>
              <w:autoSpaceDE w:val="0"/>
              <w:autoSpaceDN w:val="0"/>
              <w:adjustRightInd w:val="0"/>
              <w:ind w:firstLine="720"/>
              <w:jc w:val="both"/>
            </w:pPr>
            <w:r w:rsidRPr="00F506E0">
              <w:t>Лице за контакти: ………………………………………………………………………...</w:t>
            </w:r>
          </w:p>
          <w:p w:rsidR="00353431" w:rsidRPr="00F506E0" w:rsidRDefault="00353431" w:rsidP="00C16785">
            <w:pPr>
              <w:autoSpaceDE w:val="0"/>
              <w:autoSpaceDN w:val="0"/>
              <w:adjustRightInd w:val="0"/>
              <w:ind w:firstLine="720"/>
            </w:pPr>
          </w:p>
          <w:p w:rsidR="00353431" w:rsidRPr="00F506E0" w:rsidRDefault="00E8208C" w:rsidP="00C16785">
            <w:pPr>
              <w:autoSpaceDE w:val="0"/>
              <w:autoSpaceDN w:val="0"/>
              <w:adjustRightInd w:val="0"/>
              <w:ind w:firstLine="720"/>
              <w:jc w:val="center"/>
            </w:pPr>
            <w:r>
              <w:rPr>
                <w:b/>
                <w:bCs/>
              </w:rPr>
              <w:t>„</w:t>
            </w:r>
            <w:r w:rsidR="00353431" w:rsidRPr="00F506E0">
              <w:rPr>
                <w:b/>
                <w:bCs/>
              </w:rPr>
              <w:t>Да не се отваря преди разглеждане от страна на комисията за оценяване и класиране”.</w:t>
            </w:r>
          </w:p>
          <w:p w:rsidR="00353431" w:rsidRPr="00F506E0" w:rsidRDefault="00353431" w:rsidP="00C16785">
            <w:pPr>
              <w:widowControl w:val="0"/>
              <w:tabs>
                <w:tab w:val="left" w:pos="6930"/>
              </w:tabs>
              <w:autoSpaceDE w:val="0"/>
              <w:autoSpaceDN w:val="0"/>
              <w:adjustRightInd w:val="0"/>
              <w:ind w:firstLine="720"/>
              <w:jc w:val="both"/>
            </w:pPr>
          </w:p>
        </w:tc>
      </w:tr>
    </w:tbl>
    <w:p w:rsidR="00353431" w:rsidRPr="00F506E0" w:rsidRDefault="00353431" w:rsidP="00C16785">
      <w:pPr>
        <w:widowControl w:val="0"/>
        <w:tabs>
          <w:tab w:val="left" w:pos="6930"/>
        </w:tabs>
        <w:autoSpaceDE w:val="0"/>
        <w:autoSpaceDN w:val="0"/>
        <w:adjustRightInd w:val="0"/>
        <w:ind w:firstLine="720"/>
        <w:jc w:val="both"/>
      </w:pPr>
    </w:p>
    <w:p w:rsidR="00353431" w:rsidRPr="00F506E0" w:rsidRDefault="00353431" w:rsidP="00C16785">
      <w:pPr>
        <w:ind w:firstLine="720"/>
        <w:jc w:val="both"/>
      </w:pPr>
      <w:r w:rsidRPr="00F506E0">
        <w:t xml:space="preserve">Всеки участник в процедура за възлагане на обществена поръчка има право да представи само една оферта. </w:t>
      </w:r>
    </w:p>
    <w:p w:rsidR="00AB3B85" w:rsidRPr="00F506E0" w:rsidRDefault="00AB3B85" w:rsidP="00C16785">
      <w:pPr>
        <w:widowControl w:val="0"/>
        <w:autoSpaceDE w:val="0"/>
        <w:autoSpaceDN w:val="0"/>
        <w:adjustRightInd w:val="0"/>
        <w:ind w:firstLine="720"/>
        <w:jc w:val="both"/>
      </w:pPr>
      <w:r w:rsidRPr="00F506E0">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r w:rsidRPr="00F506E0">
        <w:rPr>
          <w:b/>
        </w:rPr>
        <w:t>Документите се представят в запечатана непрозрачна опаковка, върху която се посочват:</w:t>
      </w:r>
    </w:p>
    <w:p w:rsidR="00AB3B85" w:rsidRPr="00F506E0" w:rsidRDefault="00AB3B85" w:rsidP="00C16785">
      <w:pPr>
        <w:widowControl w:val="0"/>
        <w:autoSpaceDE w:val="0"/>
        <w:autoSpaceDN w:val="0"/>
        <w:adjustRightInd w:val="0"/>
        <w:ind w:firstLine="720"/>
        <w:jc w:val="both"/>
      </w:pPr>
      <w:r w:rsidRPr="00F506E0">
        <w:t>1. наименованието на участника, включително участниците в обединението, когато е приложимо;</w:t>
      </w:r>
    </w:p>
    <w:p w:rsidR="00AB3B85" w:rsidRPr="00F506E0" w:rsidRDefault="00AB3B85" w:rsidP="00C16785">
      <w:pPr>
        <w:widowControl w:val="0"/>
        <w:autoSpaceDE w:val="0"/>
        <w:autoSpaceDN w:val="0"/>
        <w:adjustRightInd w:val="0"/>
        <w:ind w:firstLine="720"/>
        <w:jc w:val="both"/>
      </w:pPr>
      <w:r w:rsidRPr="00F506E0">
        <w:t>2. адрес за кореспонденция, телефон и по възможност – факс и електронен адрес;</w:t>
      </w:r>
    </w:p>
    <w:p w:rsidR="008E3D0D" w:rsidRPr="00F506E0" w:rsidRDefault="00AB3B85" w:rsidP="00C16785">
      <w:pPr>
        <w:widowControl w:val="0"/>
        <w:autoSpaceDE w:val="0"/>
        <w:autoSpaceDN w:val="0"/>
        <w:adjustRightInd w:val="0"/>
        <w:ind w:firstLine="720"/>
        <w:jc w:val="both"/>
      </w:pPr>
      <w:r w:rsidRPr="00F506E0">
        <w:t>3. наименованието на поръчката, а когато е приложимо – и обособените позиции, за които се подават документите.</w:t>
      </w:r>
    </w:p>
    <w:p w:rsidR="00E8208C" w:rsidRPr="0013286B" w:rsidRDefault="00E8208C" w:rsidP="00C16785">
      <w:pPr>
        <w:widowControl w:val="0"/>
        <w:autoSpaceDE w:val="0"/>
        <w:autoSpaceDN w:val="0"/>
        <w:adjustRightInd w:val="0"/>
        <w:ind w:firstLine="720"/>
        <w:jc w:val="both"/>
        <w:rPr>
          <w:lang w:val="en-US"/>
        </w:rPr>
      </w:pPr>
    </w:p>
    <w:p w:rsidR="00AB3B85" w:rsidRPr="00F506E0" w:rsidRDefault="00AB3B85" w:rsidP="00C16785">
      <w:pPr>
        <w:widowControl w:val="0"/>
        <w:autoSpaceDE w:val="0"/>
        <w:autoSpaceDN w:val="0"/>
        <w:adjustRightInd w:val="0"/>
        <w:ind w:firstLine="720"/>
        <w:jc w:val="both"/>
      </w:pPr>
      <w:r w:rsidRPr="00F506E0">
        <w:t>За получените оферти при възложителя се води регистър, в който се отбелязват:</w:t>
      </w:r>
    </w:p>
    <w:p w:rsidR="00AB3B85" w:rsidRPr="00F506E0" w:rsidRDefault="00AB3B85" w:rsidP="00C16785">
      <w:pPr>
        <w:widowControl w:val="0"/>
        <w:autoSpaceDE w:val="0"/>
        <w:autoSpaceDN w:val="0"/>
        <w:adjustRightInd w:val="0"/>
        <w:ind w:firstLine="720"/>
        <w:jc w:val="both"/>
      </w:pPr>
      <w:r w:rsidRPr="00F506E0">
        <w:t>1. подател на офертата;</w:t>
      </w:r>
    </w:p>
    <w:p w:rsidR="00AB3B85" w:rsidRPr="00F506E0" w:rsidRDefault="00AB3B85" w:rsidP="00C16785">
      <w:pPr>
        <w:widowControl w:val="0"/>
        <w:autoSpaceDE w:val="0"/>
        <w:autoSpaceDN w:val="0"/>
        <w:adjustRightInd w:val="0"/>
        <w:ind w:firstLine="720"/>
        <w:jc w:val="both"/>
      </w:pPr>
      <w:r w:rsidRPr="00F506E0">
        <w:t xml:space="preserve">2. номер, дата и час на получаване; </w:t>
      </w:r>
    </w:p>
    <w:p w:rsidR="00AB3B85" w:rsidRPr="00F506E0" w:rsidRDefault="00AB3B85" w:rsidP="00C16785">
      <w:pPr>
        <w:widowControl w:val="0"/>
        <w:autoSpaceDE w:val="0"/>
        <w:autoSpaceDN w:val="0"/>
        <w:adjustRightInd w:val="0"/>
        <w:ind w:firstLine="720"/>
        <w:jc w:val="both"/>
      </w:pPr>
      <w:r w:rsidRPr="00F506E0">
        <w:t>3. причините за връщане на офертата, когато е приложимо.</w:t>
      </w:r>
    </w:p>
    <w:p w:rsidR="00AB3B85" w:rsidRPr="00F506E0" w:rsidRDefault="00AB3B85" w:rsidP="00C16785">
      <w:pPr>
        <w:widowControl w:val="0"/>
        <w:autoSpaceDE w:val="0"/>
        <w:autoSpaceDN w:val="0"/>
        <w:adjustRightInd w:val="0"/>
        <w:ind w:firstLine="720"/>
        <w:jc w:val="both"/>
        <w:rPr>
          <w:b/>
        </w:rPr>
      </w:pPr>
    </w:p>
    <w:p w:rsidR="00AB3B85" w:rsidRPr="00F506E0" w:rsidRDefault="00AB3B85" w:rsidP="00C16785">
      <w:pPr>
        <w:widowControl w:val="0"/>
        <w:autoSpaceDE w:val="0"/>
        <w:autoSpaceDN w:val="0"/>
        <w:adjustRightInd w:val="0"/>
        <w:ind w:firstLine="720"/>
        <w:jc w:val="both"/>
      </w:pPr>
      <w:r w:rsidRPr="00F506E0">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AB3B85" w:rsidRPr="00F506E0" w:rsidRDefault="00AB3B85" w:rsidP="00C16785">
      <w:pPr>
        <w:widowControl w:val="0"/>
        <w:autoSpaceDE w:val="0"/>
        <w:autoSpaceDN w:val="0"/>
        <w:adjustRightInd w:val="0"/>
        <w:ind w:firstLine="720"/>
        <w:jc w:val="both"/>
      </w:pPr>
      <w:r w:rsidRPr="00F506E0">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AB3B85" w:rsidRPr="00F506E0" w:rsidRDefault="00AB3B85" w:rsidP="00C16785">
      <w:pPr>
        <w:widowControl w:val="0"/>
        <w:autoSpaceDE w:val="0"/>
        <w:autoSpaceDN w:val="0"/>
        <w:adjustRightInd w:val="0"/>
        <w:ind w:firstLine="720"/>
        <w:jc w:val="both"/>
      </w:pPr>
    </w:p>
    <w:p w:rsidR="00AB3B85" w:rsidRPr="00F506E0" w:rsidRDefault="00AB3B85" w:rsidP="00C16785">
      <w:pPr>
        <w:widowControl w:val="0"/>
        <w:autoSpaceDE w:val="0"/>
        <w:autoSpaceDN w:val="0"/>
        <w:adjustRightInd w:val="0"/>
        <w:ind w:firstLine="720"/>
        <w:jc w:val="both"/>
      </w:pPr>
      <w:r w:rsidRPr="00F506E0">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459F5" w:rsidRPr="00F506E0">
        <w:t>О</w:t>
      </w:r>
      <w:r w:rsidRPr="00F506E0">
        <w:t>фертите на лицата от списъка се завеждат в регистъра</w:t>
      </w:r>
      <w:r w:rsidR="00A01EFC" w:rsidRPr="00F506E0">
        <w:t xml:space="preserve"> на получените оферти</w:t>
      </w:r>
      <w:r w:rsidRPr="00F506E0">
        <w:t>.</w:t>
      </w:r>
      <w:r w:rsidR="00A01EFC" w:rsidRPr="00F506E0">
        <w:t xml:space="preserve"> В този случай </w:t>
      </w:r>
      <w:r w:rsidRPr="00F506E0">
        <w:t xml:space="preserve">не се допуска приемане на оферти от лица, които не са включени в списъка. </w:t>
      </w:r>
    </w:p>
    <w:p w:rsidR="00AB3B85" w:rsidRPr="00F506E0" w:rsidRDefault="002A1E36" w:rsidP="00C16785">
      <w:pPr>
        <w:widowControl w:val="0"/>
        <w:autoSpaceDE w:val="0"/>
        <w:autoSpaceDN w:val="0"/>
        <w:adjustRightInd w:val="0"/>
        <w:ind w:firstLine="720"/>
        <w:jc w:val="both"/>
        <w:rPr>
          <w:b/>
        </w:rPr>
      </w:pPr>
      <w:r w:rsidRPr="00F506E0">
        <w:t>Получените оферти</w:t>
      </w:r>
      <w:r w:rsidR="00AB3B85" w:rsidRPr="00F506E0">
        <w:t xml:space="preserve"> се предават на председателя на комисията, за което се съставя протокол с </w:t>
      </w:r>
      <w:r w:rsidR="00A01EFC" w:rsidRPr="00F506E0">
        <w:t>посочени данни за: подател на офертата; номер, дата и час на получаване; причините за връщане на офертата, когато е приложимо</w:t>
      </w:r>
      <w:r w:rsidR="00AB3B85" w:rsidRPr="00F506E0">
        <w:t>. Протоколът се подписва от предаващото лице и от председателя на комисията.</w:t>
      </w:r>
    </w:p>
    <w:p w:rsidR="00C464FE" w:rsidRPr="00F506E0" w:rsidRDefault="00353431" w:rsidP="00C16785">
      <w:pPr>
        <w:autoSpaceDE w:val="0"/>
        <w:autoSpaceDN w:val="0"/>
        <w:adjustRightInd w:val="0"/>
        <w:ind w:firstLine="720"/>
        <w:jc w:val="both"/>
      </w:pPr>
      <w:r w:rsidRPr="00F506E0">
        <w:lastRenderedPageBreak/>
        <w:t xml:space="preserve">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w:t>
      </w:r>
    </w:p>
    <w:p w:rsidR="00353431" w:rsidRPr="00F506E0" w:rsidRDefault="00353431" w:rsidP="00C16785">
      <w:pPr>
        <w:autoSpaceDE w:val="0"/>
        <w:autoSpaceDN w:val="0"/>
        <w:adjustRightInd w:val="0"/>
        <w:ind w:firstLine="720"/>
        <w:jc w:val="both"/>
      </w:pPr>
      <w:r w:rsidRPr="00F506E0">
        <w:t xml:space="preserve">Участниците </w:t>
      </w:r>
      <w:r w:rsidRPr="00F506E0">
        <w:rPr>
          <w:b/>
        </w:rPr>
        <w:t>надписват</w:t>
      </w:r>
      <w:r w:rsidR="008E3D0D" w:rsidRPr="00F506E0">
        <w:t xml:space="preserve"> </w:t>
      </w:r>
      <w:r w:rsidR="008E3D0D" w:rsidRPr="00F506E0">
        <w:rPr>
          <w:b/>
        </w:rPr>
        <w:t xml:space="preserve">опаковката </w:t>
      </w:r>
      <w:r w:rsidRPr="00F506E0">
        <w:rPr>
          <w:b/>
        </w:rPr>
        <w:t>на офертата</w:t>
      </w:r>
      <w:r w:rsidR="00E8208C">
        <w:t>, съгласно примера по-</w:t>
      </w:r>
      <w:r w:rsidRPr="00F506E0">
        <w:t>долу:</w:t>
      </w:r>
    </w:p>
    <w:p w:rsidR="00353431" w:rsidRPr="00F506E0" w:rsidRDefault="00353431" w:rsidP="00C16785">
      <w:pPr>
        <w:widowControl w:val="0"/>
        <w:autoSpaceDE w:val="0"/>
        <w:autoSpaceDN w:val="0"/>
        <w:adjustRightInd w:val="0"/>
        <w:ind w:firstLine="720"/>
        <w:jc w:val="both"/>
        <w:rPr>
          <w:color w:val="FF0000"/>
        </w:rPr>
      </w:pPr>
    </w:p>
    <w:tbl>
      <w:tblPr>
        <w:tblW w:w="950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353431" w:rsidRPr="00F506E0">
        <w:trPr>
          <w:trHeight w:val="1838"/>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353431" w:rsidRPr="00F506E0" w:rsidRDefault="00353431" w:rsidP="00C16785">
            <w:pPr>
              <w:widowControl w:val="0"/>
              <w:autoSpaceDE w:val="0"/>
              <w:autoSpaceDN w:val="0"/>
              <w:adjustRightInd w:val="0"/>
              <w:ind w:firstLine="720"/>
              <w:jc w:val="both"/>
            </w:pPr>
            <w:r w:rsidRPr="00F506E0">
              <w:t>Оферта за обществена поръчка с предмет: ………………………………</w:t>
            </w:r>
            <w:r w:rsidR="00E03490" w:rsidRPr="00F506E0">
              <w:t>…..</w:t>
            </w:r>
            <w:r w:rsidRPr="00F506E0">
              <w:t>………</w:t>
            </w:r>
            <w:r w:rsidR="00E03490" w:rsidRPr="00F506E0">
              <w:t>….</w:t>
            </w:r>
          </w:p>
          <w:p w:rsidR="00353431" w:rsidRPr="00F506E0" w:rsidRDefault="00353431" w:rsidP="00C16785">
            <w:pPr>
              <w:widowControl w:val="0"/>
              <w:autoSpaceDE w:val="0"/>
              <w:autoSpaceDN w:val="0"/>
              <w:adjustRightInd w:val="0"/>
              <w:ind w:firstLine="720"/>
              <w:jc w:val="both"/>
            </w:pPr>
            <w:r w:rsidRPr="00F506E0">
              <w:t>………………</w:t>
            </w:r>
            <w:r w:rsidR="00E8208C">
              <w:t>..</w:t>
            </w:r>
            <w:r w:rsidRPr="00F506E0">
              <w:t>……………………………………………………………………</w:t>
            </w:r>
            <w:r w:rsidR="00E03490" w:rsidRPr="00F506E0">
              <w:t>……</w:t>
            </w:r>
            <w:r w:rsidRPr="00F506E0">
              <w:t>…</w:t>
            </w:r>
            <w:r w:rsidR="00E03490" w:rsidRPr="00F506E0">
              <w:t>..</w:t>
            </w:r>
          </w:p>
          <w:p w:rsidR="00353431" w:rsidRPr="00F506E0" w:rsidRDefault="00353431" w:rsidP="00C16785">
            <w:pPr>
              <w:widowControl w:val="0"/>
              <w:autoSpaceDE w:val="0"/>
              <w:autoSpaceDN w:val="0"/>
              <w:adjustRightInd w:val="0"/>
              <w:ind w:firstLine="720"/>
              <w:jc w:val="both"/>
            </w:pPr>
            <w:r w:rsidRPr="00F506E0">
              <w:t>……………</w:t>
            </w:r>
            <w:r w:rsidR="00E8208C">
              <w:t>..</w:t>
            </w:r>
            <w:r w:rsidRPr="00F506E0">
              <w:t>…………………………………………………………………………</w:t>
            </w:r>
            <w:r w:rsidR="00E03490" w:rsidRPr="00F506E0">
              <w:t>……..</w:t>
            </w:r>
          </w:p>
          <w:p w:rsidR="00353431" w:rsidRPr="00F506E0" w:rsidRDefault="00353431" w:rsidP="00C16785">
            <w:pPr>
              <w:widowControl w:val="0"/>
              <w:autoSpaceDE w:val="0"/>
              <w:autoSpaceDN w:val="0"/>
              <w:adjustRightInd w:val="0"/>
              <w:ind w:firstLine="720"/>
              <w:jc w:val="both"/>
              <w:rPr>
                <w:i/>
                <w:iCs/>
              </w:rPr>
            </w:pPr>
            <w:r w:rsidRPr="00F506E0">
              <w:t>За позиция…………………………………………………</w:t>
            </w:r>
            <w:r w:rsidR="00E8208C">
              <w:t>……………………………….</w:t>
            </w:r>
          </w:p>
          <w:p w:rsidR="00353431" w:rsidRPr="00F506E0" w:rsidRDefault="00E8208C" w:rsidP="00C16785">
            <w:pPr>
              <w:widowControl w:val="0"/>
              <w:autoSpaceDE w:val="0"/>
              <w:autoSpaceDN w:val="0"/>
              <w:adjustRightInd w:val="0"/>
              <w:ind w:firstLine="720"/>
              <w:jc w:val="both"/>
            </w:pPr>
            <w:r>
              <w:rPr>
                <w:i/>
                <w:iCs/>
              </w:rPr>
              <w:t>(</w:t>
            </w:r>
            <w:r w:rsidR="00353431" w:rsidRPr="00F506E0">
              <w:rPr>
                <w:i/>
                <w:iCs/>
              </w:rPr>
              <w:t>посочва се ако процедурата е по позиции</w:t>
            </w:r>
            <w:r>
              <w:rPr>
                <w:i/>
                <w:iCs/>
              </w:rPr>
              <w:t>)</w:t>
            </w:r>
          </w:p>
          <w:p w:rsidR="00E03490" w:rsidRPr="00F506E0" w:rsidRDefault="008E3D0D" w:rsidP="00C16785">
            <w:pPr>
              <w:widowControl w:val="0"/>
              <w:autoSpaceDE w:val="0"/>
              <w:autoSpaceDN w:val="0"/>
              <w:adjustRightInd w:val="0"/>
              <w:ind w:firstLine="720"/>
              <w:jc w:val="both"/>
            </w:pPr>
            <w:r w:rsidRPr="00F506E0">
              <w:t>Наименование на у</w:t>
            </w:r>
            <w:r w:rsidR="00353431" w:rsidRPr="00F506E0">
              <w:t>частник</w:t>
            </w:r>
            <w:r w:rsidRPr="00F506E0">
              <w:t>а</w:t>
            </w:r>
            <w:r w:rsidR="00353431" w:rsidRPr="00F506E0">
              <w:t>: ……………</w:t>
            </w:r>
            <w:r w:rsidR="00E8208C">
              <w:t>...</w:t>
            </w:r>
            <w:r w:rsidR="00353431" w:rsidRPr="00F506E0">
              <w:t>……….……</w:t>
            </w:r>
            <w:r w:rsidR="00E03490" w:rsidRPr="00F506E0">
              <w:t>………………………</w:t>
            </w:r>
            <w:r w:rsidR="00E8208C">
              <w:t>..</w:t>
            </w:r>
            <w:r w:rsidR="00E03490" w:rsidRPr="00F506E0">
              <w:t>….</w:t>
            </w:r>
            <w:r w:rsidR="00353431" w:rsidRPr="00F506E0">
              <w:t>…</w:t>
            </w:r>
            <w:r w:rsidR="00E03490" w:rsidRPr="00F506E0">
              <w:t>.</w:t>
            </w:r>
          </w:p>
          <w:p w:rsidR="008E3D0D" w:rsidRPr="00F506E0" w:rsidRDefault="00353431" w:rsidP="00C16785">
            <w:pPr>
              <w:widowControl w:val="0"/>
              <w:autoSpaceDE w:val="0"/>
              <w:autoSpaceDN w:val="0"/>
              <w:adjustRightInd w:val="0"/>
              <w:ind w:firstLine="720"/>
              <w:jc w:val="both"/>
            </w:pPr>
            <w:r w:rsidRPr="00F506E0">
              <w:t>ЕИК</w:t>
            </w:r>
            <w:r w:rsidR="00E03490" w:rsidRPr="00F506E0">
              <w:t xml:space="preserve"> на участника </w:t>
            </w:r>
            <w:r w:rsidRPr="00F506E0">
              <w:t>………</w:t>
            </w:r>
            <w:r w:rsidR="00E8208C">
              <w:t>..</w:t>
            </w:r>
            <w:r w:rsidRPr="00F506E0">
              <w:t>…………</w:t>
            </w:r>
            <w:r w:rsidR="00E8208C">
              <w:t>…</w:t>
            </w:r>
            <w:r w:rsidR="00E03490" w:rsidRPr="00F506E0">
              <w:t>……………………………………..</w:t>
            </w:r>
            <w:r w:rsidRPr="00F506E0">
              <w:t>………</w:t>
            </w:r>
            <w:r w:rsidR="00E03490" w:rsidRPr="00F506E0">
              <w:t>….</w:t>
            </w:r>
            <w:r w:rsidRPr="00F506E0">
              <w:t>.</w:t>
            </w:r>
            <w:r w:rsidR="008E3D0D" w:rsidRPr="00F506E0">
              <w:t xml:space="preserve">, </w:t>
            </w:r>
          </w:p>
          <w:p w:rsidR="008E3D0D" w:rsidRDefault="00E03490" w:rsidP="00E8208C">
            <w:pPr>
              <w:widowControl w:val="0"/>
              <w:autoSpaceDE w:val="0"/>
              <w:autoSpaceDN w:val="0"/>
              <w:adjustRightInd w:val="0"/>
              <w:ind w:firstLine="720"/>
              <w:jc w:val="both"/>
            </w:pPr>
            <w:r w:rsidRPr="00F506E0">
              <w:t>Наименование на</w:t>
            </w:r>
            <w:r w:rsidR="008E3D0D" w:rsidRPr="00F506E0">
              <w:t xml:space="preserve"> участниците в обединението, когато е приложимо и ЕИК на участниците в обединението:……………………………</w:t>
            </w:r>
            <w:r w:rsidRPr="00F506E0">
              <w:t>……………………………</w:t>
            </w:r>
            <w:r w:rsidR="00E8208C">
              <w:t>…</w:t>
            </w:r>
            <w:r w:rsidRPr="00F506E0">
              <w:t>…</w:t>
            </w:r>
            <w:r w:rsidR="00E8208C">
              <w:t>…..</w:t>
            </w:r>
            <w:r w:rsidRPr="00F506E0">
              <w:t>...</w:t>
            </w:r>
          </w:p>
          <w:p w:rsidR="00E8208C" w:rsidRPr="00F506E0" w:rsidRDefault="00E8208C" w:rsidP="00E8208C">
            <w:pPr>
              <w:widowControl w:val="0"/>
              <w:autoSpaceDE w:val="0"/>
              <w:autoSpaceDN w:val="0"/>
              <w:adjustRightInd w:val="0"/>
              <w:ind w:firstLine="720"/>
              <w:jc w:val="both"/>
            </w:pPr>
            <w:r>
              <w:t>………………………………………………………………………………………………</w:t>
            </w:r>
          </w:p>
          <w:p w:rsidR="00E03490" w:rsidRPr="00F506E0" w:rsidRDefault="00353431" w:rsidP="00C16785">
            <w:pPr>
              <w:widowControl w:val="0"/>
              <w:autoSpaceDE w:val="0"/>
              <w:autoSpaceDN w:val="0"/>
              <w:adjustRightInd w:val="0"/>
              <w:ind w:firstLine="720"/>
              <w:jc w:val="both"/>
            </w:pPr>
            <w:r w:rsidRPr="00F506E0">
              <w:t>Адрес за кореспонденция</w:t>
            </w:r>
            <w:r w:rsidR="00E03490" w:rsidRPr="00F506E0">
              <w:t xml:space="preserve"> с участника</w:t>
            </w:r>
            <w:r w:rsidRPr="00F506E0">
              <w:t>: град: …………..…………</w:t>
            </w:r>
            <w:r w:rsidR="00E03490" w:rsidRPr="00F506E0">
              <w:t>……………………</w:t>
            </w:r>
          </w:p>
          <w:p w:rsidR="00353431" w:rsidRPr="00F506E0" w:rsidRDefault="00353431" w:rsidP="00C16785">
            <w:pPr>
              <w:widowControl w:val="0"/>
              <w:autoSpaceDE w:val="0"/>
              <w:autoSpaceDN w:val="0"/>
              <w:adjustRightInd w:val="0"/>
              <w:ind w:firstLine="720"/>
              <w:jc w:val="both"/>
            </w:pPr>
            <w:r w:rsidRPr="00F506E0">
              <w:t xml:space="preserve">Пощенски </w:t>
            </w:r>
            <w:r w:rsidR="00E8208C">
              <w:t>.</w:t>
            </w:r>
            <w:r w:rsidRPr="00F506E0">
              <w:t>код………</w:t>
            </w:r>
            <w:r w:rsidR="00E8208C">
              <w:t xml:space="preserve">……, </w:t>
            </w:r>
            <w:r w:rsidRPr="00F506E0">
              <w:t>Улица………………………………., вх. … № …</w:t>
            </w:r>
            <w:r w:rsidR="00E03490" w:rsidRPr="00F506E0">
              <w:t>…</w:t>
            </w:r>
            <w:r w:rsidRPr="00F506E0">
              <w:t xml:space="preserve">, </w:t>
            </w:r>
            <w:proofErr w:type="spellStart"/>
            <w:r w:rsidRPr="00F506E0">
              <w:t>ет</w:t>
            </w:r>
            <w:proofErr w:type="spellEnd"/>
            <w:r w:rsidRPr="00F506E0">
              <w:t>….</w:t>
            </w:r>
          </w:p>
          <w:p w:rsidR="00353431" w:rsidRPr="00F506E0" w:rsidRDefault="00353431" w:rsidP="00C16785">
            <w:pPr>
              <w:widowControl w:val="0"/>
              <w:autoSpaceDE w:val="0"/>
              <w:autoSpaceDN w:val="0"/>
              <w:adjustRightInd w:val="0"/>
              <w:ind w:firstLine="720"/>
              <w:jc w:val="both"/>
            </w:pPr>
            <w:r w:rsidRPr="00F506E0">
              <w:t>Телефон: …………………</w:t>
            </w:r>
            <w:r w:rsidR="00E03490" w:rsidRPr="00F506E0">
              <w:t>……….</w:t>
            </w:r>
            <w:r w:rsidRPr="00F506E0">
              <w:t>…… факс: ……………………………...………</w:t>
            </w:r>
            <w:r w:rsidR="00E8208C">
              <w:t>…...</w:t>
            </w:r>
          </w:p>
          <w:p w:rsidR="00353431" w:rsidRPr="00F506E0" w:rsidRDefault="00353431" w:rsidP="00C16785">
            <w:pPr>
              <w:widowControl w:val="0"/>
              <w:autoSpaceDE w:val="0"/>
              <w:autoSpaceDN w:val="0"/>
              <w:adjustRightInd w:val="0"/>
              <w:ind w:firstLine="720"/>
              <w:jc w:val="both"/>
            </w:pPr>
            <w:r w:rsidRPr="00F506E0">
              <w:t>Електронна поща</w:t>
            </w:r>
            <w:r w:rsidR="003D68FB" w:rsidRPr="00F506E0">
              <w:t xml:space="preserve"> за кореспонденция </w:t>
            </w:r>
            <w:r w:rsidRPr="00F506E0">
              <w:t xml:space="preserve"> ………………</w:t>
            </w:r>
            <w:r w:rsidR="00E03490" w:rsidRPr="00F506E0">
              <w:t>………</w:t>
            </w:r>
            <w:r w:rsidR="00E8208C">
              <w:t>…………….</w:t>
            </w:r>
            <w:r w:rsidR="003D68FB" w:rsidRPr="00F506E0">
              <w:t>……</w:t>
            </w:r>
            <w:r w:rsidRPr="00F506E0">
              <w:t>……….</w:t>
            </w:r>
          </w:p>
          <w:p w:rsidR="00353431" w:rsidRPr="00F506E0" w:rsidRDefault="00353431" w:rsidP="00C16785">
            <w:pPr>
              <w:widowControl w:val="0"/>
              <w:autoSpaceDE w:val="0"/>
              <w:autoSpaceDN w:val="0"/>
              <w:adjustRightInd w:val="0"/>
              <w:ind w:firstLine="720"/>
              <w:jc w:val="both"/>
            </w:pPr>
            <w:r w:rsidRPr="00F506E0">
              <w:t>Лице за контакти: ………………………</w:t>
            </w:r>
            <w:r w:rsidR="00E8208C">
              <w:t>………</w:t>
            </w:r>
            <w:r w:rsidRPr="00F506E0">
              <w:t>…</w:t>
            </w:r>
            <w:r w:rsidR="00E03490" w:rsidRPr="00F506E0">
              <w:t>………</w:t>
            </w:r>
            <w:r w:rsidRPr="00F506E0">
              <w:t>………………………………</w:t>
            </w:r>
          </w:p>
          <w:p w:rsidR="00353431" w:rsidRPr="00F506E0" w:rsidRDefault="00353431" w:rsidP="00C16785">
            <w:pPr>
              <w:autoSpaceDE w:val="0"/>
              <w:autoSpaceDN w:val="0"/>
              <w:adjustRightInd w:val="0"/>
              <w:ind w:firstLine="720"/>
            </w:pPr>
          </w:p>
          <w:p w:rsidR="00353431" w:rsidRPr="00F506E0" w:rsidRDefault="00E8208C" w:rsidP="00C16785">
            <w:pPr>
              <w:widowControl w:val="0"/>
              <w:autoSpaceDE w:val="0"/>
              <w:autoSpaceDN w:val="0"/>
              <w:adjustRightInd w:val="0"/>
              <w:ind w:firstLine="720"/>
              <w:jc w:val="both"/>
            </w:pPr>
            <w:r>
              <w:rPr>
                <w:b/>
                <w:bCs/>
              </w:rPr>
              <w:t>„</w:t>
            </w:r>
            <w:r w:rsidR="00353431" w:rsidRPr="00F506E0">
              <w:rPr>
                <w:b/>
                <w:bCs/>
              </w:rPr>
              <w:t>Да не се отваря преди разглеждане от страна на комисията за оценяване и класиране”.</w:t>
            </w:r>
          </w:p>
        </w:tc>
      </w:tr>
    </w:tbl>
    <w:p w:rsidR="00353431" w:rsidRPr="00F506E0" w:rsidRDefault="00353431" w:rsidP="00C16785">
      <w:pPr>
        <w:pStyle w:val="Default"/>
        <w:ind w:firstLine="720"/>
        <w:jc w:val="both"/>
        <w:rPr>
          <w:color w:val="auto"/>
          <w:lang w:val="bg-BG"/>
        </w:rPr>
      </w:pPr>
      <w:r w:rsidRPr="00BB7884">
        <w:rPr>
          <w:b/>
          <w:bCs/>
          <w:i/>
          <w:iCs/>
          <w:color w:val="auto"/>
          <w:lang w:val="bg-BG"/>
        </w:rPr>
        <w:t>Препоръчително:</w:t>
      </w:r>
      <w:r w:rsidRPr="00F506E0">
        <w:rPr>
          <w:color w:val="auto"/>
          <w:lang w:val="bg-BG"/>
        </w:rPr>
        <w:t xml:space="preserve"> Участникът следва да постави печат върху зоната за залепване на</w:t>
      </w:r>
      <w:r w:rsidR="008A1C4D" w:rsidRPr="00F506E0">
        <w:rPr>
          <w:color w:val="auto"/>
          <w:lang w:val="bg-BG"/>
        </w:rPr>
        <w:t xml:space="preserve"> опаковката </w:t>
      </w:r>
      <w:r w:rsidRPr="00F506E0">
        <w:rPr>
          <w:color w:val="auto"/>
          <w:lang w:val="bg-BG"/>
        </w:rPr>
        <w:t xml:space="preserve">и/или да се подпише. </w:t>
      </w:r>
    </w:p>
    <w:p w:rsidR="008A1C4D" w:rsidRPr="00F506E0" w:rsidRDefault="00353431" w:rsidP="00C16785">
      <w:pPr>
        <w:widowControl w:val="0"/>
        <w:autoSpaceDE w:val="0"/>
        <w:autoSpaceDN w:val="0"/>
        <w:adjustRightInd w:val="0"/>
        <w:ind w:firstLine="720"/>
        <w:jc w:val="both"/>
      </w:pPr>
      <w:r w:rsidRPr="00F506E0">
        <w:t xml:space="preserve">Всяка оферта трябва да съдържа </w:t>
      </w:r>
      <w:r w:rsidR="008A1C4D" w:rsidRPr="00F506E0">
        <w:rPr>
          <w:b/>
        </w:rPr>
        <w:t xml:space="preserve">непрозрачен плик с надпис </w:t>
      </w:r>
      <w:r w:rsidR="00BB7884">
        <w:rPr>
          <w:b/>
        </w:rPr>
        <w:t>„</w:t>
      </w:r>
      <w:r w:rsidR="008A1C4D" w:rsidRPr="00F506E0">
        <w:rPr>
          <w:b/>
        </w:rPr>
        <w:t>Предлагани ценови параметри</w:t>
      </w:r>
      <w:r w:rsidR="00BB7884">
        <w:rPr>
          <w:b/>
        </w:rPr>
        <w:t>”</w:t>
      </w:r>
      <w:r w:rsidR="008A1C4D" w:rsidRPr="00F506E0">
        <w:rPr>
          <w:b/>
        </w:rPr>
        <w:t>, който съдържа ценовото предложение</w:t>
      </w:r>
      <w:r w:rsidR="008A1C4D" w:rsidRPr="00F506E0">
        <w:t>, съдържащо предложението на участника относно цената за придобиване, и предложенията по други показатели с парично изражение.</w:t>
      </w:r>
    </w:p>
    <w:p w:rsidR="00353431" w:rsidRPr="00F506E0" w:rsidRDefault="00353431" w:rsidP="00C16785">
      <w:pPr>
        <w:widowControl w:val="0"/>
        <w:shd w:val="clear" w:color="auto" w:fill="FFFFFF"/>
        <w:autoSpaceDE w:val="0"/>
        <w:autoSpaceDN w:val="0"/>
        <w:adjustRightInd w:val="0"/>
        <w:ind w:firstLine="72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353431" w:rsidRPr="00F506E0">
        <w:trPr>
          <w:trHeight w:val="960"/>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353431" w:rsidRPr="00F506E0" w:rsidRDefault="00353431" w:rsidP="00C16785">
            <w:pPr>
              <w:widowControl w:val="0"/>
              <w:autoSpaceDE w:val="0"/>
              <w:autoSpaceDN w:val="0"/>
              <w:adjustRightInd w:val="0"/>
              <w:ind w:firstLine="720"/>
              <w:jc w:val="both"/>
            </w:pPr>
          </w:p>
          <w:p w:rsidR="00353431" w:rsidRPr="00F506E0" w:rsidRDefault="00353431" w:rsidP="00C16785">
            <w:pPr>
              <w:widowControl w:val="0"/>
              <w:autoSpaceDE w:val="0"/>
              <w:autoSpaceDN w:val="0"/>
              <w:adjustRightInd w:val="0"/>
              <w:ind w:firstLine="720"/>
              <w:jc w:val="both"/>
            </w:pPr>
            <w:r w:rsidRPr="00F506E0">
              <w:t>ПЛИК „</w:t>
            </w:r>
            <w:r w:rsidR="008A1C4D" w:rsidRPr="00F506E0">
              <w:t>ПРЕДЛАГАНИ ЦЕНОВИ ПАРАМЕТРИ</w:t>
            </w:r>
            <w:r w:rsidRPr="00F506E0">
              <w:t>”</w:t>
            </w:r>
          </w:p>
          <w:p w:rsidR="00353431" w:rsidRPr="00F506E0" w:rsidRDefault="00353431" w:rsidP="00C16785">
            <w:pPr>
              <w:widowControl w:val="0"/>
              <w:autoSpaceDE w:val="0"/>
              <w:autoSpaceDN w:val="0"/>
              <w:adjustRightInd w:val="0"/>
              <w:ind w:firstLine="720"/>
              <w:jc w:val="both"/>
              <w:rPr>
                <w:i/>
                <w:iCs/>
              </w:rPr>
            </w:pPr>
            <w:r w:rsidRPr="00F506E0">
              <w:t>УЧАСТНИК ………………………………</w:t>
            </w:r>
            <w:r w:rsidR="00BB7884">
              <w:t>(</w:t>
            </w:r>
            <w:r w:rsidRPr="00F506E0">
              <w:rPr>
                <w:i/>
                <w:iCs/>
              </w:rPr>
              <w:t>Посочва се наименованието на участника</w:t>
            </w:r>
            <w:r w:rsidR="00BB7884">
              <w:t>)</w:t>
            </w:r>
          </w:p>
          <w:p w:rsidR="00353431" w:rsidRPr="00F506E0" w:rsidRDefault="00353431" w:rsidP="00C16785">
            <w:pPr>
              <w:widowControl w:val="0"/>
              <w:autoSpaceDE w:val="0"/>
              <w:autoSpaceDN w:val="0"/>
              <w:adjustRightInd w:val="0"/>
              <w:ind w:firstLine="720"/>
              <w:jc w:val="both"/>
              <w:rPr>
                <w:i/>
                <w:iCs/>
              </w:rPr>
            </w:pPr>
            <w:r w:rsidRPr="00F506E0">
              <w:t xml:space="preserve">ЗА ПОЗИЦИЯ: ………………………… </w:t>
            </w:r>
            <w:r w:rsidR="00BB7884">
              <w:rPr>
                <w:i/>
                <w:iCs/>
              </w:rPr>
              <w:t>(</w:t>
            </w:r>
            <w:r w:rsidRPr="00F506E0">
              <w:rPr>
                <w:i/>
                <w:iCs/>
              </w:rPr>
              <w:t>Посочва се ако поръчката включва  позиции</w:t>
            </w:r>
            <w:r w:rsidR="00BB7884">
              <w:rPr>
                <w:i/>
                <w:iCs/>
              </w:rPr>
              <w:t>)</w:t>
            </w:r>
            <w:r w:rsidRPr="00F506E0">
              <w:rPr>
                <w:i/>
                <w:iCs/>
              </w:rPr>
              <w:t>.</w:t>
            </w:r>
          </w:p>
          <w:p w:rsidR="00353431" w:rsidRPr="00F506E0" w:rsidRDefault="00353431" w:rsidP="00C16785">
            <w:pPr>
              <w:widowControl w:val="0"/>
              <w:autoSpaceDE w:val="0"/>
              <w:autoSpaceDN w:val="0"/>
              <w:adjustRightInd w:val="0"/>
              <w:ind w:firstLine="720"/>
              <w:jc w:val="both"/>
            </w:pPr>
          </w:p>
        </w:tc>
      </w:tr>
    </w:tbl>
    <w:p w:rsidR="00353431" w:rsidRPr="00F506E0" w:rsidRDefault="00353431" w:rsidP="00C16785">
      <w:pPr>
        <w:pStyle w:val="Default"/>
        <w:ind w:firstLine="720"/>
        <w:rPr>
          <w:color w:val="auto"/>
          <w:lang w:val="bg-BG"/>
        </w:rPr>
      </w:pPr>
    </w:p>
    <w:p w:rsidR="00353431" w:rsidRPr="00F506E0" w:rsidRDefault="00353431" w:rsidP="00C16785">
      <w:pPr>
        <w:pStyle w:val="Default"/>
        <w:ind w:firstLine="720"/>
        <w:rPr>
          <w:color w:val="auto"/>
          <w:lang w:val="bg-BG"/>
        </w:rPr>
      </w:pPr>
      <w:r w:rsidRPr="001E1F79">
        <w:rPr>
          <w:b/>
          <w:bCs/>
          <w:i/>
          <w:iCs/>
          <w:color w:val="auto"/>
          <w:lang w:val="bg-BG"/>
        </w:rPr>
        <w:t>Препоръчително:</w:t>
      </w:r>
      <w:r w:rsidRPr="00F506E0">
        <w:rPr>
          <w:color w:val="auto"/>
          <w:lang w:val="bg-BG"/>
        </w:rPr>
        <w:t xml:space="preserve"> Участникът следва да постави печат върху зоната за залепване на плика и/или да се подпише </w:t>
      </w:r>
    </w:p>
    <w:p w:rsidR="00353431" w:rsidRPr="00F506E0" w:rsidRDefault="00353431" w:rsidP="00C16785">
      <w:pPr>
        <w:pStyle w:val="Default"/>
        <w:ind w:firstLine="720"/>
        <w:rPr>
          <w:color w:val="auto"/>
          <w:lang w:val="bg-BG"/>
        </w:rPr>
      </w:pPr>
    </w:p>
    <w:p w:rsidR="00353431" w:rsidRPr="00F506E0" w:rsidRDefault="00353431" w:rsidP="00C16785">
      <w:pPr>
        <w:pStyle w:val="Default"/>
        <w:ind w:firstLine="720"/>
        <w:jc w:val="both"/>
        <w:rPr>
          <w:i/>
          <w:color w:val="auto"/>
          <w:lang w:val="bg-BG"/>
        </w:rPr>
      </w:pPr>
      <w:r w:rsidRPr="00F506E0">
        <w:rPr>
          <w:bCs/>
          <w:i/>
          <w:iCs/>
          <w:color w:val="auto"/>
          <w:lang w:val="bg-BG"/>
        </w:rPr>
        <w:t>Внимание! Извън</w:t>
      </w:r>
      <w:r w:rsidR="008A1C4D" w:rsidRPr="00F506E0">
        <w:rPr>
          <w:bCs/>
          <w:i/>
          <w:iCs/>
          <w:color w:val="auto"/>
          <w:lang w:val="bg-BG"/>
        </w:rPr>
        <w:t xml:space="preserve"> плик</w:t>
      </w:r>
      <w:r w:rsidRPr="00F506E0">
        <w:rPr>
          <w:bCs/>
          <w:i/>
          <w:iCs/>
          <w:color w:val="auto"/>
          <w:lang w:val="bg-BG"/>
        </w:rPr>
        <w:t xml:space="preserve"> </w:t>
      </w:r>
      <w:r w:rsidR="008A1C4D" w:rsidRPr="00F506E0">
        <w:rPr>
          <w:i/>
          <w:color w:val="auto"/>
          <w:lang w:val="bg-BG"/>
        </w:rPr>
        <w:t xml:space="preserve">с надпис </w:t>
      </w:r>
      <w:r w:rsidR="001E1F79">
        <w:rPr>
          <w:i/>
          <w:color w:val="auto"/>
          <w:lang w:val="bg-BG"/>
        </w:rPr>
        <w:t>„</w:t>
      </w:r>
      <w:r w:rsidR="008A1C4D" w:rsidRPr="00F506E0">
        <w:rPr>
          <w:i/>
          <w:color w:val="auto"/>
          <w:lang w:val="bg-BG"/>
        </w:rPr>
        <w:t>Предлагани ценови параметри</w:t>
      </w:r>
      <w:r w:rsidR="001E1F79">
        <w:rPr>
          <w:i/>
          <w:color w:val="auto"/>
          <w:lang w:val="bg-BG"/>
        </w:rPr>
        <w:t xml:space="preserve">” </w:t>
      </w:r>
      <w:r w:rsidRPr="00F506E0">
        <w:rPr>
          <w:bCs/>
          <w:i/>
          <w:iCs/>
          <w:color w:val="auto"/>
          <w:lang w:val="bg-BG"/>
        </w:rPr>
        <w:t>не трябва да е посочена никаква информация относно цената</w:t>
      </w:r>
      <w:r w:rsidRPr="00F506E0">
        <w:rPr>
          <w:bCs/>
          <w:i/>
          <w:color w:val="auto"/>
          <w:lang w:val="bg-BG"/>
        </w:rPr>
        <w:t>.</w:t>
      </w:r>
    </w:p>
    <w:p w:rsidR="00353431" w:rsidRPr="00F506E0" w:rsidRDefault="00353431" w:rsidP="00C16785">
      <w:pPr>
        <w:widowControl w:val="0"/>
        <w:autoSpaceDE w:val="0"/>
        <w:autoSpaceDN w:val="0"/>
        <w:adjustRightInd w:val="0"/>
        <w:ind w:firstLine="720"/>
        <w:jc w:val="both"/>
      </w:pPr>
    </w:p>
    <w:p w:rsidR="0028117A" w:rsidRPr="00F506E0" w:rsidRDefault="00353431" w:rsidP="00C16785">
      <w:pPr>
        <w:widowControl w:val="0"/>
        <w:autoSpaceDE w:val="0"/>
        <w:autoSpaceDN w:val="0"/>
        <w:adjustRightInd w:val="0"/>
        <w:ind w:firstLine="720"/>
        <w:jc w:val="both"/>
      </w:pPr>
      <w:r w:rsidRPr="00F506E0">
        <w:t>Офертата трябва да съдържа изискуемото съдържание: оригинали на документи и копия на документи, заверени „вярно с оригинала”, систематизирани</w:t>
      </w:r>
      <w:r w:rsidR="00594C27" w:rsidRPr="00F506E0">
        <w:t>, съгласно указанията по-горе.</w:t>
      </w:r>
      <w:r w:rsidRPr="00F506E0">
        <w:t xml:space="preserve"> </w:t>
      </w:r>
    </w:p>
    <w:p w:rsidR="000F379B" w:rsidRPr="00F506E0" w:rsidRDefault="0028117A" w:rsidP="00C16785">
      <w:pPr>
        <w:widowControl w:val="0"/>
        <w:autoSpaceDE w:val="0"/>
        <w:autoSpaceDN w:val="0"/>
        <w:adjustRightInd w:val="0"/>
        <w:ind w:firstLine="720"/>
        <w:jc w:val="both"/>
      </w:pPr>
      <w:r w:rsidRPr="00F506E0">
        <w:t xml:space="preserve">Препоръчително е участникът да подреди документите и информацията в офертата, </w:t>
      </w:r>
      <w:r w:rsidRPr="00F506E0">
        <w:lastRenderedPageBreak/>
        <w:t xml:space="preserve">които са извън плика с надпис </w:t>
      </w:r>
      <w:r w:rsidR="001E1F79">
        <w:t>„</w:t>
      </w:r>
      <w:r w:rsidRPr="00F506E0">
        <w:t>Предлагани ценови параметри</w:t>
      </w:r>
      <w:r w:rsidR="001E1F79">
        <w:t>”</w:t>
      </w:r>
      <w:r w:rsidRPr="00F506E0">
        <w:t xml:space="preserve"> в папка и като първи подред документ да приложи </w:t>
      </w:r>
      <w:r w:rsidR="00B5487E" w:rsidRPr="00F506E0">
        <w:t xml:space="preserve">Опис </w:t>
      </w:r>
      <w:r w:rsidRPr="00F506E0">
        <w:t>на представените документи в офертата, като следващите го документи и информация се подреждат в последователност според посочването им в</w:t>
      </w:r>
      <w:r w:rsidR="00B5487E" w:rsidRPr="00F506E0">
        <w:t xml:space="preserve"> описа</w:t>
      </w:r>
      <w:r w:rsidR="000F379B" w:rsidRPr="00F506E0">
        <w:t>.</w:t>
      </w:r>
    </w:p>
    <w:p w:rsidR="00353431" w:rsidRPr="00F506E0" w:rsidRDefault="00353431" w:rsidP="00C16785">
      <w:pPr>
        <w:widowControl w:val="0"/>
        <w:autoSpaceDE w:val="0"/>
        <w:autoSpaceDN w:val="0"/>
        <w:adjustRightInd w:val="0"/>
        <w:ind w:firstLine="720"/>
        <w:jc w:val="both"/>
      </w:pPr>
      <w:r w:rsidRPr="00F506E0">
        <w:t xml:space="preserve">Участникът трябва да постигне пълно съответствие между съдържанието на </w:t>
      </w:r>
      <w:r w:rsidR="00B5487E" w:rsidRPr="00F506E0">
        <w:t xml:space="preserve">описа </w:t>
      </w:r>
      <w:r w:rsidRPr="00F506E0">
        <w:t xml:space="preserve">и съдържащите се документи и информация. Липсата на документи и информация, посочени в </w:t>
      </w:r>
      <w:r w:rsidR="00B5487E" w:rsidRPr="00F506E0">
        <w:t xml:space="preserve">описа </w:t>
      </w:r>
      <w:r w:rsidRPr="00F506E0">
        <w:t xml:space="preserve">ще създаде правно основание за допълнителното им изискване. </w:t>
      </w:r>
    </w:p>
    <w:p w:rsidR="004053E7" w:rsidRPr="00F506E0" w:rsidRDefault="00353431" w:rsidP="00C16785">
      <w:pPr>
        <w:ind w:firstLine="720"/>
        <w:jc w:val="both"/>
      </w:pPr>
      <w:r w:rsidRPr="00F506E0">
        <w:t>Всички оферти се представят на български език, без корекции и поправки. Всички копия на документи се заверяват „вярно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w:t>
      </w:r>
      <w:r w:rsidR="00E14913">
        <w:t xml:space="preserve">та на документи с подписите на </w:t>
      </w:r>
      <w:r w:rsidRPr="00F506E0">
        <w:t>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w:t>
      </w:r>
      <w:proofErr w:type="spellStart"/>
      <w:r w:rsidRPr="00F506E0">
        <w:t>ите</w:t>
      </w:r>
      <w:proofErr w:type="spellEnd"/>
      <w:r w:rsidRPr="00F506E0">
        <w:t xml:space="preserve"> участника с нотариална заверка на подписа. Всички документи в офертата се номерират последователно. </w:t>
      </w:r>
      <w:r w:rsidR="00A0464E" w:rsidRPr="00F506E0">
        <w:t>Препоръчително е Техническото предложение по чл. 39, ал.</w:t>
      </w:r>
      <w:r w:rsidR="00E14913">
        <w:t xml:space="preserve"> </w:t>
      </w:r>
      <w:r w:rsidR="00A0464E" w:rsidRPr="00F506E0">
        <w:t>3, т.</w:t>
      </w:r>
      <w:r w:rsidR="00E14913">
        <w:t xml:space="preserve"> </w:t>
      </w:r>
      <w:r w:rsidR="00A0464E" w:rsidRPr="00F506E0">
        <w:t xml:space="preserve">1 от ППЗОП с приложенията към него да се приложат като последни документи. </w:t>
      </w:r>
    </w:p>
    <w:p w:rsidR="00E05999" w:rsidRPr="00F506E0" w:rsidRDefault="00353431" w:rsidP="00C16785">
      <w:pPr>
        <w:ind w:firstLine="720"/>
        <w:jc w:val="both"/>
        <w:rPr>
          <w:color w:val="FF0000"/>
        </w:rPr>
      </w:pPr>
      <w:r w:rsidRPr="00F506E0">
        <w:t>Ако изрично не е изискано представяне на оригинал, то документа може да бъде представен и като заверено копие, при спазване на правилото по-горе за заверяване с правно обвързващ подпис (</w:t>
      </w:r>
      <w:proofErr w:type="spellStart"/>
      <w:r w:rsidRPr="00F506E0">
        <w:t>подпис</w:t>
      </w:r>
      <w:proofErr w:type="spellEnd"/>
      <w:r w:rsidRPr="00F506E0">
        <w:t xml:space="preserve"> на представляващия или на упълномощено от него изрично лице, с пълномощно</w:t>
      </w:r>
      <w:r w:rsidR="00027869" w:rsidRPr="00F506E0">
        <w:t xml:space="preserve"> с нотариална заверка на подписа</w:t>
      </w:r>
      <w:r w:rsidRPr="00F506E0">
        <w:t xml:space="preserve">). При участие на обединение се прилагат правилата на раздел „Общи положения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w:t>
      </w:r>
      <w:proofErr w:type="spellStart"/>
      <w:r w:rsidRPr="00F506E0">
        <w:t>упълномощителя</w:t>
      </w:r>
      <w:proofErr w:type="spellEnd"/>
      <w:r w:rsidRPr="00F506E0">
        <w:t>.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w:t>
      </w:r>
      <w:r w:rsidR="00E05999" w:rsidRPr="00F506E0">
        <w:t>ждането на откритата процедура.</w:t>
      </w:r>
    </w:p>
    <w:p w:rsidR="00353431" w:rsidRPr="00F506E0" w:rsidRDefault="00353431" w:rsidP="00C16785">
      <w:pPr>
        <w:ind w:firstLine="720"/>
        <w:jc w:val="both"/>
      </w:pPr>
      <w:r w:rsidRPr="00F506E0">
        <w:t>Изискването за подпечатване се отнася само за лицата, които по закон са задължени да притежават печат.</w:t>
      </w:r>
    </w:p>
    <w:p w:rsidR="00353431" w:rsidRPr="00F506E0" w:rsidRDefault="00353431" w:rsidP="00C16785">
      <w:pPr>
        <w:ind w:firstLine="720"/>
        <w:jc w:val="both"/>
      </w:pPr>
      <w:r w:rsidRPr="00F506E0">
        <w:t xml:space="preserve">При изготвяне на офертата участникът може да не прилага документи, на които се позовава, ако същите са публикувани в </w:t>
      </w:r>
      <w:r w:rsidR="00C73234">
        <w:t>Т</w:t>
      </w:r>
      <w:r w:rsidRPr="00F506E0">
        <w:t xml:space="preserve">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w:t>
      </w:r>
      <w:r w:rsidR="00B5487E" w:rsidRPr="00F506E0">
        <w:t xml:space="preserve">описа </w:t>
      </w:r>
      <w:r w:rsidRPr="00F506E0">
        <w:t>на документите се посочва “не се прилага, съгласно чл. 23, ал. 4 от ЗТР”.</w:t>
      </w:r>
    </w:p>
    <w:p w:rsidR="00C73234" w:rsidRDefault="00C73234" w:rsidP="00C16785">
      <w:pPr>
        <w:ind w:firstLine="720"/>
        <w:jc w:val="center"/>
        <w:rPr>
          <w:b/>
          <w:u w:val="single"/>
        </w:rPr>
      </w:pPr>
    </w:p>
    <w:p w:rsidR="00353431" w:rsidRPr="00F506E0" w:rsidRDefault="00C73234" w:rsidP="00C73234">
      <w:pPr>
        <w:ind w:firstLine="720"/>
        <w:rPr>
          <w:b/>
          <w:u w:val="single"/>
        </w:rPr>
      </w:pPr>
      <w:r>
        <w:rPr>
          <w:b/>
          <w:u w:val="single"/>
        </w:rPr>
        <w:t>Изчисляване на срокове</w:t>
      </w:r>
    </w:p>
    <w:p w:rsidR="00353431" w:rsidRPr="00F506E0" w:rsidRDefault="00353431" w:rsidP="00C16785">
      <w:pPr>
        <w:ind w:firstLine="720"/>
        <w:jc w:val="both"/>
      </w:pPr>
    </w:p>
    <w:p w:rsidR="00353431" w:rsidRPr="00F506E0" w:rsidRDefault="00353431" w:rsidP="00C16785">
      <w:pPr>
        <w:ind w:firstLine="720"/>
        <w:jc w:val="both"/>
      </w:pPr>
      <w:r w:rsidRPr="00F506E0">
        <w:t>Сроковете, посочени в тази документация и в процеса на провеждане на процедурата се изчисляват, както следва:</w:t>
      </w:r>
    </w:p>
    <w:p w:rsidR="00353431" w:rsidRPr="00F506E0" w:rsidRDefault="00353431" w:rsidP="00C16785">
      <w:pPr>
        <w:ind w:firstLine="720"/>
        <w:jc w:val="both"/>
      </w:pPr>
      <w:r w:rsidRPr="00F506E0">
        <w:t>1. Когато срокът е посочен в дни, той изтича в края на последния ден на посочения период;</w:t>
      </w:r>
    </w:p>
    <w:p w:rsidR="00353431" w:rsidRPr="00F506E0" w:rsidRDefault="00353431" w:rsidP="00C16785">
      <w:pPr>
        <w:ind w:firstLine="720"/>
        <w:jc w:val="both"/>
      </w:pPr>
      <w:r w:rsidRPr="00F506E0">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53431" w:rsidRPr="00F506E0" w:rsidRDefault="00353431" w:rsidP="00C16785">
      <w:pPr>
        <w:ind w:firstLine="720"/>
        <w:jc w:val="both"/>
      </w:pPr>
      <w:r w:rsidRPr="00F506E0">
        <w:lastRenderedPageBreak/>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8A1C4D" w:rsidRPr="00F506E0" w:rsidRDefault="008A1C4D" w:rsidP="00C16785">
      <w:pPr>
        <w:ind w:firstLine="720"/>
        <w:jc w:val="both"/>
      </w:pPr>
    </w:p>
    <w:p w:rsidR="00DD0C93" w:rsidRPr="00A41BA9" w:rsidRDefault="00DD0C93" w:rsidP="00C16785">
      <w:pPr>
        <w:widowControl w:val="0"/>
        <w:tabs>
          <w:tab w:val="left" w:pos="6750"/>
        </w:tabs>
        <w:autoSpaceDE w:val="0"/>
        <w:autoSpaceDN w:val="0"/>
        <w:adjustRightInd w:val="0"/>
        <w:ind w:firstLine="720"/>
        <w:jc w:val="both"/>
      </w:pPr>
    </w:p>
    <w:p w:rsidR="00A41BA9" w:rsidRPr="00C16785" w:rsidRDefault="00A41BA9" w:rsidP="006D4EF8">
      <w:pPr>
        <w:jc w:val="center"/>
        <w:rPr>
          <w:i/>
        </w:rPr>
      </w:pPr>
      <w:r w:rsidRPr="00C16785">
        <w:rPr>
          <w:b/>
          <w:bCs/>
        </w:rPr>
        <w:t>Раздел 2 „Общи положения при участие като обединение”</w:t>
      </w:r>
    </w:p>
    <w:p w:rsidR="00F05B50" w:rsidRPr="00F506E0" w:rsidRDefault="00F05B50" w:rsidP="00C16785">
      <w:pPr>
        <w:widowControl w:val="0"/>
        <w:autoSpaceDE w:val="0"/>
        <w:autoSpaceDN w:val="0"/>
        <w:adjustRightInd w:val="0"/>
        <w:ind w:firstLine="720"/>
        <w:jc w:val="center"/>
        <w:rPr>
          <w:b/>
          <w:bCs/>
        </w:rPr>
      </w:pPr>
    </w:p>
    <w:p w:rsidR="00C66111" w:rsidRPr="00CA7564" w:rsidRDefault="00C66111" w:rsidP="00C66111">
      <w:pPr>
        <w:widowControl w:val="0"/>
        <w:autoSpaceDE w:val="0"/>
        <w:autoSpaceDN w:val="0"/>
        <w:adjustRightInd w:val="0"/>
        <w:ind w:firstLine="720"/>
        <w:jc w:val="both"/>
        <w:rPr>
          <w:b/>
          <w:bCs/>
        </w:rPr>
      </w:pPr>
      <w:r w:rsidRPr="00BB123D">
        <w:t xml:space="preserve">При участие на обединение върху </w:t>
      </w:r>
      <w:r w:rsidRPr="00BB123D">
        <w:rPr>
          <w:lang w:val="x-none"/>
        </w:rPr>
        <w:t>запечатана</w:t>
      </w:r>
      <w:r w:rsidRPr="00BB123D">
        <w:t>та</w:t>
      </w:r>
      <w:r w:rsidRPr="00BB123D">
        <w:rPr>
          <w:lang w:val="x-none"/>
        </w:rPr>
        <w:t xml:space="preserve"> </w:t>
      </w:r>
      <w:r w:rsidRPr="00D52157">
        <w:rPr>
          <w:lang w:val="x-none"/>
        </w:rPr>
        <w:t>непрозрачна опаковка</w:t>
      </w:r>
      <w:r w:rsidRPr="00D52157">
        <w:t xml:space="preserve"> на офертата задължително се посочва наименованието на обединението и ЕИК в приложимите случаи, както и наименованията и ЕИК на всеки от участниците в обединението</w:t>
      </w:r>
      <w:r w:rsidRPr="00BB123D">
        <w:t>.</w:t>
      </w:r>
    </w:p>
    <w:p w:rsidR="00C66111" w:rsidRPr="00CA7564" w:rsidRDefault="00C66111" w:rsidP="00C66111">
      <w:pPr>
        <w:widowControl w:val="0"/>
        <w:autoSpaceDE w:val="0"/>
        <w:autoSpaceDN w:val="0"/>
        <w:adjustRightInd w:val="0"/>
        <w:ind w:firstLine="720"/>
        <w:jc w:val="both"/>
      </w:pPr>
      <w:r w:rsidRPr="00CA7564">
        <w:rPr>
          <w:lang w:val="x-none"/>
        </w:rPr>
        <w:t>Лице, което участва в обединение, не може да подава самостоятелно оферта.</w:t>
      </w:r>
    </w:p>
    <w:p w:rsidR="00C66111" w:rsidRPr="00CA7564" w:rsidRDefault="00C66111" w:rsidP="00C66111">
      <w:pPr>
        <w:widowControl w:val="0"/>
        <w:autoSpaceDE w:val="0"/>
        <w:autoSpaceDN w:val="0"/>
        <w:adjustRightInd w:val="0"/>
        <w:ind w:firstLine="720"/>
        <w:jc w:val="both"/>
      </w:pPr>
      <w:r w:rsidRPr="00CA7564">
        <w:rPr>
          <w:lang w:val="x-none"/>
        </w:rPr>
        <w:t>В процедура за възлагане на обществена поръчка едно физическо или юридическо лице може да участва само в едно обединение.</w:t>
      </w:r>
    </w:p>
    <w:p w:rsidR="00C66111" w:rsidRPr="00CA7564" w:rsidRDefault="00C66111" w:rsidP="00C66111">
      <w:pPr>
        <w:widowControl w:val="0"/>
        <w:autoSpaceDE w:val="0"/>
        <w:autoSpaceDN w:val="0"/>
        <w:adjustRightInd w:val="0"/>
        <w:ind w:firstLine="720"/>
        <w:jc w:val="both"/>
        <w:rPr>
          <w:b/>
          <w:bCs/>
        </w:rPr>
      </w:pPr>
      <w:r w:rsidRPr="00CA7564">
        <w:rPr>
          <w:lang w:val="x-non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6111" w:rsidRPr="00CA7564" w:rsidRDefault="00C66111" w:rsidP="00C66111">
      <w:pPr>
        <w:widowControl w:val="0"/>
        <w:autoSpaceDE w:val="0"/>
        <w:autoSpaceDN w:val="0"/>
        <w:adjustRightInd w:val="0"/>
        <w:ind w:firstLine="720"/>
        <w:jc w:val="center"/>
        <w:rPr>
          <w:b/>
          <w:bCs/>
        </w:rPr>
      </w:pPr>
    </w:p>
    <w:p w:rsidR="00C66111" w:rsidRPr="00CA7564" w:rsidRDefault="00C66111" w:rsidP="00C66111">
      <w:pPr>
        <w:widowControl w:val="0"/>
        <w:autoSpaceDE w:val="0"/>
        <w:autoSpaceDN w:val="0"/>
        <w:adjustRightInd w:val="0"/>
        <w:ind w:firstLine="720"/>
        <w:jc w:val="both"/>
      </w:pPr>
      <w:r w:rsidRPr="00CA7564">
        <w:rPr>
          <w:lang w:val="x-none"/>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w:t>
      </w:r>
      <w:r w:rsidRPr="00CA7564">
        <w:t xml:space="preserve"> чл. 65, </w:t>
      </w:r>
      <w:r w:rsidRPr="00CA7564">
        <w:rPr>
          <w:lang w:val="x-none"/>
        </w:rPr>
        <w:t xml:space="preserve"> ал. 2 – 4</w:t>
      </w:r>
      <w:r w:rsidRPr="00CA7564">
        <w:t xml:space="preserve"> от ЗОП, а именно:</w:t>
      </w:r>
    </w:p>
    <w:p w:rsidR="00C66111" w:rsidRPr="00CA7564" w:rsidRDefault="00C66111" w:rsidP="00C66111">
      <w:pPr>
        <w:widowControl w:val="0"/>
        <w:autoSpaceDE w:val="0"/>
        <w:autoSpaceDN w:val="0"/>
        <w:adjustRightInd w:val="0"/>
        <w:ind w:firstLine="720"/>
        <w:jc w:val="both"/>
        <w:rPr>
          <w:lang w:val="x-none"/>
        </w:rPr>
      </w:pPr>
      <w:r w:rsidRPr="00CA7564">
        <w:t>-</w:t>
      </w:r>
      <w:r>
        <w:t xml:space="preserve"> </w:t>
      </w:r>
      <w:r w:rsidRPr="00CA7564">
        <w:rPr>
          <w:lang w:val="x-none"/>
        </w:rPr>
        <w:t>По отношение на критериите, свързани с професионална компетентност, участниците</w:t>
      </w:r>
      <w:r w:rsidRPr="00CA7564">
        <w:t xml:space="preserve"> обединения</w:t>
      </w:r>
      <w:r w:rsidRPr="00CA7564">
        <w:rPr>
          <w:lang w:val="x-none"/>
        </w:rPr>
        <w:t xml:space="preserve">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66111" w:rsidRPr="00773F60" w:rsidRDefault="00C66111" w:rsidP="00C66111">
      <w:pPr>
        <w:widowControl w:val="0"/>
        <w:autoSpaceDE w:val="0"/>
        <w:autoSpaceDN w:val="0"/>
        <w:adjustRightInd w:val="0"/>
        <w:ind w:firstLine="720"/>
        <w:jc w:val="both"/>
        <w:rPr>
          <w:b/>
        </w:rPr>
      </w:pPr>
      <w:r w:rsidRPr="00CA7564">
        <w:t>-</w:t>
      </w:r>
      <w:r>
        <w:t xml:space="preserve"> </w:t>
      </w:r>
      <w:r w:rsidRPr="00CA7564">
        <w:rPr>
          <w:lang w:val="x-none"/>
        </w:rPr>
        <w:t>Когато участникът</w:t>
      </w:r>
      <w:r w:rsidRPr="00CA7564">
        <w:t xml:space="preserve"> обединение </w:t>
      </w:r>
      <w:r w:rsidRPr="00CA7564">
        <w:rPr>
          <w:lang w:val="x-none"/>
        </w:rPr>
        <w:t>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t xml:space="preserve"> </w:t>
      </w:r>
      <w:r w:rsidRPr="00773F60">
        <w:rPr>
          <w:b/>
        </w:rPr>
        <w:t>Доказателства за разполагане с ресурсите на третите лица се представят от участника, определен за изпълнител, или при поискване в хода на процедурата в случаите на чл. 67, ал. 5 и 6 ЗОП.</w:t>
      </w:r>
    </w:p>
    <w:p w:rsidR="00C66111" w:rsidRPr="00CA7564" w:rsidRDefault="00C66111" w:rsidP="00C66111">
      <w:pPr>
        <w:widowControl w:val="0"/>
        <w:autoSpaceDE w:val="0"/>
        <w:autoSpaceDN w:val="0"/>
        <w:adjustRightInd w:val="0"/>
        <w:ind w:firstLine="720"/>
        <w:jc w:val="both"/>
        <w:rPr>
          <w:lang w:val="x-none"/>
        </w:rPr>
      </w:pPr>
      <w:r w:rsidRPr="00CA7564">
        <w:rPr>
          <w:lang w:val="x-none"/>
        </w:rPr>
        <w:t xml:space="preserve">- Третите лица трябва да отговарят на съответните критерии за подбор, за доказването на които участникът </w:t>
      </w:r>
      <w:r w:rsidRPr="00CA7564">
        <w:t xml:space="preserve">обединение </w:t>
      </w:r>
      <w:r w:rsidRPr="00CA7564">
        <w:rPr>
          <w:lang w:val="x-none"/>
        </w:rPr>
        <w:t>се позовава на техния капацитет и за тях да не са налице основанията за отстраняване от процедурата.</w:t>
      </w:r>
    </w:p>
    <w:p w:rsidR="00C66111" w:rsidRPr="007F353A" w:rsidRDefault="00C66111" w:rsidP="00C66111">
      <w:pPr>
        <w:widowControl w:val="0"/>
        <w:autoSpaceDE w:val="0"/>
        <w:autoSpaceDN w:val="0"/>
        <w:adjustRightInd w:val="0"/>
        <w:ind w:firstLine="720"/>
        <w:rPr>
          <w:b/>
          <w:bCs/>
          <w:color w:val="FF0000"/>
        </w:rPr>
      </w:pPr>
    </w:p>
    <w:p w:rsidR="00C66111" w:rsidRPr="00773F60" w:rsidRDefault="00C66111" w:rsidP="00C66111">
      <w:pPr>
        <w:widowControl w:val="0"/>
        <w:autoSpaceDE w:val="0"/>
        <w:autoSpaceDN w:val="0"/>
        <w:adjustRightInd w:val="0"/>
        <w:ind w:firstLine="720"/>
        <w:jc w:val="both"/>
      </w:pPr>
      <w:r w:rsidRPr="00215B84">
        <w:t xml:space="preserve">Възложителят </w:t>
      </w:r>
      <w:r w:rsidRPr="00773F60">
        <w:t>отстранява от процедурата участник, за когото са налице основанията по чл. 54, ал. 1 от ЗОП</w:t>
      </w:r>
      <w:r w:rsidRPr="00773F60">
        <w:rPr>
          <w:bCs/>
        </w:rPr>
        <w:t xml:space="preserve"> и посочените от възложителя обстоятелства по чл. 55, ал. 1, т.1 от ЗОП</w:t>
      </w:r>
      <w:r w:rsidRPr="00773F60">
        <w:t>, възникнали преди или по време на процедурата. Условието се прилага и когато участника в процедурата е обединение от физически и/или юридически лица и за член на обединението е налице някое от основанията за отстраняване.</w:t>
      </w:r>
    </w:p>
    <w:p w:rsidR="00C66111" w:rsidRDefault="00C66111" w:rsidP="00C66111">
      <w:pPr>
        <w:widowControl w:val="0"/>
        <w:autoSpaceDE w:val="0"/>
        <w:autoSpaceDN w:val="0"/>
        <w:adjustRightInd w:val="0"/>
        <w:ind w:firstLine="720"/>
        <w:jc w:val="center"/>
        <w:rPr>
          <w:b/>
          <w:bCs/>
        </w:rPr>
      </w:pPr>
    </w:p>
    <w:p w:rsidR="00C66111" w:rsidRPr="00BB123D" w:rsidRDefault="00C66111" w:rsidP="00C66111">
      <w:pPr>
        <w:widowControl w:val="0"/>
        <w:autoSpaceDE w:val="0"/>
        <w:autoSpaceDN w:val="0"/>
        <w:adjustRightInd w:val="0"/>
        <w:ind w:firstLine="480"/>
        <w:jc w:val="both"/>
        <w:rPr>
          <w:i/>
        </w:rPr>
      </w:pPr>
      <w:r w:rsidRPr="00E27219">
        <w:rPr>
          <w:i/>
        </w:rPr>
        <w:tab/>
        <w:t>Когато участникът, определен за изпълнител, е обединение на физически и/или юридически лица</w:t>
      </w:r>
      <w:r w:rsidRPr="00BB123D">
        <w:rPr>
          <w:i/>
          <w:lang w:val="x-none"/>
        </w:rPr>
        <w:t>, възложите</w:t>
      </w:r>
      <w:r w:rsidRPr="00BB123D">
        <w:rPr>
          <w:i/>
        </w:rPr>
        <w:t xml:space="preserve">ля </w:t>
      </w:r>
      <w:r w:rsidRPr="00BB123D">
        <w:rPr>
          <w:b/>
          <w:i/>
        </w:rPr>
        <w:t>не изисква</w:t>
      </w:r>
      <w:r w:rsidRPr="00BB123D">
        <w:rPr>
          <w:i/>
        </w:rPr>
        <w:t xml:space="preserve"> </w:t>
      </w:r>
      <w:r w:rsidRPr="00BB123D">
        <w:rPr>
          <w:i/>
          <w:lang w:val="x-none"/>
        </w:rPr>
        <w:t>създаване на юридическо лице</w:t>
      </w:r>
      <w:r w:rsidRPr="00BB123D">
        <w:rPr>
          <w:i/>
        </w:rPr>
        <w:t xml:space="preserve"> преди подписване на договора.</w:t>
      </w:r>
    </w:p>
    <w:p w:rsidR="00C66111" w:rsidRPr="00BB123D" w:rsidRDefault="00C66111" w:rsidP="00C66111">
      <w:pPr>
        <w:widowControl w:val="0"/>
        <w:autoSpaceDE w:val="0"/>
        <w:autoSpaceDN w:val="0"/>
        <w:adjustRightInd w:val="0"/>
        <w:rPr>
          <w:b/>
          <w:bCs/>
        </w:rPr>
      </w:pPr>
    </w:p>
    <w:p w:rsidR="00C66111" w:rsidRPr="00BB123D" w:rsidRDefault="00C66111" w:rsidP="00C66111">
      <w:pPr>
        <w:widowControl w:val="0"/>
        <w:autoSpaceDE w:val="0"/>
        <w:autoSpaceDN w:val="0"/>
        <w:adjustRightInd w:val="0"/>
        <w:ind w:firstLine="480"/>
        <w:jc w:val="both"/>
        <w:rPr>
          <w:i/>
        </w:rPr>
      </w:pPr>
      <w:r w:rsidRPr="00BB123D">
        <w:rPr>
          <w:i/>
        </w:rPr>
        <w:tab/>
        <w:t>Е</w:t>
      </w:r>
      <w:r w:rsidRPr="00BB123D">
        <w:rPr>
          <w:i/>
          <w:lang w:val="x-none"/>
        </w:rPr>
        <w:t>динен европейски документ за обществени поръчки (ЕЕДОП)</w:t>
      </w:r>
      <w:r w:rsidRPr="00BB123D">
        <w:rPr>
          <w:i/>
        </w:rPr>
        <w:t xml:space="preserve"> при участник обединение се представя </w:t>
      </w:r>
      <w:r w:rsidRPr="00BB123D">
        <w:rPr>
          <w:i/>
          <w:lang w:val="x-none"/>
        </w:rPr>
        <w:t>за всеки от участниците в обединението</w:t>
      </w:r>
      <w:r w:rsidRPr="00BB123D">
        <w:rPr>
          <w:i/>
        </w:rPr>
        <w:t xml:space="preserve"> </w:t>
      </w:r>
      <w:r w:rsidRPr="00BB123D">
        <w:t>и от обединението</w:t>
      </w:r>
      <w:r w:rsidRPr="00BB123D">
        <w:rPr>
          <w:i/>
        </w:rPr>
        <w:t>.</w:t>
      </w:r>
    </w:p>
    <w:p w:rsidR="00C66111" w:rsidRPr="00BB123D" w:rsidRDefault="00C66111" w:rsidP="00C66111">
      <w:pPr>
        <w:widowControl w:val="0"/>
        <w:autoSpaceDE w:val="0"/>
        <w:autoSpaceDN w:val="0"/>
        <w:adjustRightInd w:val="0"/>
        <w:ind w:firstLine="480"/>
        <w:jc w:val="both"/>
        <w:rPr>
          <w:bCs/>
          <w:i/>
        </w:rPr>
      </w:pPr>
    </w:p>
    <w:p w:rsidR="00C66111" w:rsidRPr="00BB123D" w:rsidRDefault="00C66111" w:rsidP="00C66111">
      <w:pPr>
        <w:widowControl w:val="0"/>
        <w:autoSpaceDE w:val="0"/>
        <w:autoSpaceDN w:val="0"/>
        <w:adjustRightInd w:val="0"/>
        <w:spacing w:after="120"/>
        <w:ind w:firstLine="708"/>
        <w:jc w:val="both"/>
      </w:pPr>
      <w:r w:rsidRPr="00BB123D">
        <w:t xml:space="preserve">В случай на участие на обединение, офертата на участника задължително трябва да съдържа – заверено копие на договора за обединение, а когато в договора не е посочено </w:t>
      </w:r>
      <w:r w:rsidRPr="00BB123D">
        <w:lastRenderedPageBreak/>
        <w:t xml:space="preserve">лицето, което представлява участниците в обединението – и документ, подписан от лицата  в обединението, в който се посочва представляващият. Допуска се повече от едно лице да представляват обединението заедно и поотделно. </w:t>
      </w:r>
    </w:p>
    <w:p w:rsidR="00C66111" w:rsidRPr="00BB123D" w:rsidRDefault="00C66111" w:rsidP="00C66111">
      <w:pPr>
        <w:widowControl w:val="0"/>
        <w:autoSpaceDE w:val="0"/>
        <w:autoSpaceDN w:val="0"/>
        <w:adjustRightInd w:val="0"/>
        <w:ind w:firstLine="480"/>
        <w:jc w:val="both"/>
        <w:rPr>
          <w:b/>
          <w:bCs/>
          <w:i/>
        </w:rPr>
      </w:pPr>
      <w:r w:rsidRPr="00BB123D">
        <w:rPr>
          <w:b/>
          <w:bCs/>
        </w:rPr>
        <w:tab/>
        <w:t xml:space="preserve"> </w:t>
      </w:r>
      <w:r w:rsidRPr="00BB123D">
        <w:rPr>
          <w:b/>
          <w:bCs/>
          <w:i/>
        </w:rPr>
        <w:t xml:space="preserve">В съответствие с 37, ал.1 ППЗОП договора за обединение трябва да: </w:t>
      </w:r>
    </w:p>
    <w:p w:rsidR="00C66111" w:rsidRPr="00BB123D" w:rsidRDefault="00C66111" w:rsidP="00C66111">
      <w:pPr>
        <w:widowControl w:val="0"/>
        <w:autoSpaceDE w:val="0"/>
        <w:autoSpaceDN w:val="0"/>
        <w:adjustRightInd w:val="0"/>
        <w:ind w:firstLine="480"/>
        <w:jc w:val="both"/>
        <w:rPr>
          <w:b/>
          <w:i/>
        </w:rPr>
      </w:pPr>
      <w:r w:rsidRPr="00BB123D">
        <w:rPr>
          <w:b/>
          <w:bCs/>
          <w:i/>
        </w:rPr>
        <w:tab/>
        <w:t xml:space="preserve"> </w:t>
      </w:r>
      <w:r w:rsidRPr="00BB123D">
        <w:rPr>
          <w:b/>
          <w:i/>
        </w:rPr>
        <w:t>Определя</w:t>
      </w:r>
      <w:r w:rsidRPr="00BB123D">
        <w:rPr>
          <w:b/>
          <w:i/>
          <w:lang w:val="x-none"/>
        </w:rPr>
        <w:t xml:space="preserve"> партньор, който да представлява обединението за целите на обществената поръчка</w:t>
      </w:r>
      <w:r w:rsidRPr="00BB123D">
        <w:rPr>
          <w:b/>
          <w:i/>
        </w:rPr>
        <w:t>.</w:t>
      </w:r>
      <w:r w:rsidRPr="00BB123D">
        <w:rPr>
          <w:b/>
          <w:i/>
          <w:lang w:val="x-none"/>
        </w:rPr>
        <w:t xml:space="preserve"> </w:t>
      </w:r>
    </w:p>
    <w:p w:rsidR="00C66111" w:rsidRPr="002D11FE" w:rsidRDefault="00C66111" w:rsidP="00C66111">
      <w:pPr>
        <w:widowControl w:val="0"/>
        <w:autoSpaceDE w:val="0"/>
        <w:autoSpaceDN w:val="0"/>
        <w:adjustRightInd w:val="0"/>
        <w:ind w:firstLine="480"/>
        <w:jc w:val="both"/>
        <w:rPr>
          <w:b/>
        </w:rPr>
      </w:pPr>
      <w:r w:rsidRPr="00BB123D">
        <w:tab/>
        <w:t xml:space="preserve"> В тази връзка задължително се посочва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договора за създаване на обединение не е определено такова лице, то всички членове на обединението трябва с изрично пълномощно с нотариална заверка на подписите да </w:t>
      </w:r>
      <w:proofErr w:type="spellStart"/>
      <w:r w:rsidRPr="00BB123D">
        <w:t>овластят</w:t>
      </w:r>
      <w:proofErr w:type="spellEnd"/>
      <w:r w:rsidRPr="00BB123D">
        <w:t xml:space="preserve">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w:t>
      </w:r>
      <w:r>
        <w:t xml:space="preserve"> </w:t>
      </w:r>
      <w:r w:rsidRPr="00BB123D">
        <w:t>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w:t>
      </w:r>
      <w:r w:rsidRPr="00BB123D">
        <w:rPr>
          <w:b/>
        </w:rPr>
        <w:t xml:space="preserve"> </w:t>
      </w:r>
      <w:r w:rsidRPr="00BB123D">
        <w:t xml:space="preserve">Допуска се упълномощаване на лице, различно от представляващия обединението да подписва документи в офертата, само при представяне на </w:t>
      </w:r>
      <w:r w:rsidRPr="002D11FE">
        <w:t>изрично пълномощно с нотариална заверка на подписа за изпълнението на такива задачи.</w:t>
      </w:r>
    </w:p>
    <w:p w:rsidR="00C66111" w:rsidRPr="002D11FE" w:rsidRDefault="00C66111" w:rsidP="00C66111">
      <w:pPr>
        <w:widowControl w:val="0"/>
        <w:autoSpaceDE w:val="0"/>
        <w:autoSpaceDN w:val="0"/>
        <w:adjustRightInd w:val="0"/>
        <w:ind w:firstLine="480"/>
        <w:jc w:val="both"/>
        <w:rPr>
          <w:b/>
          <w:i/>
        </w:rPr>
      </w:pPr>
      <w:r w:rsidRPr="002D11FE">
        <w:rPr>
          <w:b/>
          <w:i/>
        </w:rPr>
        <w:tab/>
        <w:t xml:space="preserve">Да урежда </w:t>
      </w:r>
      <w:r w:rsidRPr="002D11FE">
        <w:rPr>
          <w:b/>
          <w:i/>
          <w:lang w:val="x-none"/>
        </w:rPr>
        <w:t>солидарна отговорност</w:t>
      </w:r>
      <w:r w:rsidRPr="002D11FE">
        <w:rPr>
          <w:b/>
          <w:i/>
        </w:rPr>
        <w:t>;</w:t>
      </w:r>
    </w:p>
    <w:p w:rsidR="00C66111" w:rsidRPr="002D11FE" w:rsidRDefault="00C66111" w:rsidP="00C66111">
      <w:pPr>
        <w:widowControl w:val="0"/>
        <w:autoSpaceDE w:val="0"/>
        <w:autoSpaceDN w:val="0"/>
        <w:adjustRightInd w:val="0"/>
        <w:ind w:firstLine="480"/>
        <w:jc w:val="both"/>
        <w:rPr>
          <w:b/>
          <w:bCs/>
          <w:i/>
        </w:rPr>
      </w:pPr>
      <w:r w:rsidRPr="002D11FE">
        <w:rPr>
          <w:b/>
          <w:i/>
        </w:rPr>
        <w:tab/>
        <w:t xml:space="preserve">Да урежда относно </w:t>
      </w:r>
      <w:r w:rsidRPr="002D11FE">
        <w:rPr>
          <w:b/>
          <w:i/>
          <w:u w:val="single"/>
        </w:rPr>
        <w:t>конкретната</w:t>
      </w:r>
      <w:r w:rsidRPr="002D11FE">
        <w:rPr>
          <w:b/>
          <w:i/>
        </w:rPr>
        <w:t xml:space="preserve"> обществена поръчка най- малко следното: </w:t>
      </w:r>
    </w:p>
    <w:p w:rsidR="00C66111" w:rsidRPr="002D11FE" w:rsidRDefault="00C66111" w:rsidP="00C66111">
      <w:pPr>
        <w:widowControl w:val="0"/>
        <w:autoSpaceDE w:val="0"/>
        <w:autoSpaceDN w:val="0"/>
        <w:adjustRightInd w:val="0"/>
        <w:jc w:val="both"/>
        <w:rPr>
          <w:b/>
          <w:i/>
        </w:rPr>
      </w:pPr>
      <w:r w:rsidRPr="002D11FE">
        <w:rPr>
          <w:b/>
          <w:i/>
        </w:rPr>
        <w:tab/>
      </w:r>
      <w:r w:rsidRPr="002D11FE">
        <w:rPr>
          <w:b/>
          <w:i/>
          <w:lang w:val="x-none"/>
        </w:rPr>
        <w:t>1. правата и задълженията на участниците в обединението;</w:t>
      </w:r>
    </w:p>
    <w:p w:rsidR="00C66111" w:rsidRPr="002D11FE" w:rsidRDefault="00C66111" w:rsidP="00C66111">
      <w:pPr>
        <w:widowControl w:val="0"/>
        <w:autoSpaceDE w:val="0"/>
        <w:autoSpaceDN w:val="0"/>
        <w:adjustRightInd w:val="0"/>
        <w:ind w:firstLine="480"/>
        <w:jc w:val="both"/>
        <w:rPr>
          <w:b/>
        </w:rPr>
      </w:pPr>
      <w:r w:rsidRPr="002D11FE">
        <w:tab/>
        <w:t xml:space="preserve">Договорът трябва да съдържа информация за </w:t>
      </w:r>
      <w:r w:rsidRPr="002D11FE">
        <w:rPr>
          <w:lang w:val="x-none"/>
        </w:rPr>
        <w:t>правата и задълженията</w:t>
      </w:r>
      <w:r w:rsidRPr="002D11FE">
        <w:t xml:space="preserve"> на всеки от членовете.</w:t>
      </w:r>
    </w:p>
    <w:p w:rsidR="00C66111" w:rsidRPr="002D11FE" w:rsidRDefault="00C66111" w:rsidP="00C66111">
      <w:pPr>
        <w:widowControl w:val="0"/>
        <w:autoSpaceDE w:val="0"/>
        <w:autoSpaceDN w:val="0"/>
        <w:adjustRightInd w:val="0"/>
        <w:jc w:val="both"/>
        <w:rPr>
          <w:b/>
          <w:i/>
        </w:rPr>
      </w:pPr>
      <w:r w:rsidRPr="002D11FE">
        <w:rPr>
          <w:b/>
          <w:i/>
        </w:rPr>
        <w:tab/>
      </w:r>
      <w:r w:rsidRPr="002D11FE">
        <w:rPr>
          <w:b/>
          <w:i/>
          <w:lang w:val="x-none"/>
        </w:rPr>
        <w:t>2. разпределението на отговорността между членовете на обединението;</w:t>
      </w:r>
    </w:p>
    <w:p w:rsidR="00C66111" w:rsidRPr="002D11FE" w:rsidRDefault="00C66111" w:rsidP="00C66111">
      <w:pPr>
        <w:widowControl w:val="0"/>
        <w:autoSpaceDE w:val="0"/>
        <w:autoSpaceDN w:val="0"/>
        <w:adjustRightInd w:val="0"/>
        <w:ind w:firstLine="480"/>
        <w:jc w:val="both"/>
        <w:rPr>
          <w:b/>
        </w:rPr>
      </w:pPr>
      <w:r w:rsidRPr="002D11FE">
        <w:tab/>
        <w:t xml:space="preserve">Договора за обединение трябва да съдържа клаузи или условия, които гарантират, че обединението (консорциума)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w:t>
      </w:r>
      <w:proofErr w:type="spellStart"/>
      <w:r w:rsidRPr="002D11FE">
        <w:t>чe</w:t>
      </w:r>
      <w:proofErr w:type="spellEnd"/>
      <w:r w:rsidRPr="002D11FE">
        <w:t xml:space="preserve"> всички членове на обединението (консорциума) са отговорни, заедно и поотделно, за изпълнението.</w:t>
      </w:r>
      <w:r w:rsidRPr="002D11FE">
        <w:rPr>
          <w:b/>
        </w:rPr>
        <w:t xml:space="preserve"> </w:t>
      </w:r>
    </w:p>
    <w:p w:rsidR="00C66111" w:rsidRPr="002D11FE" w:rsidRDefault="00C66111" w:rsidP="00C66111">
      <w:pPr>
        <w:widowControl w:val="0"/>
        <w:autoSpaceDE w:val="0"/>
        <w:autoSpaceDN w:val="0"/>
        <w:adjustRightInd w:val="0"/>
        <w:rPr>
          <w:b/>
          <w:bCs/>
          <w:i/>
        </w:rPr>
      </w:pPr>
      <w:r w:rsidRPr="002D11FE">
        <w:rPr>
          <w:b/>
          <w:i/>
        </w:rPr>
        <w:tab/>
      </w:r>
      <w:r w:rsidRPr="002D11FE">
        <w:rPr>
          <w:b/>
          <w:i/>
          <w:lang w:val="x-none"/>
        </w:rPr>
        <w:t>3. дейностите, които ще изпълнява всеки член на обединението</w:t>
      </w:r>
      <w:r w:rsidRPr="002D11FE">
        <w:rPr>
          <w:b/>
          <w:i/>
        </w:rPr>
        <w:t>.</w:t>
      </w:r>
    </w:p>
    <w:p w:rsidR="00C66111" w:rsidRPr="002D11FE" w:rsidRDefault="00C66111" w:rsidP="00C66111">
      <w:pPr>
        <w:widowControl w:val="0"/>
        <w:autoSpaceDE w:val="0"/>
        <w:autoSpaceDN w:val="0"/>
        <w:adjustRightInd w:val="0"/>
        <w:ind w:firstLine="480"/>
        <w:jc w:val="both"/>
      </w:pPr>
      <w:r w:rsidRPr="002D11FE">
        <w:tab/>
        <w:t>Договорът трябва да съдържа клаузи, в които 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w:t>
      </w:r>
      <w:r w:rsidRPr="002D11FE">
        <w:rPr>
          <w:color w:val="FF0000"/>
        </w:rPr>
        <w:t xml:space="preserve"> </w:t>
      </w:r>
      <w:r w:rsidRPr="002D11FE">
        <w:t>документация за възлагане на обществена поръчка от отделните членове на обединението и съгласно чл. 59, ал. 6 от ЗОП</w:t>
      </w:r>
    </w:p>
    <w:p w:rsidR="00C66111" w:rsidRPr="002D11FE" w:rsidRDefault="00C66111" w:rsidP="00C66111">
      <w:pPr>
        <w:widowControl w:val="0"/>
        <w:autoSpaceDE w:val="0"/>
        <w:autoSpaceDN w:val="0"/>
        <w:adjustRightInd w:val="0"/>
        <w:jc w:val="both"/>
        <w:rPr>
          <w:color w:val="FF0000"/>
        </w:rPr>
      </w:pPr>
    </w:p>
    <w:p w:rsidR="00C66111" w:rsidRPr="002D11FE" w:rsidRDefault="00C66111" w:rsidP="00C66111">
      <w:pPr>
        <w:widowControl w:val="0"/>
        <w:autoSpaceDE w:val="0"/>
        <w:autoSpaceDN w:val="0"/>
        <w:adjustRightInd w:val="0"/>
        <w:spacing w:after="120"/>
        <w:ind w:firstLine="482"/>
        <w:jc w:val="both"/>
      </w:pPr>
      <w:r w:rsidRPr="002D11FE">
        <w:rPr>
          <w:color w:val="FF0000"/>
        </w:rPr>
        <w:tab/>
      </w:r>
      <w:r w:rsidRPr="002D11FE">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 посочено в договора за обединение или в документ, подписан от лицата в обединението, в който се посочва представляващият, или от друго упълномощено лице определено с изрично пълномощно с нотариална заверка на подписа. Същото лице подписва оригиналите на документи общи за обединението.</w:t>
      </w:r>
    </w:p>
    <w:p w:rsidR="00C66111" w:rsidRPr="002D11FE" w:rsidRDefault="00C66111" w:rsidP="00C66111">
      <w:pPr>
        <w:widowControl w:val="0"/>
        <w:autoSpaceDE w:val="0"/>
        <w:autoSpaceDN w:val="0"/>
        <w:adjustRightInd w:val="0"/>
        <w:spacing w:after="120"/>
        <w:ind w:firstLine="709"/>
        <w:jc w:val="both"/>
      </w:pPr>
      <w:r w:rsidRPr="002D11FE">
        <w:t xml:space="preserve">Всички общи за обединението документи, представени в оригинал, както и при </w:t>
      </w:r>
      <w:r w:rsidRPr="002D11FE">
        <w:lastRenderedPageBreak/>
        <w:t>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C66111" w:rsidRPr="002D11FE" w:rsidRDefault="00C66111" w:rsidP="00C66111">
      <w:pPr>
        <w:widowControl w:val="0"/>
        <w:autoSpaceDE w:val="0"/>
        <w:autoSpaceDN w:val="0"/>
        <w:adjustRightInd w:val="0"/>
        <w:spacing w:after="120"/>
        <w:ind w:firstLine="709"/>
        <w:jc w:val="both"/>
      </w:pPr>
      <w:r w:rsidRPr="002D11FE">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C66111" w:rsidRPr="002D11FE" w:rsidRDefault="00C66111" w:rsidP="00C66111">
      <w:pPr>
        <w:widowControl w:val="0"/>
        <w:autoSpaceDE w:val="0"/>
        <w:autoSpaceDN w:val="0"/>
        <w:adjustRightInd w:val="0"/>
        <w:spacing w:after="120"/>
        <w:ind w:firstLine="480"/>
        <w:jc w:val="both"/>
      </w:pPr>
      <w:r w:rsidRPr="002D11FE">
        <w:tab/>
        <w:t>Когато не е приложен договор за обединение или в приложеният такъв липсват клаузи, гарантиращи изпълнението на горепосочените условия участникът ще бъде отстранен от участие в процедурата за възлагане на настоящата обществена поръчка.</w:t>
      </w:r>
    </w:p>
    <w:p w:rsidR="00C66111" w:rsidRPr="002D11FE" w:rsidRDefault="00C66111" w:rsidP="00C66111">
      <w:pPr>
        <w:widowControl w:val="0"/>
        <w:autoSpaceDE w:val="0"/>
        <w:autoSpaceDN w:val="0"/>
        <w:adjustRightInd w:val="0"/>
        <w:ind w:firstLine="480"/>
        <w:jc w:val="both"/>
        <w:rPr>
          <w:i/>
        </w:rPr>
      </w:pPr>
      <w:r w:rsidRPr="002D11FE">
        <w:rPr>
          <w:i/>
        </w:rPr>
        <w:tab/>
      </w:r>
      <w:r w:rsidRPr="002D11FE">
        <w:rPr>
          <w:i/>
          <w:lang w:val="x-none"/>
        </w:rPr>
        <w:t xml:space="preserve">Когато избраният изпълнител е обединение, което не е юридическо лице, всеки от </w:t>
      </w:r>
      <w:proofErr w:type="spellStart"/>
      <w:r w:rsidRPr="002D11FE">
        <w:rPr>
          <w:i/>
          <w:lang w:val="x-none"/>
        </w:rPr>
        <w:t>съдружниците</w:t>
      </w:r>
      <w:proofErr w:type="spellEnd"/>
      <w:r w:rsidRPr="002D11FE">
        <w:rPr>
          <w:i/>
          <w:lang w:val="x-none"/>
        </w:rPr>
        <w:t xml:space="preserve"> в него може да е </w:t>
      </w:r>
      <w:proofErr w:type="spellStart"/>
      <w:r w:rsidRPr="002D11FE">
        <w:rPr>
          <w:i/>
          <w:lang w:val="x-none"/>
        </w:rPr>
        <w:t>наредител</w:t>
      </w:r>
      <w:proofErr w:type="spellEnd"/>
      <w:r w:rsidRPr="002D11FE">
        <w:rPr>
          <w:i/>
          <w:lang w:val="x-none"/>
        </w:rPr>
        <w:t xml:space="preserve"> по банковата гаранция, съответно вносител на сумата по гаранцията или титуляр на застраховката.</w:t>
      </w:r>
    </w:p>
    <w:p w:rsidR="00C66111" w:rsidRPr="002D11FE" w:rsidRDefault="00C66111" w:rsidP="00C66111">
      <w:pPr>
        <w:widowControl w:val="0"/>
        <w:autoSpaceDE w:val="0"/>
        <w:autoSpaceDN w:val="0"/>
        <w:adjustRightInd w:val="0"/>
        <w:ind w:firstLine="480"/>
        <w:jc w:val="both"/>
        <w:rPr>
          <w:i/>
        </w:rPr>
      </w:pPr>
    </w:p>
    <w:p w:rsidR="00C66111" w:rsidRPr="00D845AE" w:rsidRDefault="00C66111" w:rsidP="00C66111">
      <w:pPr>
        <w:widowControl w:val="0"/>
        <w:autoSpaceDE w:val="0"/>
        <w:autoSpaceDN w:val="0"/>
        <w:adjustRightInd w:val="0"/>
        <w:ind w:firstLine="480"/>
        <w:jc w:val="both"/>
        <w:rPr>
          <w:i/>
          <w:lang w:val="x-none"/>
        </w:rPr>
      </w:pPr>
      <w:r w:rsidRPr="002D11FE">
        <w:rPr>
          <w:i/>
        </w:rPr>
        <w:tab/>
      </w:r>
      <w:r w:rsidRPr="002D11FE">
        <w:rPr>
          <w:i/>
          <w:lang w:val="x-none"/>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337A6" w:rsidRPr="00F506E0" w:rsidRDefault="00C66111" w:rsidP="00C16785">
      <w:pPr>
        <w:ind w:firstLine="720"/>
        <w:jc w:val="both"/>
        <w:rPr>
          <w:color w:val="FF0000"/>
        </w:rPr>
      </w:pPr>
      <w:r>
        <w:rPr>
          <w:color w:val="FF0000"/>
        </w:rPr>
        <w:t xml:space="preserve"> </w:t>
      </w:r>
    </w:p>
    <w:p w:rsidR="002B267F" w:rsidRPr="00F506E0" w:rsidRDefault="002B267F" w:rsidP="00C16785">
      <w:pPr>
        <w:ind w:firstLine="720"/>
        <w:jc w:val="both"/>
        <w:rPr>
          <w:color w:val="FF0000"/>
        </w:rPr>
      </w:pPr>
    </w:p>
    <w:p w:rsidR="0086160F" w:rsidRPr="00F506E0" w:rsidRDefault="0086160F" w:rsidP="006D4EF8">
      <w:pPr>
        <w:widowControl w:val="0"/>
        <w:autoSpaceDE w:val="0"/>
        <w:autoSpaceDN w:val="0"/>
        <w:adjustRightInd w:val="0"/>
        <w:jc w:val="center"/>
        <w:rPr>
          <w:b/>
          <w:bCs/>
        </w:rPr>
      </w:pPr>
      <w:r w:rsidRPr="00F506E0">
        <w:rPr>
          <w:b/>
          <w:bCs/>
        </w:rPr>
        <w:t>Раздел 3 „Общи положения при участие с подизпълнител”</w:t>
      </w:r>
    </w:p>
    <w:p w:rsidR="009B3B08" w:rsidRPr="00F506E0" w:rsidRDefault="009B3B08" w:rsidP="00C16785">
      <w:pPr>
        <w:widowControl w:val="0"/>
        <w:autoSpaceDE w:val="0"/>
        <w:autoSpaceDN w:val="0"/>
        <w:adjustRightInd w:val="0"/>
        <w:ind w:firstLine="720"/>
        <w:jc w:val="both"/>
        <w:rPr>
          <w:b/>
          <w:bCs/>
        </w:rPr>
      </w:pPr>
    </w:p>
    <w:p w:rsidR="00C66111" w:rsidRPr="008D1F5B" w:rsidRDefault="00C66111" w:rsidP="00C66111">
      <w:pPr>
        <w:widowControl w:val="0"/>
        <w:autoSpaceDE w:val="0"/>
        <w:autoSpaceDN w:val="0"/>
        <w:adjustRightInd w:val="0"/>
        <w:ind w:firstLine="720"/>
        <w:jc w:val="both"/>
      </w:pPr>
      <w:r w:rsidRPr="008D1F5B">
        <w:rPr>
          <w:rStyle w:val="ala2"/>
          <w:specVanish w:val="0"/>
        </w:rPr>
        <w:t>С офертата си участниците може без ограничения да предлагат ползването на подизпълнители.</w:t>
      </w:r>
    </w:p>
    <w:p w:rsidR="00C66111" w:rsidRPr="008D1F5B" w:rsidRDefault="00C66111" w:rsidP="00C66111">
      <w:pPr>
        <w:widowControl w:val="0"/>
        <w:autoSpaceDE w:val="0"/>
        <w:autoSpaceDN w:val="0"/>
        <w:adjustRightInd w:val="0"/>
        <w:ind w:firstLine="720"/>
        <w:jc w:val="both"/>
        <w:rPr>
          <w:lang w:val="x-none"/>
        </w:rPr>
      </w:pPr>
      <w:r w:rsidRPr="008D1F5B">
        <w:rPr>
          <w:lang w:val="x-none"/>
        </w:rPr>
        <w:t>Лице, което е дало съгласие да бъде подизпълнител на друг участник, не може да подава самостоятелно оферта.</w:t>
      </w:r>
    </w:p>
    <w:p w:rsidR="00C66111" w:rsidRPr="00A66166" w:rsidRDefault="00C66111" w:rsidP="00C66111">
      <w:pPr>
        <w:widowControl w:val="0"/>
        <w:autoSpaceDE w:val="0"/>
        <w:autoSpaceDN w:val="0"/>
        <w:adjustRightInd w:val="0"/>
        <w:ind w:firstLine="720"/>
        <w:jc w:val="both"/>
      </w:pPr>
      <w:r w:rsidRPr="008D1F5B">
        <w:t>У</w:t>
      </w:r>
      <w:proofErr w:type="spellStart"/>
      <w:r w:rsidRPr="008D1F5B">
        <w:rPr>
          <w:lang w:val="x-none"/>
        </w:rPr>
        <w:t>частниците</w:t>
      </w:r>
      <w:proofErr w:type="spellEnd"/>
      <w:r w:rsidRPr="008D1F5B">
        <w:rPr>
          <w:lang w:val="x-none"/>
        </w:rPr>
        <w:t xml:space="preserve"> посочват в офертата подизпълнителите и </w:t>
      </w:r>
      <w:r w:rsidRPr="008D1F5B">
        <w:t xml:space="preserve">частта/процентно изражение/ </w:t>
      </w:r>
      <w:r w:rsidRPr="008D1F5B">
        <w:rPr>
          <w:lang w:val="x-none"/>
        </w:rPr>
        <w:t xml:space="preserve">от поръчката, </w:t>
      </w:r>
      <w:r w:rsidRPr="00A66166">
        <w:rPr>
          <w:lang w:val="x-none"/>
        </w:rPr>
        <w:t>който ще</w:t>
      </w:r>
      <w:r w:rsidRPr="00A66166">
        <w:t xml:space="preserve"> възложи на всеки от тях</w:t>
      </w:r>
      <w:r w:rsidRPr="00A66166">
        <w:rPr>
          <w:lang w:val="x-none"/>
        </w:rPr>
        <w:t xml:space="preserve">, ако възнамеряват да използват такива. В този случай </w:t>
      </w:r>
      <w:r w:rsidRPr="00A66166">
        <w:rPr>
          <w:b/>
        </w:rPr>
        <w:t>преди сключване на договор</w:t>
      </w:r>
      <w:r w:rsidRPr="00A66166">
        <w:t xml:space="preserve"> </w:t>
      </w:r>
      <w:r w:rsidRPr="00A66166">
        <w:rPr>
          <w:lang w:val="x-none"/>
        </w:rPr>
        <w:t>те трябва да представят доказателство за поетите от подизпълнителите задължения.</w:t>
      </w:r>
    </w:p>
    <w:p w:rsidR="00C66111" w:rsidRPr="008D1F5B" w:rsidRDefault="00C66111" w:rsidP="00C66111">
      <w:pPr>
        <w:widowControl w:val="0"/>
        <w:autoSpaceDE w:val="0"/>
        <w:autoSpaceDN w:val="0"/>
        <w:adjustRightInd w:val="0"/>
        <w:spacing w:before="120" w:after="120"/>
        <w:ind w:firstLine="720"/>
        <w:jc w:val="both"/>
      </w:pPr>
      <w:r w:rsidRPr="00A66166">
        <w:t xml:space="preserve">Всяка оферта трябва да съдържа информация за </w:t>
      </w:r>
      <w:r w:rsidRPr="00A66166">
        <w:rPr>
          <w:rStyle w:val="alt2"/>
          <w:specVanish w:val="0"/>
        </w:rPr>
        <w:t xml:space="preserve">видовете работи от предмета на поръчката, които ще се предложат на </w:t>
      </w:r>
      <w:r w:rsidRPr="00A66166">
        <w:t>подизпълнители и съответстващият на тези работи дял в проценти от стойността на обществената поръчка, и предвидените подизпълнители. Когато, няма да бъдат използвани подизпълнители, това се отбелязва в ЕЕДОП.</w:t>
      </w:r>
    </w:p>
    <w:p w:rsidR="00C66111" w:rsidRPr="008D1F5B" w:rsidRDefault="00C66111" w:rsidP="00C66111">
      <w:pPr>
        <w:widowControl w:val="0"/>
        <w:autoSpaceDE w:val="0"/>
        <w:autoSpaceDN w:val="0"/>
        <w:adjustRightInd w:val="0"/>
        <w:ind w:firstLine="720"/>
        <w:jc w:val="both"/>
      </w:pPr>
      <w:r w:rsidRPr="008D1F5B">
        <w:rPr>
          <w:lang w:val="x-non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8D1F5B">
        <w:t xml:space="preserve"> </w:t>
      </w:r>
      <w:r w:rsidRPr="008D1F5B">
        <w:rPr>
          <w:lang w:val="x-none"/>
        </w:rPr>
        <w:t>Възложителят изисква замяна на подизпълнител, който не отговаря на</w:t>
      </w:r>
      <w:r w:rsidRPr="008D1F5B">
        <w:t xml:space="preserve"> някое от тези условия.</w:t>
      </w:r>
    </w:p>
    <w:p w:rsidR="00C66111" w:rsidRPr="008D1F5B" w:rsidRDefault="00C66111" w:rsidP="00C66111">
      <w:pPr>
        <w:widowControl w:val="0"/>
        <w:autoSpaceDE w:val="0"/>
        <w:autoSpaceDN w:val="0"/>
        <w:adjustRightInd w:val="0"/>
        <w:spacing w:before="120"/>
        <w:ind w:firstLine="720"/>
        <w:jc w:val="both"/>
      </w:pPr>
      <w:r w:rsidRPr="008D1F5B">
        <w:rPr>
          <w:lang w:val="x-none"/>
        </w:rPr>
        <w:t>Когато участникът е посочил, че ще използва подизпълнители, за вс</w:t>
      </w:r>
      <w:r w:rsidRPr="008D1F5B">
        <w:t>е</w:t>
      </w:r>
      <w:proofErr w:type="spellStart"/>
      <w:r w:rsidRPr="008D1F5B">
        <w:rPr>
          <w:lang w:val="x-none"/>
        </w:rPr>
        <w:t>к</w:t>
      </w:r>
      <w:r w:rsidRPr="008D1F5B">
        <w:t>и</w:t>
      </w:r>
      <w:proofErr w:type="spellEnd"/>
      <w:r w:rsidRPr="008D1F5B">
        <w:t xml:space="preserve"> подизпълнител </w:t>
      </w:r>
      <w:r w:rsidRPr="008D1F5B">
        <w:rPr>
          <w:lang w:val="x-none"/>
        </w:rPr>
        <w:t>се представя отделен ЕЕДОП, който съдържа информацията по</w:t>
      </w:r>
      <w:r w:rsidRPr="008D1F5B">
        <w:t xml:space="preserve"> чл. 67, </w:t>
      </w:r>
      <w:r w:rsidRPr="008D1F5B">
        <w:rPr>
          <w:lang w:val="x-none"/>
        </w:rPr>
        <w:t>ал. 1</w:t>
      </w:r>
      <w:r w:rsidRPr="008D1F5B">
        <w:t xml:space="preserve"> от ЗОП</w:t>
      </w:r>
      <w:r w:rsidRPr="008D1F5B">
        <w:rPr>
          <w:lang w:val="x-none"/>
        </w:rPr>
        <w:t>.</w:t>
      </w:r>
    </w:p>
    <w:p w:rsidR="00C66111" w:rsidRDefault="00C66111" w:rsidP="00C66111">
      <w:pPr>
        <w:widowControl w:val="0"/>
        <w:autoSpaceDE w:val="0"/>
        <w:autoSpaceDN w:val="0"/>
        <w:adjustRightInd w:val="0"/>
        <w:spacing w:before="120"/>
        <w:ind w:firstLine="720"/>
        <w:jc w:val="both"/>
        <w:rPr>
          <w:i/>
        </w:rPr>
      </w:pPr>
      <w:r w:rsidRPr="008D1F5B">
        <w:rPr>
          <w:i/>
          <w:lang w:val="x-none"/>
        </w:rPr>
        <w:t xml:space="preserve">В срок до 5 работни дни от получаването на протокола по </w:t>
      </w:r>
      <w:r w:rsidRPr="008D1F5B">
        <w:rPr>
          <w:i/>
        </w:rPr>
        <w:t xml:space="preserve">54, </w:t>
      </w:r>
      <w:r w:rsidRPr="008D1F5B">
        <w:rPr>
          <w:i/>
          <w:lang w:val="x-none"/>
        </w:rPr>
        <w:t>ал. 7</w:t>
      </w:r>
      <w:r w:rsidRPr="008D1F5B">
        <w:rPr>
          <w:i/>
        </w:rPr>
        <w:t xml:space="preserve"> ППЗОП</w:t>
      </w:r>
      <w:r w:rsidRPr="008D1F5B">
        <w:rPr>
          <w:i/>
          <w:lang w:val="x-none"/>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Pr="008D1F5B">
        <w:rPr>
          <w:i/>
        </w:rPr>
        <w:t xml:space="preserve"> Тази възможност </w:t>
      </w:r>
      <w:r w:rsidRPr="008D1F5B">
        <w:rPr>
          <w:i/>
          <w:lang w:val="x-none"/>
        </w:rPr>
        <w:t>се прилага и за подизпълнителите, посочени от</w:t>
      </w:r>
      <w:r w:rsidRPr="008D1F5B">
        <w:rPr>
          <w:i/>
        </w:rPr>
        <w:t xml:space="preserve"> участника</w:t>
      </w:r>
      <w:r w:rsidRPr="008D1F5B">
        <w:rPr>
          <w:i/>
          <w:lang w:val="x-none"/>
        </w:rPr>
        <w:t xml:space="preserve">. </w:t>
      </w:r>
      <w:r w:rsidRPr="008D1F5B">
        <w:rPr>
          <w:i/>
        </w:rPr>
        <w:t>У</w:t>
      </w:r>
      <w:r w:rsidRPr="008D1F5B">
        <w:rPr>
          <w:i/>
          <w:lang w:val="x-none"/>
        </w:rPr>
        <w:t>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w:t>
      </w:r>
    </w:p>
    <w:p w:rsidR="00C66111" w:rsidRPr="002A07FA" w:rsidRDefault="00C66111" w:rsidP="00C66111">
      <w:pPr>
        <w:widowControl w:val="0"/>
        <w:autoSpaceDE w:val="0"/>
        <w:autoSpaceDN w:val="0"/>
        <w:adjustRightInd w:val="0"/>
        <w:ind w:firstLine="720"/>
        <w:jc w:val="both"/>
        <w:rPr>
          <w:i/>
        </w:rPr>
      </w:pPr>
    </w:p>
    <w:p w:rsidR="00C66111" w:rsidRPr="008D1F5B" w:rsidRDefault="00C66111" w:rsidP="00C66111">
      <w:pPr>
        <w:widowControl w:val="0"/>
        <w:autoSpaceDE w:val="0"/>
        <w:autoSpaceDN w:val="0"/>
        <w:adjustRightInd w:val="0"/>
        <w:ind w:firstLine="720"/>
        <w:jc w:val="both"/>
        <w:rPr>
          <w:i/>
        </w:rPr>
      </w:pPr>
      <w:r w:rsidRPr="008D1F5B">
        <w:rPr>
          <w:i/>
        </w:rPr>
        <w:t>З</w:t>
      </w:r>
      <w:proofErr w:type="spellStart"/>
      <w:r w:rsidRPr="008D1F5B">
        <w:rPr>
          <w:i/>
          <w:lang w:val="x-none"/>
        </w:rPr>
        <w:t>адължение</w:t>
      </w:r>
      <w:proofErr w:type="spellEnd"/>
      <w:r w:rsidRPr="008D1F5B">
        <w:rPr>
          <w:i/>
          <w:lang w:val="x-none"/>
        </w:rPr>
        <w:t xml:space="preserve"> за изпълнителя</w:t>
      </w:r>
      <w:r w:rsidRPr="008D1F5B">
        <w:rPr>
          <w:i/>
        </w:rPr>
        <w:t xml:space="preserve"> е </w:t>
      </w:r>
      <w:r w:rsidRPr="008D1F5B">
        <w:rPr>
          <w:i/>
          <w:lang w:val="x-none"/>
        </w:rPr>
        <w:t xml:space="preserve">да сключи договор за </w:t>
      </w:r>
      <w:proofErr w:type="spellStart"/>
      <w:r w:rsidRPr="008D1F5B">
        <w:rPr>
          <w:i/>
          <w:lang w:val="x-none"/>
        </w:rPr>
        <w:t>подизпълнение</w:t>
      </w:r>
      <w:proofErr w:type="spellEnd"/>
      <w:r w:rsidRPr="008D1F5B">
        <w:rPr>
          <w:i/>
          <w:lang w:val="x-none"/>
        </w:rPr>
        <w:t>, когато е обявил в офертата си ползването на подизпълнител;</w:t>
      </w:r>
    </w:p>
    <w:p w:rsidR="00C66111" w:rsidRPr="008D1F5B" w:rsidRDefault="00C66111" w:rsidP="00C66111">
      <w:pPr>
        <w:widowControl w:val="0"/>
        <w:autoSpaceDE w:val="0"/>
        <w:autoSpaceDN w:val="0"/>
        <w:adjustRightInd w:val="0"/>
        <w:ind w:firstLine="720"/>
        <w:jc w:val="both"/>
      </w:pPr>
      <w:r w:rsidRPr="008D1F5B">
        <w:rPr>
          <w:lang w:val="x-none"/>
        </w:rPr>
        <w:t xml:space="preserve">"Договор за </w:t>
      </w:r>
      <w:proofErr w:type="spellStart"/>
      <w:r w:rsidRPr="008D1F5B">
        <w:rPr>
          <w:lang w:val="x-none"/>
        </w:rPr>
        <w:t>подизпълнение</w:t>
      </w:r>
      <w:proofErr w:type="spellEnd"/>
      <w:r w:rsidRPr="008D1F5B">
        <w:rPr>
          <w:lang w:val="x-none"/>
        </w:rPr>
        <w:t>"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C66111" w:rsidRPr="002D6493" w:rsidRDefault="00C66111" w:rsidP="00C66111">
      <w:pPr>
        <w:widowControl w:val="0"/>
        <w:autoSpaceDE w:val="0"/>
        <w:autoSpaceDN w:val="0"/>
        <w:adjustRightInd w:val="0"/>
        <w:ind w:firstLine="720"/>
        <w:jc w:val="both"/>
      </w:pPr>
    </w:p>
    <w:p w:rsidR="00C66111" w:rsidRPr="008D1F5B" w:rsidRDefault="00C66111" w:rsidP="00C66111">
      <w:pPr>
        <w:widowControl w:val="0"/>
        <w:autoSpaceDE w:val="0"/>
        <w:autoSpaceDN w:val="0"/>
        <w:adjustRightInd w:val="0"/>
        <w:ind w:firstLine="720"/>
        <w:jc w:val="both"/>
        <w:rPr>
          <w:b/>
        </w:rPr>
      </w:pPr>
      <w:r w:rsidRPr="008D1F5B">
        <w:rPr>
          <w:b/>
          <w:lang w:val="x-none"/>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ако има такива.</w:t>
      </w:r>
    </w:p>
    <w:p w:rsidR="00C66111" w:rsidRPr="008D1F5B" w:rsidRDefault="00C66111" w:rsidP="00C66111">
      <w:pPr>
        <w:widowControl w:val="0"/>
        <w:autoSpaceDE w:val="0"/>
        <w:autoSpaceDN w:val="0"/>
        <w:adjustRightInd w:val="0"/>
        <w:ind w:firstLine="720"/>
        <w:jc w:val="both"/>
        <w:rPr>
          <w:b/>
        </w:rPr>
      </w:pPr>
    </w:p>
    <w:p w:rsidR="00C66111" w:rsidRPr="008D1F5B" w:rsidRDefault="00C66111" w:rsidP="00C66111">
      <w:pPr>
        <w:widowControl w:val="0"/>
        <w:autoSpaceDE w:val="0"/>
        <w:autoSpaceDN w:val="0"/>
        <w:adjustRightInd w:val="0"/>
        <w:ind w:firstLine="720"/>
        <w:jc w:val="both"/>
        <w:rPr>
          <w:lang w:val="x-none"/>
        </w:rPr>
      </w:pPr>
      <w:r w:rsidRPr="008D1F5B">
        <w:rPr>
          <w:lang w:val="x-non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66111" w:rsidRPr="008D1F5B" w:rsidRDefault="00C66111" w:rsidP="00C66111">
      <w:pPr>
        <w:widowControl w:val="0"/>
        <w:autoSpaceDE w:val="0"/>
        <w:autoSpaceDN w:val="0"/>
        <w:adjustRightInd w:val="0"/>
        <w:ind w:firstLine="720"/>
        <w:jc w:val="both"/>
        <w:rPr>
          <w:lang w:val="x-none"/>
        </w:rPr>
      </w:pPr>
      <w:r w:rsidRPr="008D1F5B">
        <w:rPr>
          <w:lang w:val="x-none"/>
        </w:rPr>
        <w:t>1. за новия подизпълнител не са налице основанията за отстраняване в процедурата;</w:t>
      </w:r>
    </w:p>
    <w:p w:rsidR="00C66111" w:rsidRPr="008D1F5B" w:rsidRDefault="00C66111" w:rsidP="00C66111">
      <w:pPr>
        <w:widowControl w:val="0"/>
        <w:autoSpaceDE w:val="0"/>
        <w:autoSpaceDN w:val="0"/>
        <w:adjustRightInd w:val="0"/>
        <w:ind w:firstLine="720"/>
        <w:jc w:val="both"/>
        <w:rPr>
          <w:lang w:val="x-none"/>
        </w:rPr>
      </w:pPr>
      <w:r w:rsidRPr="008D1F5B">
        <w:rPr>
          <w:lang w:val="x-non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66111" w:rsidRPr="008D1F5B" w:rsidRDefault="00C66111" w:rsidP="00C66111">
      <w:pPr>
        <w:widowControl w:val="0"/>
        <w:autoSpaceDE w:val="0"/>
        <w:autoSpaceDN w:val="0"/>
        <w:adjustRightInd w:val="0"/>
        <w:ind w:firstLine="720"/>
        <w:jc w:val="both"/>
        <w:rPr>
          <w:lang w:val="x-none"/>
        </w:rPr>
      </w:pPr>
      <w:r w:rsidRPr="008D1F5B">
        <w:rPr>
          <w:lang w:val="x-none"/>
        </w:rPr>
        <w:t>При замяна или включване на подизпълнител изпълнителят представя на възложителя всички документи, които доказват изпълнението на условията по</w:t>
      </w:r>
      <w:r w:rsidRPr="008D1F5B">
        <w:t xml:space="preserve"> чл. 66, </w:t>
      </w:r>
      <w:r w:rsidRPr="008D1F5B">
        <w:rPr>
          <w:lang w:val="x-none"/>
        </w:rPr>
        <w:t>ал. 11</w:t>
      </w:r>
      <w:r w:rsidRPr="008D1F5B">
        <w:t xml:space="preserve"> от ЗОП</w:t>
      </w:r>
      <w:r w:rsidRPr="008D1F5B">
        <w:rPr>
          <w:lang w:val="x-none"/>
        </w:rPr>
        <w:t>.</w:t>
      </w:r>
    </w:p>
    <w:p w:rsidR="00C66111" w:rsidRPr="002D5A12" w:rsidRDefault="00C66111" w:rsidP="00C66111">
      <w:pPr>
        <w:widowControl w:val="0"/>
        <w:autoSpaceDE w:val="0"/>
        <w:autoSpaceDN w:val="0"/>
        <w:adjustRightInd w:val="0"/>
        <w:ind w:firstLine="720"/>
        <w:jc w:val="both"/>
      </w:pPr>
    </w:p>
    <w:p w:rsidR="00C66111" w:rsidRPr="008D1F5B" w:rsidRDefault="00C66111" w:rsidP="00C66111">
      <w:pPr>
        <w:widowControl w:val="0"/>
        <w:autoSpaceDE w:val="0"/>
        <w:autoSpaceDN w:val="0"/>
        <w:adjustRightInd w:val="0"/>
        <w:ind w:firstLine="720"/>
        <w:jc w:val="both"/>
      </w:pPr>
      <w:r w:rsidRPr="008D1F5B">
        <w:rPr>
          <w:lang w:val="x-none"/>
        </w:rPr>
        <w:t xml:space="preserve">В срок до 3 дни от сключването на договор за </w:t>
      </w:r>
      <w:proofErr w:type="spellStart"/>
      <w:r w:rsidRPr="008D1F5B">
        <w:rPr>
          <w:lang w:val="x-none"/>
        </w:rPr>
        <w:t>подизпълнение</w:t>
      </w:r>
      <w:proofErr w:type="spellEnd"/>
      <w:r w:rsidRPr="008D1F5B">
        <w:rPr>
          <w:lang w:val="x-none"/>
        </w:rPr>
        <w:t xml:space="preserve"> или на допълнително споразумение за замяна на посочен в офертата подизпълнител</w:t>
      </w:r>
      <w:r w:rsidRPr="008D1F5B">
        <w:t>,</w:t>
      </w:r>
      <w:r w:rsidRPr="008D1F5B">
        <w:rPr>
          <w:lang w:val="x-none"/>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Pr="008D1F5B">
        <w:t xml:space="preserve"> ал.</w:t>
      </w:r>
      <w:r w:rsidRPr="008D1F5B">
        <w:rPr>
          <w:lang w:val="x-none"/>
        </w:rPr>
        <w:t>11 ЗОП</w:t>
      </w:r>
      <w:r w:rsidRPr="008D1F5B">
        <w:t xml:space="preserve">, а именно: </w:t>
      </w:r>
    </w:p>
    <w:p w:rsidR="00C66111" w:rsidRPr="008D1F5B" w:rsidRDefault="00C66111" w:rsidP="00C66111">
      <w:pPr>
        <w:widowControl w:val="0"/>
        <w:autoSpaceDE w:val="0"/>
        <w:autoSpaceDN w:val="0"/>
        <w:adjustRightInd w:val="0"/>
        <w:jc w:val="both"/>
        <w:rPr>
          <w:lang w:val="x-none"/>
        </w:rPr>
      </w:pPr>
      <w:r>
        <w:tab/>
        <w:t xml:space="preserve">- </w:t>
      </w:r>
      <w:r w:rsidRPr="008D1F5B">
        <w:t>доказателства, че п</w:t>
      </w:r>
      <w:proofErr w:type="spellStart"/>
      <w:r w:rsidRPr="008D1F5B">
        <w:rPr>
          <w:lang w:val="x-none"/>
        </w:rPr>
        <w:t>одизпълнител</w:t>
      </w:r>
      <w:r w:rsidRPr="008D1F5B">
        <w:t>я</w:t>
      </w:r>
      <w:proofErr w:type="spellEnd"/>
      <w:r w:rsidRPr="008D1F5B">
        <w:rPr>
          <w:lang w:val="x-none"/>
        </w:rPr>
        <w:t xml:space="preserve"> отговаря на съответните критерии за подбор съобразно вида и дела от поръчката, който ще изпълнява, и за </w:t>
      </w:r>
      <w:r w:rsidRPr="008D1F5B">
        <w:t xml:space="preserve">него не е </w:t>
      </w:r>
      <w:r w:rsidRPr="008D1F5B">
        <w:rPr>
          <w:lang w:val="x-none"/>
        </w:rPr>
        <w:t>налице основания за отстраняване от процедурата.</w:t>
      </w:r>
    </w:p>
    <w:p w:rsidR="00C66111" w:rsidRPr="008D1F5B" w:rsidRDefault="00C66111" w:rsidP="00C66111">
      <w:pPr>
        <w:widowControl w:val="0"/>
        <w:autoSpaceDE w:val="0"/>
        <w:autoSpaceDN w:val="0"/>
        <w:adjustRightInd w:val="0"/>
        <w:jc w:val="both"/>
        <w:rPr>
          <w:lang w:val="x-none"/>
        </w:rPr>
      </w:pPr>
      <w:r>
        <w:tab/>
        <w:t xml:space="preserve">- </w:t>
      </w:r>
      <w:r w:rsidRPr="008D1F5B">
        <w:t>в случай на з</w:t>
      </w:r>
      <w:proofErr w:type="spellStart"/>
      <w:r w:rsidRPr="008D1F5B">
        <w:rPr>
          <w:lang w:val="x-none"/>
        </w:rPr>
        <w:t>амяна</w:t>
      </w:r>
      <w:proofErr w:type="spellEnd"/>
      <w:r w:rsidRPr="008D1F5B">
        <w:rPr>
          <w:lang w:val="x-none"/>
        </w:rPr>
        <w:t xml:space="preserve"> или включване на подизпълнител по време на изпълнение на договор за обществена поръчка</w:t>
      </w:r>
      <w:r w:rsidRPr="008D1F5B">
        <w:t xml:space="preserve"> доказателства, че </w:t>
      </w:r>
      <w:r w:rsidRPr="008D1F5B">
        <w:rPr>
          <w:lang w:val="x-none"/>
        </w:rPr>
        <w:t>са изпълнени едновременно следните условия:</w:t>
      </w:r>
      <w:r w:rsidRPr="008D1F5B">
        <w:t xml:space="preserve"> </w:t>
      </w:r>
      <w:r w:rsidRPr="008D1F5B">
        <w:rPr>
          <w:lang w:val="x-none"/>
        </w:rPr>
        <w:t>за новия подизпълнител не са налице основанията за отстраняване в процедурата;</w:t>
      </w:r>
      <w:r w:rsidRPr="008D1F5B">
        <w:t xml:space="preserve"> </w:t>
      </w:r>
      <w:r w:rsidRPr="008D1F5B">
        <w:rPr>
          <w:lang w:val="x-none"/>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66111" w:rsidRPr="008D1F5B" w:rsidRDefault="00C66111" w:rsidP="00C66111">
      <w:pPr>
        <w:widowControl w:val="0"/>
        <w:autoSpaceDE w:val="0"/>
        <w:autoSpaceDN w:val="0"/>
        <w:adjustRightInd w:val="0"/>
        <w:ind w:firstLine="720"/>
        <w:jc w:val="both"/>
      </w:pPr>
    </w:p>
    <w:p w:rsidR="00C66111" w:rsidRPr="008D1F5B" w:rsidRDefault="00C66111" w:rsidP="00C66111">
      <w:pPr>
        <w:widowControl w:val="0"/>
        <w:autoSpaceDE w:val="0"/>
        <w:autoSpaceDN w:val="0"/>
        <w:adjustRightInd w:val="0"/>
        <w:ind w:firstLine="720"/>
        <w:jc w:val="both"/>
        <w:rPr>
          <w:lang w:val="x-none"/>
        </w:rPr>
      </w:pPr>
      <w:r w:rsidRPr="008D1F5B">
        <w:rPr>
          <w:lang w:val="x-none"/>
        </w:rPr>
        <w:t xml:space="preserve">Подизпълнителите нямат право да </w:t>
      </w:r>
      <w:proofErr w:type="spellStart"/>
      <w:r w:rsidRPr="008D1F5B">
        <w:rPr>
          <w:lang w:val="x-none"/>
        </w:rPr>
        <w:t>превъзлагат</w:t>
      </w:r>
      <w:proofErr w:type="spellEnd"/>
      <w:r w:rsidRPr="008D1F5B">
        <w:rPr>
          <w:lang w:val="x-none"/>
        </w:rPr>
        <w:t xml:space="preserve"> една или повече от дейностите, които са включени в предмета на договора за </w:t>
      </w:r>
      <w:proofErr w:type="spellStart"/>
      <w:r w:rsidRPr="008D1F5B">
        <w:rPr>
          <w:lang w:val="x-none"/>
        </w:rPr>
        <w:t>подизпълнение</w:t>
      </w:r>
      <w:proofErr w:type="spellEnd"/>
      <w:r w:rsidRPr="008D1F5B">
        <w:rPr>
          <w:lang w:val="x-none"/>
        </w:rPr>
        <w:t>.</w:t>
      </w:r>
      <w:r w:rsidRPr="008D1F5B">
        <w:t xml:space="preserve"> </w:t>
      </w:r>
      <w:r w:rsidRPr="008D1F5B">
        <w:rPr>
          <w:lang w:val="x-none"/>
        </w:rPr>
        <w:t xml:space="preserve">Не е нарушение на </w:t>
      </w:r>
      <w:r w:rsidRPr="008D1F5B">
        <w:t xml:space="preserve">тази </w:t>
      </w:r>
      <w:r w:rsidRPr="008D1F5B">
        <w:rPr>
          <w:lang w:val="x-none"/>
        </w:rPr>
        <w:t xml:space="preserve">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D1F5B">
        <w:rPr>
          <w:lang w:val="x-none"/>
        </w:rPr>
        <w:t>подизпълнение</w:t>
      </w:r>
      <w:proofErr w:type="spellEnd"/>
      <w:r w:rsidRPr="008D1F5B">
        <w:rPr>
          <w:lang w:val="x-none"/>
        </w:rPr>
        <w:t>.</w:t>
      </w:r>
    </w:p>
    <w:p w:rsidR="00C66111" w:rsidRPr="008D1F5B" w:rsidRDefault="00C66111" w:rsidP="00C66111">
      <w:pPr>
        <w:widowControl w:val="0"/>
        <w:autoSpaceDE w:val="0"/>
        <w:autoSpaceDN w:val="0"/>
        <w:adjustRightInd w:val="0"/>
        <w:ind w:firstLine="720"/>
        <w:jc w:val="both"/>
      </w:pPr>
    </w:p>
    <w:p w:rsidR="00C66111" w:rsidRPr="008D1F5B" w:rsidRDefault="00C66111" w:rsidP="00C66111">
      <w:pPr>
        <w:widowControl w:val="0"/>
        <w:autoSpaceDE w:val="0"/>
        <w:autoSpaceDN w:val="0"/>
        <w:adjustRightInd w:val="0"/>
        <w:ind w:firstLine="720"/>
        <w:jc w:val="both"/>
        <w:rPr>
          <w:lang w:val="x-none"/>
        </w:rPr>
      </w:pPr>
      <w:r w:rsidRPr="008D1F5B">
        <w:rPr>
          <w:lang w:val="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8D1F5B">
        <w:t xml:space="preserve"> </w:t>
      </w:r>
      <w:r w:rsidRPr="008D1F5B">
        <w:rPr>
          <w:lang w:val="x-none"/>
        </w:rPr>
        <w:t xml:space="preserve">Разплащанията </w:t>
      </w:r>
      <w:r w:rsidRPr="008D1F5B">
        <w:t xml:space="preserve">в този случай </w:t>
      </w:r>
      <w:r w:rsidRPr="008D1F5B">
        <w:rPr>
          <w:lang w:val="x-none"/>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8D1F5B">
        <w:t xml:space="preserve"> </w:t>
      </w:r>
      <w:r w:rsidRPr="008D1F5B">
        <w:rPr>
          <w:lang w:val="x-none"/>
        </w:rPr>
        <w:t>Към искането отправено от подизпълнителя</w:t>
      </w:r>
      <w:r w:rsidRPr="008D1F5B">
        <w:t xml:space="preserve">, </w:t>
      </w:r>
      <w:r w:rsidRPr="008D1F5B">
        <w:rPr>
          <w:lang w:val="x-none"/>
        </w:rPr>
        <w:t>изпълнителят предоставя становище, от което да е видно дали оспорва плащанията или част от тях като недължими.</w:t>
      </w:r>
      <w:r w:rsidRPr="008D1F5B">
        <w:t xml:space="preserve"> </w:t>
      </w:r>
      <w:r w:rsidRPr="008D1F5B">
        <w:rPr>
          <w:lang w:val="x-none"/>
        </w:rPr>
        <w:lastRenderedPageBreak/>
        <w:t>Възложителят има право да откаже плащане, когато искането за плащане е оспорено, до момента на отстраняване на причината за отказа.</w:t>
      </w:r>
    </w:p>
    <w:p w:rsidR="00C66111" w:rsidRPr="008D1F5B" w:rsidRDefault="00C66111" w:rsidP="00C66111">
      <w:pPr>
        <w:widowControl w:val="0"/>
        <w:autoSpaceDE w:val="0"/>
        <w:autoSpaceDN w:val="0"/>
        <w:adjustRightInd w:val="0"/>
        <w:ind w:firstLine="720"/>
        <w:jc w:val="both"/>
        <w:rPr>
          <w:b/>
        </w:rPr>
      </w:pPr>
    </w:p>
    <w:p w:rsidR="00C66111" w:rsidRPr="008D1F5B" w:rsidRDefault="00C66111" w:rsidP="00C66111">
      <w:pPr>
        <w:widowControl w:val="0"/>
        <w:autoSpaceDE w:val="0"/>
        <w:autoSpaceDN w:val="0"/>
        <w:adjustRightInd w:val="0"/>
        <w:ind w:firstLine="720"/>
        <w:jc w:val="both"/>
        <w:rPr>
          <w:lang w:val="x-none"/>
        </w:rPr>
      </w:pPr>
      <w:r w:rsidRPr="008D1F5B">
        <w:rPr>
          <w:lang w:val="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6111" w:rsidRPr="008D1F5B" w:rsidRDefault="00C66111" w:rsidP="00C66111">
      <w:pPr>
        <w:widowControl w:val="0"/>
        <w:autoSpaceDE w:val="0"/>
        <w:autoSpaceDN w:val="0"/>
        <w:adjustRightInd w:val="0"/>
        <w:ind w:firstLine="720"/>
        <w:jc w:val="both"/>
        <w:rPr>
          <w:lang w:val="x-none"/>
        </w:rPr>
      </w:pPr>
    </w:p>
    <w:p w:rsidR="00C66111" w:rsidRDefault="00C66111" w:rsidP="00C66111">
      <w:pPr>
        <w:widowControl w:val="0"/>
        <w:autoSpaceDE w:val="0"/>
        <w:autoSpaceDN w:val="0"/>
        <w:adjustRightInd w:val="0"/>
        <w:ind w:firstLine="720"/>
        <w:jc w:val="both"/>
        <w:rPr>
          <w:b/>
        </w:rPr>
      </w:pPr>
      <w:r w:rsidRPr="008D1F5B">
        <w:t>С</w:t>
      </w:r>
      <w:r w:rsidRPr="008D1F5B">
        <w:rPr>
          <w:lang w:val="x-none"/>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993BDB">
        <w:rPr>
          <w:lang w:val="x-none"/>
        </w:rPr>
        <w:t>.</w:t>
      </w:r>
    </w:p>
    <w:p w:rsidR="00C66111" w:rsidRPr="008D1F5B" w:rsidRDefault="00C66111" w:rsidP="00C66111">
      <w:pPr>
        <w:widowControl w:val="0"/>
        <w:autoSpaceDE w:val="0"/>
        <w:autoSpaceDN w:val="0"/>
        <w:adjustRightInd w:val="0"/>
        <w:ind w:firstLine="720"/>
        <w:jc w:val="both"/>
        <w:rPr>
          <w:b/>
        </w:rPr>
      </w:pPr>
    </w:p>
    <w:p w:rsidR="00C66111" w:rsidRDefault="00C66111" w:rsidP="00C66111">
      <w:pPr>
        <w:spacing w:after="120"/>
        <w:ind w:right="-2" w:firstLine="708"/>
        <w:jc w:val="both"/>
        <w:rPr>
          <w:i/>
        </w:rPr>
      </w:pPr>
      <w:r w:rsidRPr="00CE21BB">
        <w:rPr>
          <w:b/>
          <w:i/>
        </w:rPr>
        <w:t xml:space="preserve">ВАЖНО: </w:t>
      </w:r>
      <w:r w:rsidRPr="00CE21BB">
        <w:rPr>
          <w:i/>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CE21BB">
        <w:rPr>
          <w:rFonts w:eastAsia="MS ??"/>
          <w:b/>
          <w:i/>
          <w:lang w:eastAsia="en-US"/>
        </w:rPr>
        <w:t>в Част ІV, Раздел В, т. 10 от ЕЕДОП</w:t>
      </w:r>
      <w:r w:rsidRPr="00CE21BB">
        <w:rPr>
          <w:i/>
        </w:rPr>
        <w:t>.</w:t>
      </w:r>
      <w:r w:rsidRPr="00CE21BB">
        <w:rPr>
          <w:b/>
          <w:i/>
        </w:rPr>
        <w:t xml:space="preserve"> </w:t>
      </w:r>
      <w:r w:rsidRPr="00CE21BB">
        <w:rPr>
          <w:i/>
        </w:rPr>
        <w:t>За всеки подизпълнител се представя отделен ЕЕДОП, надлежно попълнен и подписан от лицата по чл. 40, ал. 1 от ППЗОП, в който се посочва информацията, изисквана съгласно Част II, раздели А и Б, попълва се част ІІІ „Основания за изключване“ и съответните полета от Част IV от ЕЕДОП. Подаването на ЕЕДОП от съответните лица се счита за съгласие за участие в процедурата.</w:t>
      </w:r>
    </w:p>
    <w:p w:rsidR="00C05159" w:rsidRPr="00F506E0" w:rsidRDefault="00C66111" w:rsidP="00C16785">
      <w:pPr>
        <w:widowControl w:val="0"/>
        <w:autoSpaceDE w:val="0"/>
        <w:autoSpaceDN w:val="0"/>
        <w:adjustRightInd w:val="0"/>
        <w:ind w:firstLine="720"/>
        <w:jc w:val="both"/>
        <w:rPr>
          <w:b/>
        </w:rPr>
      </w:pPr>
      <w:r>
        <w:rPr>
          <w:b/>
        </w:rPr>
        <w:t xml:space="preserve"> </w:t>
      </w:r>
    </w:p>
    <w:p w:rsidR="00044F97" w:rsidRPr="00F506E0" w:rsidRDefault="00044F97" w:rsidP="00C16785">
      <w:pPr>
        <w:widowControl w:val="0"/>
        <w:autoSpaceDE w:val="0"/>
        <w:autoSpaceDN w:val="0"/>
        <w:adjustRightInd w:val="0"/>
        <w:ind w:firstLine="720"/>
        <w:jc w:val="both"/>
      </w:pPr>
    </w:p>
    <w:p w:rsidR="0026726E" w:rsidRPr="00F506E0" w:rsidRDefault="0026726E" w:rsidP="006D4EF8">
      <w:pPr>
        <w:widowControl w:val="0"/>
        <w:autoSpaceDE w:val="0"/>
        <w:autoSpaceDN w:val="0"/>
        <w:adjustRightInd w:val="0"/>
        <w:jc w:val="center"/>
        <w:rPr>
          <w:b/>
          <w:bCs/>
        </w:rPr>
      </w:pPr>
      <w:r w:rsidRPr="00F506E0">
        <w:rPr>
          <w:b/>
          <w:bCs/>
        </w:rPr>
        <w:t>Раздел 4 „Общи положения при участие на трети лица”</w:t>
      </w:r>
    </w:p>
    <w:p w:rsidR="0049396C" w:rsidRPr="00F506E0" w:rsidRDefault="0049396C" w:rsidP="00C16785">
      <w:pPr>
        <w:widowControl w:val="0"/>
        <w:autoSpaceDE w:val="0"/>
        <w:autoSpaceDN w:val="0"/>
        <w:adjustRightInd w:val="0"/>
        <w:ind w:firstLine="720"/>
        <w:jc w:val="both"/>
      </w:pPr>
    </w:p>
    <w:p w:rsidR="00C66111" w:rsidRPr="00382FCA" w:rsidRDefault="00C66111" w:rsidP="00C66111">
      <w:pPr>
        <w:widowControl w:val="0"/>
        <w:autoSpaceDE w:val="0"/>
        <w:autoSpaceDN w:val="0"/>
        <w:adjustRightInd w:val="0"/>
        <w:ind w:firstLine="720"/>
        <w:jc w:val="both"/>
        <w:rPr>
          <w:b/>
        </w:rPr>
      </w:pPr>
      <w:r w:rsidRPr="00382FCA">
        <w:rPr>
          <w:b/>
          <w:lang w:val="x-none"/>
        </w:rPr>
        <w:t xml:space="preserve">Когато участникът е посочил, че ще използва капацитета на трети лица за доказване на съответствието с критериите за подбор, за всяко от тези лица се представя отделен ЕЕДОП, който съдържа информацията по </w:t>
      </w:r>
      <w:r w:rsidRPr="00382FCA">
        <w:rPr>
          <w:b/>
        </w:rPr>
        <w:t xml:space="preserve">чл. 67, </w:t>
      </w:r>
      <w:r w:rsidRPr="00382FCA">
        <w:rPr>
          <w:b/>
          <w:lang w:val="x-none"/>
        </w:rPr>
        <w:t>ал. 1</w:t>
      </w:r>
      <w:r w:rsidRPr="00382FCA">
        <w:rPr>
          <w:b/>
        </w:rPr>
        <w:t xml:space="preserve"> от ЗОП</w:t>
      </w:r>
      <w:r w:rsidRPr="00382FCA">
        <w:rPr>
          <w:b/>
          <w:lang w:val="x-none"/>
        </w:rPr>
        <w:t>.</w:t>
      </w:r>
    </w:p>
    <w:p w:rsidR="00C66111" w:rsidRPr="00382FCA" w:rsidRDefault="00C66111" w:rsidP="00C66111">
      <w:pPr>
        <w:widowControl w:val="0"/>
        <w:autoSpaceDE w:val="0"/>
        <w:autoSpaceDN w:val="0"/>
        <w:adjustRightInd w:val="0"/>
        <w:ind w:firstLine="720"/>
        <w:jc w:val="both"/>
        <w:rPr>
          <w:i/>
        </w:rPr>
      </w:pPr>
      <w:r w:rsidRPr="00382FCA">
        <w:rPr>
          <w:i/>
        </w:rPr>
        <w:t xml:space="preserve">Офертата трябва да съдържа </w:t>
      </w:r>
      <w:r w:rsidRPr="00382FCA">
        <w:rPr>
          <w:i/>
          <w:lang w:val="x-none"/>
        </w:rPr>
        <w:t xml:space="preserve">единен европейски документ за обществени поръчки </w:t>
      </w:r>
      <w:r w:rsidRPr="00382FCA">
        <w:rPr>
          <w:b/>
          <w:i/>
          <w:lang w:val="x-none"/>
        </w:rPr>
        <w:t xml:space="preserve">(ЕЕДОП) </w:t>
      </w:r>
      <w:r w:rsidRPr="00382FCA">
        <w:rPr>
          <w:i/>
          <w:lang w:val="x-none"/>
        </w:rPr>
        <w:t>за всяко лице, чиито ресурси ще бъдат ангажирани в изпълнението на поръчката;</w:t>
      </w:r>
    </w:p>
    <w:p w:rsidR="00C66111" w:rsidRPr="00382FCA" w:rsidRDefault="00C66111" w:rsidP="00C66111">
      <w:pPr>
        <w:widowControl w:val="0"/>
        <w:autoSpaceDE w:val="0"/>
        <w:autoSpaceDN w:val="0"/>
        <w:adjustRightInd w:val="0"/>
        <w:ind w:firstLine="720"/>
        <w:jc w:val="both"/>
        <w:rPr>
          <w:i/>
        </w:rPr>
      </w:pPr>
    </w:p>
    <w:p w:rsidR="00C66111" w:rsidRPr="00382FCA" w:rsidRDefault="00C66111" w:rsidP="00C66111">
      <w:pPr>
        <w:widowControl w:val="0"/>
        <w:autoSpaceDE w:val="0"/>
        <w:autoSpaceDN w:val="0"/>
        <w:adjustRightInd w:val="0"/>
        <w:ind w:firstLine="720"/>
        <w:jc w:val="both"/>
        <w:rPr>
          <w:b/>
        </w:rPr>
      </w:pPr>
      <w:r w:rsidRPr="00382FCA">
        <w:rPr>
          <w:b/>
          <w:lang w:val="x-none"/>
        </w:rPr>
        <w:t>Използване на капацитета на трети лица</w:t>
      </w:r>
    </w:p>
    <w:p w:rsidR="00C66111" w:rsidRPr="00382FCA" w:rsidRDefault="00C66111" w:rsidP="00C66111">
      <w:pPr>
        <w:widowControl w:val="0"/>
        <w:autoSpaceDE w:val="0"/>
        <w:autoSpaceDN w:val="0"/>
        <w:adjustRightInd w:val="0"/>
        <w:ind w:firstLine="720"/>
        <w:jc w:val="both"/>
        <w:rPr>
          <w:lang w:val="x-none"/>
        </w:rPr>
      </w:pPr>
      <w:r w:rsidRPr="00382FCA">
        <w:t>У</w:t>
      </w:r>
      <w:proofErr w:type="spellStart"/>
      <w:r w:rsidRPr="00382FCA">
        <w:rPr>
          <w:lang w:val="x-none"/>
        </w:rPr>
        <w:t>частниците</w:t>
      </w:r>
      <w:proofErr w:type="spellEnd"/>
      <w:r w:rsidRPr="00382FCA">
        <w:rPr>
          <w:lang w:val="x-none"/>
        </w:rPr>
        <w:t xml:space="preserve">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66111" w:rsidRPr="00382FCA" w:rsidRDefault="00C66111" w:rsidP="00C66111">
      <w:pPr>
        <w:widowControl w:val="0"/>
        <w:autoSpaceDE w:val="0"/>
        <w:autoSpaceDN w:val="0"/>
        <w:adjustRightInd w:val="0"/>
        <w:spacing w:before="120"/>
        <w:ind w:firstLine="720"/>
        <w:jc w:val="both"/>
        <w:rPr>
          <w:color w:val="0070C0"/>
        </w:rPr>
      </w:pPr>
      <w:r w:rsidRPr="00382FCA">
        <w:rPr>
          <w:lang w:val="x-non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r w:rsidRPr="00382FCA">
        <w:rPr>
          <w:color w:val="0070C0"/>
        </w:rPr>
        <w:t xml:space="preserve"> </w:t>
      </w:r>
    </w:p>
    <w:p w:rsidR="00C66111" w:rsidRPr="00382FCA" w:rsidRDefault="00C66111" w:rsidP="00C66111">
      <w:pPr>
        <w:widowControl w:val="0"/>
        <w:autoSpaceDE w:val="0"/>
        <w:autoSpaceDN w:val="0"/>
        <w:adjustRightInd w:val="0"/>
        <w:spacing w:before="120"/>
        <w:ind w:firstLine="720"/>
        <w:jc w:val="both"/>
      </w:pPr>
      <w:r w:rsidRPr="00382FCA">
        <w:t>Всяка оферта трябва да съдържа информация за</w:t>
      </w:r>
      <w:r w:rsidRPr="00382FCA">
        <w:rPr>
          <w:lang w:val="x-none"/>
        </w:rPr>
        <w:t xml:space="preserve"> </w:t>
      </w:r>
      <w:r w:rsidRPr="00382FCA">
        <w:t xml:space="preserve">частта, в чието изпълнение третото лице ще участва, респ. </w:t>
      </w:r>
      <w:r w:rsidRPr="00382FCA">
        <w:rPr>
          <w:rStyle w:val="alt2"/>
          <w:specVanish w:val="0"/>
        </w:rPr>
        <w:t xml:space="preserve">видовете работи от предмета на поръчката, </w:t>
      </w:r>
      <w:r w:rsidRPr="00382FCA">
        <w:t>Когато, няма да бъдат използвани трети лица, това се отбелязва в ЕЕДОП.</w:t>
      </w:r>
    </w:p>
    <w:p w:rsidR="00C66111" w:rsidRPr="00382FCA" w:rsidRDefault="00C66111" w:rsidP="00C66111">
      <w:pPr>
        <w:widowControl w:val="0"/>
        <w:autoSpaceDE w:val="0"/>
        <w:autoSpaceDN w:val="0"/>
        <w:adjustRightInd w:val="0"/>
        <w:spacing w:before="120"/>
        <w:ind w:firstLine="720"/>
        <w:jc w:val="both"/>
        <w:rPr>
          <w:b/>
          <w:lang w:val="x-none"/>
        </w:rPr>
      </w:pPr>
      <w:r w:rsidRPr="00382FCA">
        <w:rPr>
          <w:lang w:val="x-non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382FCA">
        <w:rPr>
          <w:color w:val="0070C0"/>
        </w:rPr>
        <w:t xml:space="preserve"> </w:t>
      </w:r>
      <w:r w:rsidRPr="00382FCA">
        <w:rPr>
          <w:b/>
        </w:rPr>
        <w:t>Доказателства за разполагане с ресурсите на третите лица се представят от участника, определен за изпълнител, или при поискване в хода на процедурата в случаите на чл. 67, ал. 5 и 6 ЗОП.</w:t>
      </w:r>
    </w:p>
    <w:p w:rsidR="00C66111" w:rsidRPr="00382FCA" w:rsidRDefault="00C66111" w:rsidP="00C66111">
      <w:pPr>
        <w:widowControl w:val="0"/>
        <w:autoSpaceDE w:val="0"/>
        <w:autoSpaceDN w:val="0"/>
        <w:adjustRightInd w:val="0"/>
        <w:spacing w:before="120"/>
        <w:ind w:firstLine="720"/>
        <w:jc w:val="both"/>
        <w:rPr>
          <w:lang w:val="x-none"/>
        </w:rPr>
      </w:pPr>
      <w:r w:rsidRPr="00382FCA">
        <w:rPr>
          <w:lang w:val="x-none"/>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66111" w:rsidRPr="00FF1B7C" w:rsidRDefault="00C66111" w:rsidP="00C66111">
      <w:pPr>
        <w:widowControl w:val="0"/>
        <w:autoSpaceDE w:val="0"/>
        <w:autoSpaceDN w:val="0"/>
        <w:adjustRightInd w:val="0"/>
        <w:spacing w:before="120"/>
        <w:ind w:firstLine="720"/>
        <w:jc w:val="both"/>
        <w:rPr>
          <w:i/>
        </w:rPr>
      </w:pPr>
      <w:r w:rsidRPr="00FF1B7C">
        <w:rPr>
          <w:i/>
          <w:lang w:val="x-none"/>
        </w:rPr>
        <w:lastRenderedPageBreak/>
        <w:t>В срок до 5 работни дни от получаването на протокола по</w:t>
      </w:r>
      <w:r w:rsidRPr="00FF1B7C">
        <w:rPr>
          <w:i/>
        </w:rPr>
        <w:t xml:space="preserve"> чл. 54, </w:t>
      </w:r>
      <w:r w:rsidRPr="00FF1B7C">
        <w:rPr>
          <w:i/>
          <w:lang w:val="x-none"/>
        </w:rPr>
        <w:t>ал. 7</w:t>
      </w:r>
      <w:r w:rsidRPr="00FF1B7C">
        <w:rPr>
          <w:i/>
        </w:rPr>
        <w:t xml:space="preserve"> ППЗОП</w:t>
      </w:r>
      <w:r w:rsidRPr="00FF1B7C">
        <w:rPr>
          <w:i/>
          <w:lang w:val="x-none"/>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Pr="00FF1B7C">
        <w:rPr>
          <w:i/>
        </w:rPr>
        <w:t xml:space="preserve"> Тази в</w:t>
      </w:r>
      <w:proofErr w:type="spellStart"/>
      <w:r w:rsidRPr="00FF1B7C">
        <w:rPr>
          <w:i/>
          <w:lang w:val="x-none"/>
        </w:rPr>
        <w:t>ъзможността</w:t>
      </w:r>
      <w:proofErr w:type="spellEnd"/>
      <w:r w:rsidRPr="00FF1B7C">
        <w:rPr>
          <w:i/>
          <w:lang w:val="x-none"/>
        </w:rPr>
        <w:t xml:space="preserve"> се прилага и за третите лица, посочени от участника. </w:t>
      </w:r>
      <w:r w:rsidRPr="00FF1B7C">
        <w:rPr>
          <w:i/>
        </w:rPr>
        <w:t>У</w:t>
      </w:r>
      <w:r w:rsidRPr="00FF1B7C">
        <w:rPr>
          <w:i/>
          <w:lang w:val="x-none"/>
        </w:rPr>
        <w:t>частникът може да замени трето лице, когато е установено, че третото лице не отговарят на условията на възложителя, когато това не води до промяна на техническото предложение.</w:t>
      </w:r>
    </w:p>
    <w:p w:rsidR="00C66111" w:rsidRPr="00382FCA" w:rsidRDefault="00C66111" w:rsidP="00C66111">
      <w:pPr>
        <w:widowControl w:val="0"/>
        <w:autoSpaceDE w:val="0"/>
        <w:autoSpaceDN w:val="0"/>
        <w:adjustRightInd w:val="0"/>
        <w:spacing w:before="120"/>
        <w:ind w:firstLine="720"/>
        <w:jc w:val="both"/>
      </w:pPr>
      <w:r w:rsidRPr="00382FCA">
        <w:rPr>
          <w:lang w:val="x-none"/>
        </w:rPr>
        <w:t xml:space="preserve">Възложителят изисква от участника да замени посоченото от него трето лице, ако то не отговаря на някое от условията по </w:t>
      </w:r>
      <w:r w:rsidRPr="00382FCA">
        <w:t xml:space="preserve">чл. 65, </w:t>
      </w:r>
      <w:r w:rsidRPr="00382FCA">
        <w:rPr>
          <w:lang w:val="x-none"/>
        </w:rPr>
        <w:t>ал. 4</w:t>
      </w:r>
      <w:r w:rsidRPr="00382FCA">
        <w:t xml:space="preserve"> ЗОП</w:t>
      </w:r>
      <w:r w:rsidRPr="00382FCA">
        <w:rPr>
          <w:lang w:val="x-none"/>
        </w:rPr>
        <w:t>.</w:t>
      </w:r>
    </w:p>
    <w:p w:rsidR="00C66111" w:rsidRDefault="00C66111" w:rsidP="00C66111">
      <w:pPr>
        <w:spacing w:before="120"/>
        <w:ind w:firstLine="720"/>
        <w:jc w:val="both"/>
        <w:rPr>
          <w:b/>
          <w:bCs/>
          <w:color w:val="000000"/>
        </w:rPr>
      </w:pPr>
      <w:r w:rsidRPr="00382FCA">
        <w:rPr>
          <w:lang w:val="x-none"/>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третите лица, ако има такива.</w:t>
      </w:r>
    </w:p>
    <w:p w:rsidR="00C66111" w:rsidRPr="00B20006" w:rsidRDefault="00C66111" w:rsidP="00C66111">
      <w:pPr>
        <w:ind w:firstLine="720"/>
        <w:jc w:val="both"/>
        <w:rPr>
          <w:b/>
          <w:color w:val="000000"/>
        </w:rPr>
      </w:pPr>
      <w:r w:rsidRPr="00B20006">
        <w:rPr>
          <w:b/>
          <w:color w:val="000000"/>
        </w:rPr>
        <w:t xml:space="preserve">  </w:t>
      </w:r>
    </w:p>
    <w:p w:rsidR="00C66111" w:rsidRDefault="00C66111" w:rsidP="00C66111">
      <w:pPr>
        <w:widowControl w:val="0"/>
        <w:autoSpaceDE w:val="0"/>
        <w:autoSpaceDN w:val="0"/>
        <w:adjustRightInd w:val="0"/>
        <w:ind w:firstLine="708"/>
        <w:jc w:val="both"/>
        <w:rPr>
          <w:color w:val="FF0000"/>
        </w:rPr>
      </w:pPr>
      <w:r w:rsidRPr="00EC5F0E">
        <w:rPr>
          <w:b/>
          <w:i/>
        </w:rPr>
        <w:t>ВАЖНО:</w:t>
      </w:r>
      <w:r w:rsidRPr="00EC5F0E">
        <w:rPr>
          <w:i/>
        </w:rPr>
        <w:t xml:space="preserve"> Участниците посочват информацията относно участието на трети лица за изпълнение на поръчката </w:t>
      </w:r>
      <w:r w:rsidRPr="00EC5F0E">
        <w:rPr>
          <w:b/>
          <w:i/>
        </w:rPr>
        <w:t>в Раздел В „Информация относно използването на капацитета на други субекти“ на част ІІ от ЕЕДОП</w:t>
      </w:r>
      <w:r w:rsidRPr="00EC5F0E">
        <w:rPr>
          <w:i/>
        </w:rPr>
        <w:t>.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Част II, раздели А и Б, попълва се част ІІІ „Основания за изключване“ и част ІV „Критерии за подбор“ само по отношение на критериите за подбор, за доказването на които участникът се позовава на техния капацитет</w:t>
      </w:r>
      <w:r w:rsidRPr="00EC5F0E">
        <w:rPr>
          <w:i/>
          <w:lang w:val="en-US"/>
        </w:rPr>
        <w:t>.</w:t>
      </w:r>
    </w:p>
    <w:p w:rsidR="008B4B9E" w:rsidRDefault="00C66111" w:rsidP="00C16785">
      <w:pPr>
        <w:widowControl w:val="0"/>
        <w:autoSpaceDE w:val="0"/>
        <w:autoSpaceDN w:val="0"/>
        <w:adjustRightInd w:val="0"/>
        <w:ind w:firstLine="720"/>
        <w:jc w:val="both"/>
        <w:rPr>
          <w:color w:val="FF0000"/>
        </w:rPr>
      </w:pPr>
      <w:r>
        <w:rPr>
          <w:color w:val="FF0000"/>
        </w:rPr>
        <w:t xml:space="preserve"> </w:t>
      </w:r>
    </w:p>
    <w:p w:rsidR="00BF77AF" w:rsidRDefault="00BF77AF" w:rsidP="00C16785">
      <w:pPr>
        <w:widowControl w:val="0"/>
        <w:autoSpaceDE w:val="0"/>
        <w:autoSpaceDN w:val="0"/>
        <w:adjustRightInd w:val="0"/>
        <w:ind w:firstLine="720"/>
        <w:jc w:val="both"/>
        <w:rPr>
          <w:color w:val="FF0000"/>
        </w:rPr>
      </w:pPr>
    </w:p>
    <w:p w:rsidR="004B12A1" w:rsidRPr="0029130B" w:rsidRDefault="004B12A1" w:rsidP="0029130B">
      <w:pPr>
        <w:pStyle w:val="aff0"/>
        <w:ind w:left="0"/>
        <w:rPr>
          <w:caps/>
        </w:rPr>
      </w:pPr>
      <w:r w:rsidRPr="0029130B">
        <w:rPr>
          <w:caps/>
        </w:rPr>
        <w:t xml:space="preserve">Глава ІІІ „Съдържание на офертата и изискуеми документи” </w:t>
      </w:r>
    </w:p>
    <w:p w:rsidR="004B12A1" w:rsidRDefault="004B12A1" w:rsidP="004B12A1">
      <w:pPr>
        <w:widowControl w:val="0"/>
        <w:autoSpaceDE w:val="0"/>
        <w:autoSpaceDN w:val="0"/>
        <w:adjustRightInd w:val="0"/>
        <w:ind w:firstLine="720"/>
        <w:jc w:val="both"/>
        <w:rPr>
          <w:b/>
          <w:bCs/>
        </w:rPr>
      </w:pPr>
    </w:p>
    <w:p w:rsidR="004B12A1" w:rsidRPr="00F506E0" w:rsidRDefault="004B12A1" w:rsidP="00E047D1">
      <w:pPr>
        <w:widowControl w:val="0"/>
        <w:autoSpaceDE w:val="0"/>
        <w:autoSpaceDN w:val="0"/>
        <w:adjustRightInd w:val="0"/>
        <w:jc w:val="center"/>
        <w:rPr>
          <w:b/>
          <w:bCs/>
        </w:rPr>
      </w:pPr>
      <w:r w:rsidRPr="00F506E0">
        <w:rPr>
          <w:b/>
          <w:bCs/>
        </w:rPr>
        <w:t>Раздел 1 „Съдържа</w:t>
      </w:r>
      <w:r>
        <w:rPr>
          <w:b/>
          <w:bCs/>
        </w:rPr>
        <w:t>ние на офертата. Общи положения”</w:t>
      </w:r>
    </w:p>
    <w:p w:rsidR="008B4B9E" w:rsidRPr="00F506E0" w:rsidRDefault="008B4B9E" w:rsidP="00C16785">
      <w:pPr>
        <w:widowControl w:val="0"/>
        <w:autoSpaceDE w:val="0"/>
        <w:autoSpaceDN w:val="0"/>
        <w:adjustRightInd w:val="0"/>
        <w:ind w:firstLine="720"/>
        <w:jc w:val="both"/>
        <w:rPr>
          <w:color w:val="FF0000"/>
        </w:rPr>
      </w:pPr>
    </w:p>
    <w:p w:rsidR="00C66111" w:rsidRPr="00F37121" w:rsidRDefault="00C66111" w:rsidP="00C66111">
      <w:pPr>
        <w:widowControl w:val="0"/>
        <w:autoSpaceDE w:val="0"/>
        <w:autoSpaceDN w:val="0"/>
        <w:adjustRightInd w:val="0"/>
        <w:ind w:firstLine="720"/>
        <w:jc w:val="both"/>
      </w:pPr>
      <w:r w:rsidRPr="00F37121">
        <w:t>Препоръчително е участникът да подреди документите и информацията в офертата, които са извън плика с надпис "Предлагани ценови параметр</w:t>
      </w:r>
      <w:r>
        <w:t xml:space="preserve">и" в папка и като първи подред </w:t>
      </w:r>
      <w:r w:rsidRPr="00F37121">
        <w:t xml:space="preserve">документ да </w:t>
      </w:r>
      <w:r w:rsidRPr="00294D1C">
        <w:t>приложи „Опис на представените документи в офертата”,</w:t>
      </w:r>
      <w:r w:rsidRPr="00F37121">
        <w:t xml:space="preserve"> като следващите го документи и информация се подреждат в последователност според посочването им в описа.</w:t>
      </w:r>
    </w:p>
    <w:p w:rsidR="00C66111" w:rsidRPr="00F37121" w:rsidRDefault="00C66111" w:rsidP="00C66111">
      <w:pPr>
        <w:widowControl w:val="0"/>
        <w:autoSpaceDE w:val="0"/>
        <w:autoSpaceDN w:val="0"/>
        <w:adjustRightInd w:val="0"/>
        <w:ind w:firstLine="720"/>
        <w:jc w:val="both"/>
      </w:pPr>
      <w:r w:rsidRPr="00F37121">
        <w:rPr>
          <w:bCs/>
        </w:rPr>
        <w:t>Съгласно чл. 102</w:t>
      </w:r>
      <w:r w:rsidRPr="00F37121">
        <w:t xml:space="preserve">, ал.1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F37121">
        <w:t>конфиденциалност</w:t>
      </w:r>
      <w:proofErr w:type="spellEnd"/>
      <w:r w:rsidRPr="00F37121">
        <w:t xml:space="preserve">, съответната информация не се разкрива от възложителя. Участниците не могат да се позовават на </w:t>
      </w:r>
      <w:proofErr w:type="spellStart"/>
      <w:r w:rsidRPr="00F37121">
        <w:t>конфиденциалност</w:t>
      </w:r>
      <w:proofErr w:type="spellEnd"/>
      <w:r w:rsidRPr="00F37121">
        <w:t xml:space="preserve"> по отношение на предложенията от офертите им, които подлежат на оценка.</w:t>
      </w:r>
    </w:p>
    <w:p w:rsidR="00C66111" w:rsidRPr="00F37121" w:rsidRDefault="00C66111" w:rsidP="00C66111">
      <w:pPr>
        <w:widowControl w:val="0"/>
        <w:autoSpaceDE w:val="0"/>
        <w:autoSpaceDN w:val="0"/>
        <w:adjustRightInd w:val="0"/>
        <w:ind w:firstLine="720"/>
        <w:jc w:val="both"/>
        <w:rPr>
          <w:highlight w:val="green"/>
        </w:rPr>
      </w:pPr>
    </w:p>
    <w:p w:rsidR="00C66111" w:rsidRPr="00CE20D6" w:rsidRDefault="00C66111" w:rsidP="00C66111">
      <w:pPr>
        <w:widowControl w:val="0"/>
        <w:autoSpaceDE w:val="0"/>
        <w:autoSpaceDN w:val="0"/>
        <w:adjustRightInd w:val="0"/>
        <w:spacing w:after="120"/>
        <w:ind w:firstLine="720"/>
        <w:jc w:val="both"/>
        <w:rPr>
          <w:b/>
          <w:bCs/>
        </w:rPr>
      </w:pPr>
      <w:r w:rsidRPr="00F37121">
        <w:rPr>
          <w:b/>
          <w:bCs/>
        </w:rPr>
        <w:t xml:space="preserve">1. </w:t>
      </w:r>
      <w:r w:rsidRPr="00453E93">
        <w:t>Опис на представените документите, съдържащи се в офертата</w:t>
      </w:r>
      <w:r w:rsidRPr="00AB59B5">
        <w:t xml:space="preserve">, </w:t>
      </w:r>
      <w:r w:rsidRPr="00AB59B5">
        <w:rPr>
          <w:lang w:eastAsia="en-US"/>
        </w:rPr>
        <w:t>подписан от управляващия и представляващ участника съгласно актуалната му регистрация или от изрично упълномощен негов представител</w:t>
      </w:r>
      <w:r w:rsidRPr="00AB59B5">
        <w:t xml:space="preserve"> – </w:t>
      </w:r>
      <w:r w:rsidRPr="00823AA3">
        <w:rPr>
          <w:b/>
        </w:rPr>
        <w:t xml:space="preserve">по </w:t>
      </w:r>
      <w:r>
        <w:rPr>
          <w:b/>
        </w:rPr>
        <w:t>О</w:t>
      </w:r>
      <w:r w:rsidRPr="00823AA3">
        <w:rPr>
          <w:b/>
        </w:rPr>
        <w:t>бразец № 1</w:t>
      </w:r>
      <w:r w:rsidRPr="00AB59B5">
        <w:rPr>
          <w:lang w:eastAsia="en-US"/>
        </w:rPr>
        <w:t>.</w:t>
      </w:r>
      <w:r w:rsidRPr="00AB59B5">
        <w:rPr>
          <w:b/>
          <w:lang w:eastAsia="en-US"/>
        </w:rPr>
        <w:t xml:space="preserve"> </w:t>
      </w:r>
      <w:r w:rsidRPr="00AB59B5">
        <w:rPr>
          <w:lang w:eastAsia="en-US"/>
        </w:rPr>
        <w:t>Подреждането на документите в офертата да следва последователността на изброяването им в списъка.</w:t>
      </w:r>
      <w:r w:rsidRPr="00823AA3">
        <w:rPr>
          <w:b/>
          <w:bCs/>
        </w:rPr>
        <w:t xml:space="preserve"> </w:t>
      </w:r>
      <w:r w:rsidRPr="00773F60">
        <w:rPr>
          <w:b/>
          <w:bCs/>
        </w:rPr>
        <w:t>Образеца не е задължителен и цели улеснение на участниците</w:t>
      </w:r>
      <w:r>
        <w:rPr>
          <w:bCs/>
        </w:rPr>
        <w:t xml:space="preserve">. </w:t>
      </w:r>
    </w:p>
    <w:p w:rsidR="00C66111" w:rsidRPr="00773F60" w:rsidRDefault="00C66111" w:rsidP="00C66111">
      <w:pPr>
        <w:widowControl w:val="0"/>
        <w:autoSpaceDE w:val="0"/>
        <w:autoSpaceDN w:val="0"/>
        <w:adjustRightInd w:val="0"/>
        <w:ind w:firstLine="720"/>
        <w:jc w:val="both"/>
      </w:pPr>
      <w:r w:rsidRPr="00773F60">
        <w:rPr>
          <w:b/>
        </w:rPr>
        <w:t>2.</w:t>
      </w:r>
      <w:r w:rsidRPr="00773F60">
        <w:t xml:space="preserve"> Документите по чл. 39, ал. 2, т.1, т.2 и т.3 от ППЗОП</w:t>
      </w:r>
      <w:r>
        <w:t xml:space="preserve"> </w:t>
      </w:r>
      <w:r w:rsidRPr="00773F60">
        <w:rPr>
          <w:lang w:val="en-US"/>
        </w:rPr>
        <w:t>(</w:t>
      </w:r>
      <w:r w:rsidRPr="00773F60">
        <w:t>заявление за участие</w:t>
      </w:r>
      <w:r w:rsidRPr="00773F60">
        <w:rPr>
          <w:lang w:val="en-US"/>
        </w:rPr>
        <w:t>)</w:t>
      </w:r>
      <w:r>
        <w:t xml:space="preserve"> </w:t>
      </w:r>
      <w:r w:rsidRPr="00ED418A">
        <w:rPr>
          <w:b/>
        </w:rPr>
        <w:t>образец 1.1</w:t>
      </w:r>
      <w:r w:rsidRPr="00773F60">
        <w:t xml:space="preserve">: </w:t>
      </w:r>
    </w:p>
    <w:p w:rsidR="00C66111" w:rsidRDefault="00C66111" w:rsidP="00C66111">
      <w:pPr>
        <w:widowControl w:val="0"/>
        <w:autoSpaceDE w:val="0"/>
        <w:autoSpaceDN w:val="0"/>
        <w:adjustRightInd w:val="0"/>
        <w:ind w:firstLine="720"/>
        <w:jc w:val="both"/>
      </w:pPr>
      <w:r w:rsidRPr="00773F60">
        <w:rPr>
          <w:b/>
        </w:rPr>
        <w:t xml:space="preserve">2.1. </w:t>
      </w:r>
      <w:r w:rsidRPr="00773F60">
        <w:t xml:space="preserve">Документ по чл. 39, ал. 2, т.1 от ППЗОП: </w:t>
      </w:r>
      <w:r w:rsidRPr="00773F60">
        <w:rPr>
          <w:b/>
        </w:rPr>
        <w:t>Единен европейски документ</w:t>
      </w:r>
      <w:r w:rsidRPr="00773F60">
        <w:t xml:space="preserve"> за </w:t>
      </w:r>
      <w:r w:rsidRPr="00773F60">
        <w:lastRenderedPageBreak/>
        <w:t>обществени поръчки (ЕЕДОП) за участника в съответствие с</w:t>
      </w:r>
      <w:r w:rsidRPr="00F37121">
        <w:t xml:space="preserve">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t xml:space="preserve"> </w:t>
      </w:r>
      <w:r w:rsidR="002667D2">
        <w:t xml:space="preserve"> </w:t>
      </w:r>
      <w:r w:rsidR="002667D2" w:rsidRPr="00375603">
        <w:t xml:space="preserve">във формат </w:t>
      </w:r>
      <w:r w:rsidR="002667D2" w:rsidRPr="00375603">
        <w:rPr>
          <w:lang w:val="en-US"/>
        </w:rPr>
        <w:t xml:space="preserve">PDF </w:t>
      </w:r>
      <w:r w:rsidR="002667D2" w:rsidRPr="00375603">
        <w:t xml:space="preserve">(подходящ за преглед) и </w:t>
      </w:r>
      <w:r w:rsidR="002667D2" w:rsidRPr="00375603">
        <w:rPr>
          <w:lang w:val="en-US"/>
        </w:rPr>
        <w:t xml:space="preserve">XML </w:t>
      </w:r>
      <w:r w:rsidR="002667D2" w:rsidRPr="00375603">
        <w:t>(подходящ за компютърна обработка)</w:t>
      </w:r>
      <w:r w:rsidR="002667D2">
        <w:t>достъпен на профил на купувача на Община Велико Търново</w:t>
      </w:r>
      <w:r w:rsidRPr="00294D1C">
        <w:t xml:space="preserve">; </w:t>
      </w:r>
    </w:p>
    <w:p w:rsidR="00C66111" w:rsidRPr="00ED0C0A" w:rsidRDefault="00C66111" w:rsidP="00C66111">
      <w:pPr>
        <w:widowControl w:val="0"/>
        <w:autoSpaceDE w:val="0"/>
        <w:autoSpaceDN w:val="0"/>
        <w:adjustRightInd w:val="0"/>
        <w:ind w:firstLine="720"/>
        <w:jc w:val="both"/>
        <w:rPr>
          <w:color w:val="FF0000"/>
        </w:rPr>
      </w:pPr>
    </w:p>
    <w:p w:rsidR="00C66111" w:rsidRPr="0079580D" w:rsidRDefault="00C66111" w:rsidP="00C66111">
      <w:pPr>
        <w:widowControl w:val="0"/>
        <w:tabs>
          <w:tab w:val="left" w:pos="5220"/>
        </w:tabs>
        <w:autoSpaceDE w:val="0"/>
        <w:autoSpaceDN w:val="0"/>
        <w:adjustRightInd w:val="0"/>
        <w:ind w:firstLine="720"/>
        <w:jc w:val="both"/>
      </w:pPr>
      <w:r w:rsidRPr="0079580D">
        <w:rPr>
          <w:b/>
          <w:bCs/>
        </w:rPr>
        <w:t xml:space="preserve">2.1.1 </w:t>
      </w:r>
      <w:r w:rsidRPr="0079580D">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r w:rsidRPr="0079580D">
        <w:rPr>
          <w:i/>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66111" w:rsidRPr="0079580D" w:rsidRDefault="00C66111" w:rsidP="00C66111">
      <w:pPr>
        <w:widowControl w:val="0"/>
        <w:tabs>
          <w:tab w:val="left" w:pos="5220"/>
        </w:tabs>
        <w:autoSpaceDE w:val="0"/>
        <w:autoSpaceDN w:val="0"/>
        <w:adjustRightInd w:val="0"/>
        <w:ind w:firstLine="720"/>
        <w:jc w:val="both"/>
        <w:rPr>
          <w:i/>
          <w:color w:val="FF0000"/>
        </w:rPr>
      </w:pPr>
    </w:p>
    <w:p w:rsidR="00C66111" w:rsidRPr="0079580D" w:rsidRDefault="00C66111" w:rsidP="00C66111">
      <w:pPr>
        <w:spacing w:line="240" w:lineRule="atLeast"/>
        <w:ind w:firstLine="720"/>
        <w:jc w:val="both"/>
        <w:rPr>
          <w:rFonts w:eastAsia="Calibri"/>
          <w:i/>
          <w:color w:val="000000"/>
        </w:rPr>
      </w:pPr>
      <w:r w:rsidRPr="0079580D">
        <w:rPr>
          <w:rFonts w:eastAsia="Calibri"/>
          <w:i/>
          <w:color w:val="000000"/>
        </w:rPr>
        <w:t>Когато за участник е налице някое от основанията по чл. 54, ал. 1 ЗОП</w:t>
      </w:r>
      <w:r w:rsidRPr="0079580D">
        <w:rPr>
          <w:rFonts w:eastAsia="Calibri"/>
          <w:b/>
          <w:color w:val="000000"/>
        </w:rPr>
        <w:t xml:space="preserve"> </w:t>
      </w:r>
      <w:r w:rsidRPr="0079580D">
        <w:rPr>
          <w:rFonts w:eastAsia="Calibri"/>
          <w:i/>
          <w:color w:val="000000"/>
        </w:rPr>
        <w:t>или посочените от възложителя основания по чл. 55, ал. 1, т.1 ЗОП и преди подаването на офертата той е предприел мерки за доказване на надеждност по чл. 56 ЗОП, тези мерки се описват в ЕЕДОП.</w:t>
      </w:r>
      <w:r>
        <w:rPr>
          <w:rFonts w:eastAsia="Calibri"/>
          <w:i/>
          <w:color w:val="000000"/>
        </w:rPr>
        <w:t xml:space="preserve"> </w:t>
      </w:r>
      <w:r w:rsidRPr="0079580D">
        <w:rPr>
          <w:rFonts w:eastAsia="Calibri"/>
          <w:i/>
          <w:color w:val="000000"/>
        </w:rPr>
        <w:t>Като доказателства за надеждността на участника се представят следните документи:</w:t>
      </w:r>
    </w:p>
    <w:p w:rsidR="00C66111" w:rsidRPr="0079580D" w:rsidRDefault="00C66111" w:rsidP="00C66111">
      <w:pPr>
        <w:spacing w:line="240" w:lineRule="atLeast"/>
        <w:ind w:firstLine="720"/>
        <w:jc w:val="both"/>
        <w:rPr>
          <w:rFonts w:eastAsia="Calibri"/>
          <w:i/>
          <w:color w:val="000000"/>
        </w:rPr>
      </w:pPr>
      <w:r w:rsidRPr="0079580D">
        <w:rPr>
          <w:rFonts w:eastAsia="Calibri"/>
          <w:i/>
          <w:color w:val="000000"/>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66111" w:rsidRPr="0079580D" w:rsidRDefault="00C66111" w:rsidP="00C66111">
      <w:pPr>
        <w:spacing w:line="240" w:lineRule="atLeast"/>
        <w:ind w:firstLine="720"/>
        <w:jc w:val="both"/>
        <w:rPr>
          <w:rFonts w:eastAsia="Calibri"/>
          <w:i/>
          <w:color w:val="000000"/>
        </w:rPr>
      </w:pPr>
      <w:r w:rsidRPr="0079580D">
        <w:rPr>
          <w:rFonts w:eastAsia="Calibri"/>
          <w:i/>
          <w:color w:val="000000"/>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C66111" w:rsidRPr="0079580D" w:rsidRDefault="00C66111" w:rsidP="00C66111">
      <w:pPr>
        <w:spacing w:line="240" w:lineRule="atLeast"/>
        <w:ind w:firstLine="720"/>
        <w:jc w:val="both"/>
        <w:rPr>
          <w:rFonts w:eastAsia="Calibri"/>
          <w:color w:val="000000"/>
        </w:rPr>
      </w:pPr>
    </w:p>
    <w:p w:rsidR="00C66111" w:rsidRPr="0079580D" w:rsidRDefault="00C66111" w:rsidP="00C66111">
      <w:pPr>
        <w:spacing w:line="240" w:lineRule="atLeast"/>
        <w:ind w:firstLine="720"/>
        <w:jc w:val="both"/>
        <w:rPr>
          <w:rFonts w:eastAsia="Calibri"/>
          <w:bCs/>
          <w:color w:val="000000"/>
        </w:rPr>
      </w:pPr>
      <w:r w:rsidRPr="0079580D">
        <w:rPr>
          <w:rFonts w:eastAsia="Calibri"/>
          <w:bCs/>
          <w:color w:val="000000"/>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w:t>
      </w:r>
      <w:r>
        <w:rPr>
          <w:rFonts w:eastAsia="Calibri"/>
          <w:bCs/>
          <w:color w:val="000000"/>
        </w:rPr>
        <w:t xml:space="preserve"> </w:t>
      </w:r>
      <w:r w:rsidRPr="0079580D">
        <w:rPr>
          <w:rFonts w:eastAsia="Calibri"/>
          <w:bCs/>
          <w:color w:val="000000"/>
        </w:rPr>
        <w:t>67, ал.1 от ЗОП.</w:t>
      </w:r>
    </w:p>
    <w:p w:rsidR="00C66111" w:rsidRPr="0079580D" w:rsidRDefault="00C66111" w:rsidP="00C66111">
      <w:pPr>
        <w:widowControl w:val="0"/>
        <w:autoSpaceDE w:val="0"/>
        <w:autoSpaceDN w:val="0"/>
        <w:adjustRightInd w:val="0"/>
        <w:ind w:firstLine="720"/>
        <w:jc w:val="both"/>
        <w:rPr>
          <w:i/>
        </w:rPr>
      </w:pPr>
      <w:r w:rsidRPr="0079580D">
        <w:rPr>
          <w:rFonts w:eastAsia="Calibri"/>
          <w:i/>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66111" w:rsidRPr="00772EFE" w:rsidRDefault="00C66111" w:rsidP="00C66111">
      <w:pPr>
        <w:widowControl w:val="0"/>
        <w:autoSpaceDE w:val="0"/>
        <w:autoSpaceDN w:val="0"/>
        <w:adjustRightInd w:val="0"/>
        <w:ind w:firstLine="720"/>
        <w:jc w:val="both"/>
        <w:rPr>
          <w:highlight w:val="yellow"/>
        </w:rPr>
      </w:pPr>
    </w:p>
    <w:p w:rsidR="00C66111" w:rsidRPr="00772EFE" w:rsidRDefault="00C66111" w:rsidP="00C66111">
      <w:pPr>
        <w:spacing w:line="240" w:lineRule="atLeast"/>
        <w:ind w:firstLine="708"/>
        <w:jc w:val="both"/>
        <w:rPr>
          <w:rFonts w:eastAsia="Calibri"/>
          <w:i/>
          <w:color w:val="000000"/>
        </w:rPr>
      </w:pPr>
      <w:r w:rsidRPr="00772EFE">
        <w:rPr>
          <w:rFonts w:eastAsia="Calibri"/>
          <w:color w:val="000000"/>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772EFE">
        <w:rPr>
          <w:rFonts w:eastAsia="Calibri"/>
          <w:i/>
          <w:color w:val="000000"/>
        </w:rPr>
        <w:t>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66111" w:rsidRPr="00772EFE" w:rsidRDefault="00C66111" w:rsidP="00C66111">
      <w:pPr>
        <w:spacing w:line="240" w:lineRule="atLeast"/>
        <w:ind w:firstLine="708"/>
        <w:jc w:val="both"/>
        <w:rPr>
          <w:rFonts w:eastAsia="Calibri"/>
          <w:color w:val="000000"/>
        </w:rPr>
      </w:pPr>
    </w:p>
    <w:p w:rsidR="00C66111" w:rsidRPr="00772EFE" w:rsidRDefault="00C66111" w:rsidP="00C66111">
      <w:pPr>
        <w:spacing w:line="240" w:lineRule="atLeast"/>
        <w:ind w:firstLine="708"/>
        <w:jc w:val="both"/>
        <w:rPr>
          <w:rFonts w:eastAsia="Calibri"/>
          <w:color w:val="000000"/>
        </w:rPr>
      </w:pPr>
      <w:r w:rsidRPr="00772EFE">
        <w:rPr>
          <w:rFonts w:eastAsia="Calibri"/>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66111" w:rsidRPr="00772EFE" w:rsidRDefault="00C66111" w:rsidP="00C66111">
      <w:pPr>
        <w:spacing w:line="240" w:lineRule="atLeast"/>
        <w:ind w:firstLine="708"/>
        <w:jc w:val="both"/>
        <w:rPr>
          <w:rFonts w:eastAsia="Calibri"/>
          <w:color w:val="000000"/>
        </w:rPr>
      </w:pPr>
    </w:p>
    <w:p w:rsidR="00C66111" w:rsidRPr="00812541" w:rsidRDefault="00C66111" w:rsidP="00C66111">
      <w:pPr>
        <w:widowControl w:val="0"/>
        <w:autoSpaceDE w:val="0"/>
        <w:autoSpaceDN w:val="0"/>
        <w:adjustRightInd w:val="0"/>
        <w:ind w:firstLine="720"/>
        <w:jc w:val="both"/>
        <w:rPr>
          <w:bCs/>
          <w:highlight w:val="yellow"/>
        </w:rPr>
      </w:pPr>
      <w:r w:rsidRPr="00772EFE">
        <w:rPr>
          <w:rFonts w:eastAsia="Calibri"/>
          <w:bC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66111" w:rsidRPr="00812541" w:rsidRDefault="00C66111" w:rsidP="00C66111">
      <w:pPr>
        <w:widowControl w:val="0"/>
        <w:autoSpaceDE w:val="0"/>
        <w:autoSpaceDN w:val="0"/>
        <w:adjustRightInd w:val="0"/>
        <w:ind w:firstLine="720"/>
        <w:jc w:val="both"/>
        <w:rPr>
          <w:color w:val="FF0000"/>
          <w:highlight w:val="yellow"/>
        </w:rPr>
      </w:pPr>
    </w:p>
    <w:p w:rsidR="00C66111" w:rsidRPr="00812541" w:rsidRDefault="00C66111" w:rsidP="00C66111">
      <w:pPr>
        <w:widowControl w:val="0"/>
        <w:autoSpaceDE w:val="0"/>
        <w:autoSpaceDN w:val="0"/>
        <w:adjustRightInd w:val="0"/>
        <w:ind w:firstLine="720"/>
        <w:jc w:val="both"/>
        <w:rPr>
          <w:i/>
          <w:highlight w:val="yellow"/>
        </w:rPr>
      </w:pPr>
      <w:r w:rsidRPr="00FF1B17">
        <w:rPr>
          <w:i/>
        </w:rPr>
        <w:t>Участниците са длъжни да уведомят писмено възложителя в 3-дневен срок от настъпване на обстоятелство по чл. 54, ал. 1 от ЗОП,</w:t>
      </w:r>
      <w:r w:rsidRPr="00FF1B17">
        <w:rPr>
          <w:b/>
        </w:rPr>
        <w:t xml:space="preserve"> </w:t>
      </w:r>
      <w:r w:rsidRPr="00B15B7D">
        <w:rPr>
          <w:i/>
        </w:rPr>
        <w:t xml:space="preserve">чл. 101, ал. 11 ЗОП или посочено от възложителя основание по чл. 55, ал. 1, т.1 ЗОП. </w:t>
      </w:r>
      <w:r w:rsidRPr="00FF1B17">
        <w:rPr>
          <w:i/>
        </w:rPr>
        <w:t>В този случай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протокола/</w:t>
      </w:r>
      <w:r>
        <w:rPr>
          <w:i/>
        </w:rPr>
        <w:t xml:space="preserve"> </w:t>
      </w:r>
      <w:r w:rsidRPr="00FF1B17">
        <w:rPr>
          <w:i/>
        </w:rPr>
        <w:t xml:space="preserve">доклада с указания за отразяване на </w:t>
      </w:r>
      <w:proofErr w:type="spellStart"/>
      <w:r w:rsidRPr="00FF1B17">
        <w:rPr>
          <w:i/>
        </w:rPr>
        <w:t>новонастъпилите</w:t>
      </w:r>
      <w:proofErr w:type="spellEnd"/>
      <w:r w:rsidRPr="00FF1B17">
        <w:rPr>
          <w:i/>
        </w:rPr>
        <w:t xml:space="preserve"> обстоятелства.</w:t>
      </w:r>
    </w:p>
    <w:p w:rsidR="00C66111" w:rsidRPr="00812541" w:rsidRDefault="00C66111" w:rsidP="00C66111">
      <w:pPr>
        <w:widowControl w:val="0"/>
        <w:autoSpaceDE w:val="0"/>
        <w:autoSpaceDN w:val="0"/>
        <w:adjustRightInd w:val="0"/>
        <w:ind w:firstLine="720"/>
        <w:jc w:val="both"/>
        <w:rPr>
          <w:highlight w:val="yellow"/>
        </w:rPr>
      </w:pPr>
    </w:p>
    <w:p w:rsidR="00C66111" w:rsidRPr="0079580D" w:rsidRDefault="00C66111" w:rsidP="00C66111">
      <w:pPr>
        <w:ind w:firstLine="709"/>
        <w:jc w:val="both"/>
        <w:rPr>
          <w:rFonts w:eastAsia="Calibri"/>
          <w:color w:val="000000"/>
        </w:rPr>
      </w:pPr>
      <w:r w:rsidRPr="0079580D">
        <w:rPr>
          <w:rFonts w:eastAsia="Calibri"/>
          <w:b/>
          <w:color w:val="000000"/>
        </w:rPr>
        <w:t>Участниците</w:t>
      </w:r>
      <w:r w:rsidRPr="0079580D">
        <w:rPr>
          <w:rFonts w:eastAsia="Calibri"/>
          <w:b/>
          <w:color w:val="000000"/>
          <w:lang w:val="en-US"/>
        </w:rPr>
        <w:t xml:space="preserve"> (</w:t>
      </w:r>
      <w:r w:rsidRPr="0079580D">
        <w:rPr>
          <w:rFonts w:eastAsia="Calibri"/>
          <w:b/>
          <w:color w:val="000000"/>
        </w:rPr>
        <w:t>обединението, партньорите в обединението, подизпълнителя, третото лице</w:t>
      </w:r>
      <w:r w:rsidRPr="0079580D">
        <w:rPr>
          <w:rFonts w:eastAsia="Calibri"/>
          <w:b/>
          <w:color w:val="000000"/>
          <w:lang w:val="en-US"/>
        </w:rPr>
        <w:t>)</w:t>
      </w:r>
      <w:r w:rsidRPr="0079580D">
        <w:rPr>
          <w:rFonts w:eastAsia="Calibri"/>
          <w:b/>
          <w:color w:val="000000"/>
        </w:rPr>
        <w:t xml:space="preserve"> са длъжни</w:t>
      </w:r>
      <w:r w:rsidRPr="0079580D">
        <w:rPr>
          <w:rFonts w:eastAsia="Calibri"/>
          <w:b/>
          <w:i/>
          <w:color w:val="000000"/>
        </w:rPr>
        <w:t xml:space="preserve"> </w:t>
      </w:r>
      <w:r w:rsidRPr="0079580D">
        <w:rPr>
          <w:rFonts w:eastAsia="Calibri"/>
          <w:color w:val="000000"/>
        </w:rPr>
        <w:t>да представят в ЕЕДОП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C66111" w:rsidRDefault="00C66111" w:rsidP="00C66111">
      <w:pPr>
        <w:widowControl w:val="0"/>
        <w:autoSpaceDE w:val="0"/>
        <w:autoSpaceDN w:val="0"/>
        <w:adjustRightInd w:val="0"/>
        <w:ind w:firstLine="708"/>
        <w:jc w:val="both"/>
        <w:rPr>
          <w:iCs/>
          <w:shd w:val="clear" w:color="auto" w:fill="FFFFFF"/>
          <w:lang w:val="en-US"/>
        </w:rPr>
      </w:pPr>
      <w:r w:rsidRPr="007432A6">
        <w:rPr>
          <w:i/>
        </w:rPr>
        <w:t>Информацията се попълва в част ІІ „Информация за икономическия оператор”, раздел А. Информация за икономическия оператор, част „Идентификация” и раздел Б. Информация за представителите на икономическия оператор”,</w:t>
      </w:r>
      <w:r w:rsidRPr="00904041">
        <w:rPr>
          <w:iCs/>
          <w:shd w:val="clear" w:color="auto" w:fill="FFFFFF"/>
        </w:rPr>
        <w:t xml:space="preserve"> а при невъзможност в отделен документ.</w:t>
      </w:r>
    </w:p>
    <w:p w:rsidR="00C66111" w:rsidRPr="0079580D" w:rsidRDefault="00C66111" w:rsidP="00C66111">
      <w:pPr>
        <w:ind w:firstLine="709"/>
        <w:jc w:val="both"/>
        <w:rPr>
          <w:rFonts w:eastAsia="Calibri"/>
          <w:color w:val="000000"/>
        </w:rPr>
      </w:pPr>
      <w:r w:rsidRPr="0079580D">
        <w:rPr>
          <w:rFonts w:eastAsia="Calibri"/>
          <w:color w:val="000000"/>
        </w:rPr>
        <w:t xml:space="preserve">Представената информация трябва да посочва лицата, които представляват участника, лицата които са членовете на управителни и надзорни органи на участника и за други лица, които имат правомощия да упражняват контрол при вземането на решения от тези органи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C66111" w:rsidRPr="0079580D" w:rsidRDefault="00C66111" w:rsidP="00C66111">
      <w:pPr>
        <w:ind w:firstLine="709"/>
        <w:jc w:val="both"/>
        <w:rPr>
          <w:rFonts w:eastAsia="Calibri"/>
          <w:color w:val="000000"/>
        </w:rPr>
      </w:pPr>
      <w:r w:rsidRPr="0079580D">
        <w:rPr>
          <w:rFonts w:eastAsia="Calibri"/>
          <w:color w:val="000000"/>
        </w:rPr>
        <w:t>Представената информация трябва да позволява извършване на идентификация по чл. 6, ал. 2 ЗМИП на действителния собственик на юридическото лице (физическото лице или физическите лица).</w:t>
      </w:r>
    </w:p>
    <w:p w:rsidR="00C66111" w:rsidRPr="0079580D" w:rsidRDefault="00C66111" w:rsidP="00C66111">
      <w:pPr>
        <w:ind w:firstLine="709"/>
        <w:jc w:val="both"/>
        <w:rPr>
          <w:rFonts w:eastAsia="Calibri"/>
          <w:i/>
          <w:shd w:val="clear" w:color="auto" w:fill="FFFFFF"/>
        </w:rPr>
      </w:pPr>
      <w:r w:rsidRPr="0079580D">
        <w:rPr>
          <w:rFonts w:eastAsia="Calibri"/>
          <w:b/>
        </w:rPr>
        <w:t>Ако не е посочен</w:t>
      </w:r>
      <w:r w:rsidRPr="0079580D">
        <w:rPr>
          <w:rFonts w:eastAsia="Calibri"/>
        </w:rPr>
        <w:t xml:space="preserve"> </w:t>
      </w:r>
      <w:r w:rsidRPr="0079580D">
        <w:rPr>
          <w:rFonts w:eastAsia="Calibri"/>
          <w:bCs/>
        </w:rPr>
        <w:t>ЕИК, съгласно чл. 23, ал.4 от Закона за търговския регистър или е посочен, но чрез публикуваните по партидата на съответното лице от данните и документите не може да бъде изведена необходимата информация за целите на идентификацията</w:t>
      </w:r>
      <w:r w:rsidRPr="0079580D">
        <w:rPr>
          <w:rFonts w:eastAsia="Calibri"/>
        </w:rPr>
        <w:t xml:space="preserve"> по чл. 6, ал. 2 ЗМИП, участника декларира в ЕЕДОП </w:t>
      </w:r>
      <w:r w:rsidRPr="0079580D">
        <w:rPr>
          <w:rFonts w:eastAsia="Calibri"/>
          <w:b/>
        </w:rPr>
        <w:t>действителния собственик на юридическото лице (физическото лице или физическите лица), като по възможност посочва уеб адрес или орган или служба, издаващи удостоверителни документи или линк, ако декларираните обстоятелства са достъпни по електронен път.</w:t>
      </w:r>
    </w:p>
    <w:p w:rsidR="00C66111" w:rsidRDefault="00C66111" w:rsidP="00C66111">
      <w:pPr>
        <w:widowControl w:val="0"/>
        <w:autoSpaceDE w:val="0"/>
        <w:autoSpaceDN w:val="0"/>
        <w:adjustRightInd w:val="0"/>
        <w:ind w:firstLine="720"/>
        <w:jc w:val="both"/>
        <w:rPr>
          <w:rFonts w:eastAsia="Calibri"/>
          <w:bCs/>
        </w:rPr>
      </w:pPr>
      <w:r w:rsidRPr="0079580D">
        <w:rPr>
          <w:rFonts w:eastAsia="Calibri"/>
          <w:bCs/>
        </w:rPr>
        <w:t>Участникът, определен за изпълнител преди сключване на договор представя Декларация по чл. 6, ал.2 от Закон за мерките срещу изпирането на пари /ЗМИП/. Декларацията се представя по образец, съгласно Приложение № 2 – Декларация по чл. 6, ал. 2 ЗМИП към ПРАВИЛНИК за прилагане на Закона за мерките срещу изпирането на пари. Представянето на декларацията не е необходимо, когато е посочен ЕИК, съгласно чл. 23, ал.4 от Закона за търговския регистър и чрез публикуваните по партидата на съответното лице данни и документи може да бъде изведена необходимата информация за целите на идентификацията.</w:t>
      </w:r>
    </w:p>
    <w:p w:rsidR="00C66111" w:rsidRDefault="00C66111" w:rsidP="00C66111">
      <w:pPr>
        <w:ind w:firstLine="720"/>
        <w:jc w:val="both"/>
      </w:pPr>
    </w:p>
    <w:p w:rsidR="00C66111" w:rsidRPr="00FF1B17" w:rsidRDefault="00C66111" w:rsidP="00C66111">
      <w:pPr>
        <w:widowControl w:val="0"/>
        <w:autoSpaceDE w:val="0"/>
        <w:autoSpaceDN w:val="0"/>
        <w:adjustRightInd w:val="0"/>
        <w:ind w:firstLine="720"/>
        <w:jc w:val="both"/>
        <w:rPr>
          <w:i/>
        </w:rPr>
      </w:pPr>
      <w:r w:rsidRPr="00FF1B17">
        <w:rPr>
          <w:i/>
        </w:rPr>
        <w:t>В срок до 5 работни дни от получаването на протокола по чл. 54, ал. 7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подизпълнителите и третите лица, посочени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66111" w:rsidRPr="00FF1B17" w:rsidRDefault="00C66111" w:rsidP="00C66111">
      <w:pPr>
        <w:widowControl w:val="0"/>
        <w:autoSpaceDE w:val="0"/>
        <w:autoSpaceDN w:val="0"/>
        <w:adjustRightInd w:val="0"/>
        <w:ind w:firstLine="720"/>
        <w:jc w:val="both"/>
        <w:rPr>
          <w:i/>
        </w:rPr>
      </w:pPr>
      <w:r w:rsidRPr="00FF1B17">
        <w:rPr>
          <w:i/>
        </w:rPr>
        <w:t>Когато промените се отнасят до обстоятелства, различни от посочените по чл. 54, ал. 1, т. 1, 2 и 7 ЗОП, новият ЕЕДОП може да бъде подписан от едно от лицата, които могат самостоятелно да представляват участника.</w:t>
      </w:r>
    </w:p>
    <w:p w:rsidR="00C66111" w:rsidRDefault="00C66111" w:rsidP="00C66111">
      <w:pPr>
        <w:widowControl w:val="0"/>
        <w:autoSpaceDE w:val="0"/>
        <w:autoSpaceDN w:val="0"/>
        <w:adjustRightInd w:val="0"/>
        <w:ind w:firstLine="720"/>
        <w:jc w:val="both"/>
        <w:rPr>
          <w:color w:val="FF0000"/>
          <w:highlight w:val="yellow"/>
          <w:lang w:val="en-US"/>
        </w:rPr>
      </w:pPr>
    </w:p>
    <w:p w:rsidR="00C66111" w:rsidRPr="00912696" w:rsidRDefault="00C66111" w:rsidP="00C66111">
      <w:pPr>
        <w:widowControl w:val="0"/>
        <w:autoSpaceDE w:val="0"/>
        <w:autoSpaceDN w:val="0"/>
        <w:adjustRightInd w:val="0"/>
        <w:ind w:firstLine="720"/>
        <w:jc w:val="both"/>
        <w:rPr>
          <w:bCs/>
        </w:rPr>
      </w:pPr>
      <w:r w:rsidRPr="00912696">
        <w:rPr>
          <w:b/>
        </w:rPr>
        <w:t>2.1.2. При подаване на офертата:</w:t>
      </w:r>
      <w:r w:rsidRPr="00912696">
        <w:rPr>
          <w:bCs/>
        </w:rPr>
        <w:t xml:space="preserve"> Участникът, както и съдружник в обединение, подизпълнител, трето лице (ако има такива) посочва в</w:t>
      </w:r>
      <w:r w:rsidRPr="00912696">
        <w:rPr>
          <w:b/>
        </w:rPr>
        <w:t xml:space="preserve"> част III „Основания за изключване”</w:t>
      </w:r>
      <w:r w:rsidRPr="00912696">
        <w:t>,</w:t>
      </w:r>
      <w:r w:rsidRPr="00912696">
        <w:rPr>
          <w:bCs/>
        </w:rPr>
        <w:t xml:space="preserve"> че спрямо него не са налице основания за отстраняване, както следва:</w:t>
      </w:r>
    </w:p>
    <w:p w:rsidR="00C66111" w:rsidRPr="00962A75" w:rsidRDefault="00C66111" w:rsidP="00C66111">
      <w:pPr>
        <w:pStyle w:val="24"/>
        <w:tabs>
          <w:tab w:val="left" w:pos="709"/>
        </w:tabs>
        <w:autoSpaceDE w:val="0"/>
        <w:autoSpaceDN w:val="0"/>
        <w:adjustRightInd w:val="0"/>
        <w:ind w:left="0"/>
        <w:contextualSpacing w:val="0"/>
        <w:jc w:val="both"/>
      </w:pPr>
      <w:r w:rsidRPr="00912696">
        <w:rPr>
          <w:lang w:val="en-US"/>
        </w:rPr>
        <w:tab/>
      </w:r>
      <w:r w:rsidRPr="00912696">
        <w:t>Информацията относно липсата или наличието на обстоятелства</w:t>
      </w:r>
      <w:r w:rsidRPr="00962A75">
        <w:t xml:space="preserve"> по</w:t>
      </w:r>
      <w:r w:rsidRPr="00962A75">
        <w:rPr>
          <w:lang w:val="en-US"/>
        </w:rPr>
        <w:t xml:space="preserve"> </w:t>
      </w:r>
      <w:r w:rsidRPr="00962A75">
        <w:rPr>
          <w:b/>
        </w:rPr>
        <w:t>чл. 54, ал. 1, т. 1 и т. 2 от ЗОП</w:t>
      </w:r>
      <w:r w:rsidRPr="00962A75">
        <w:t xml:space="preserve"> се декларира в ЕЕДОП, както следва:</w:t>
      </w:r>
    </w:p>
    <w:p w:rsidR="00C66111" w:rsidRPr="00962A75" w:rsidRDefault="00C66111" w:rsidP="00C66111">
      <w:pPr>
        <w:autoSpaceDE w:val="0"/>
        <w:autoSpaceDN w:val="0"/>
        <w:adjustRightInd w:val="0"/>
        <w:jc w:val="both"/>
        <w:rPr>
          <w:bCs/>
          <w:color w:val="000000"/>
        </w:rPr>
      </w:pPr>
      <w:r w:rsidRPr="00962A75">
        <w:tab/>
      </w:r>
      <w:r w:rsidRPr="00962A75">
        <w:rPr>
          <w:b/>
        </w:rPr>
        <w:t>а)</w:t>
      </w:r>
      <w:r w:rsidRPr="00962A75">
        <w:t xml:space="preserve"> </w:t>
      </w:r>
      <w:r w:rsidRPr="00962A75">
        <w:rPr>
          <w:b/>
          <w:bCs/>
          <w:color w:val="000000"/>
        </w:rPr>
        <w:t>В Част ІІІ, Раздел А</w:t>
      </w:r>
      <w:r w:rsidRPr="00962A75">
        <w:rPr>
          <w:bCs/>
          <w:color w:val="000000"/>
        </w:rPr>
        <w:t xml:space="preserve"> се </w:t>
      </w:r>
      <w:r w:rsidRPr="00665BDD">
        <w:rPr>
          <w:bCs/>
          <w:color w:val="000000"/>
        </w:rPr>
        <w:t>предоставя информация</w:t>
      </w:r>
      <w:r w:rsidRPr="00962A75">
        <w:rPr>
          <w:bCs/>
          <w:color w:val="000000"/>
        </w:rPr>
        <w:t xml:space="preserve"> относно присъди за следните престъпления:</w:t>
      </w:r>
    </w:p>
    <w:p w:rsidR="00C66111" w:rsidRPr="00962A75" w:rsidRDefault="00C66111" w:rsidP="00C66111">
      <w:pPr>
        <w:numPr>
          <w:ilvl w:val="0"/>
          <w:numId w:val="16"/>
        </w:numPr>
        <w:tabs>
          <w:tab w:val="left" w:pos="993"/>
        </w:tabs>
        <w:autoSpaceDE w:val="0"/>
        <w:autoSpaceDN w:val="0"/>
        <w:adjustRightInd w:val="0"/>
        <w:ind w:left="709" w:hanging="11"/>
        <w:jc w:val="both"/>
        <w:rPr>
          <w:bCs/>
          <w:color w:val="000000"/>
          <w:lang w:eastAsia="en-US"/>
        </w:rPr>
      </w:pPr>
      <w:r w:rsidRPr="00962A75">
        <w:rPr>
          <w:bCs/>
          <w:i/>
          <w:iCs/>
          <w:color w:val="000000"/>
          <w:lang w:eastAsia="en-US"/>
        </w:rPr>
        <w:t xml:space="preserve">Участие в престъпна организация </w:t>
      </w:r>
      <w:r w:rsidRPr="00962A75">
        <w:rPr>
          <w:bCs/>
          <w:color w:val="000000"/>
          <w:lang w:eastAsia="en-US"/>
        </w:rPr>
        <w:t>– по чл. 321 и 321а от НК;</w:t>
      </w:r>
    </w:p>
    <w:p w:rsidR="00C66111" w:rsidRPr="00962A75" w:rsidRDefault="00C66111" w:rsidP="00C66111">
      <w:pPr>
        <w:numPr>
          <w:ilvl w:val="0"/>
          <w:numId w:val="16"/>
        </w:numPr>
        <w:tabs>
          <w:tab w:val="left" w:pos="993"/>
        </w:tabs>
        <w:autoSpaceDE w:val="0"/>
        <w:autoSpaceDN w:val="0"/>
        <w:adjustRightInd w:val="0"/>
        <w:ind w:left="709" w:hanging="11"/>
        <w:jc w:val="both"/>
        <w:rPr>
          <w:bCs/>
          <w:color w:val="000000"/>
          <w:lang w:eastAsia="en-US"/>
        </w:rPr>
      </w:pPr>
      <w:r w:rsidRPr="00962A75">
        <w:rPr>
          <w:bCs/>
          <w:i/>
          <w:iCs/>
          <w:color w:val="000000"/>
          <w:lang w:eastAsia="en-US"/>
        </w:rPr>
        <w:t xml:space="preserve">Корупция </w:t>
      </w:r>
      <w:r w:rsidRPr="00962A75">
        <w:rPr>
          <w:bCs/>
          <w:color w:val="000000"/>
          <w:lang w:eastAsia="en-US"/>
        </w:rPr>
        <w:t>– по чл. 301 – 307 от НК;</w:t>
      </w:r>
    </w:p>
    <w:p w:rsidR="00C66111" w:rsidRPr="00962A75" w:rsidRDefault="00C66111" w:rsidP="00C66111">
      <w:pPr>
        <w:numPr>
          <w:ilvl w:val="0"/>
          <w:numId w:val="16"/>
        </w:numPr>
        <w:tabs>
          <w:tab w:val="left" w:pos="993"/>
        </w:tabs>
        <w:autoSpaceDE w:val="0"/>
        <w:autoSpaceDN w:val="0"/>
        <w:adjustRightInd w:val="0"/>
        <w:ind w:left="709" w:hanging="11"/>
        <w:jc w:val="both"/>
        <w:rPr>
          <w:bCs/>
          <w:color w:val="000000"/>
          <w:lang w:eastAsia="en-US"/>
        </w:rPr>
      </w:pPr>
      <w:r w:rsidRPr="00962A75">
        <w:rPr>
          <w:bCs/>
          <w:i/>
          <w:iCs/>
          <w:color w:val="000000"/>
          <w:lang w:eastAsia="en-US"/>
        </w:rPr>
        <w:t xml:space="preserve">Измама </w:t>
      </w:r>
      <w:r w:rsidRPr="00962A75">
        <w:rPr>
          <w:bCs/>
          <w:color w:val="000000"/>
          <w:lang w:eastAsia="en-US"/>
        </w:rPr>
        <w:t>– по чл. 209 – 213 от НК;</w:t>
      </w:r>
    </w:p>
    <w:p w:rsidR="00C66111" w:rsidRPr="00962A75" w:rsidRDefault="00C66111" w:rsidP="00C66111">
      <w:pPr>
        <w:numPr>
          <w:ilvl w:val="0"/>
          <w:numId w:val="16"/>
        </w:numPr>
        <w:tabs>
          <w:tab w:val="left" w:pos="993"/>
        </w:tabs>
        <w:autoSpaceDE w:val="0"/>
        <w:autoSpaceDN w:val="0"/>
        <w:adjustRightInd w:val="0"/>
        <w:ind w:left="709" w:hanging="11"/>
        <w:jc w:val="both"/>
        <w:rPr>
          <w:bCs/>
          <w:i/>
          <w:iCs/>
          <w:color w:val="000000"/>
          <w:lang w:eastAsia="en-US"/>
        </w:rPr>
      </w:pPr>
      <w:r w:rsidRPr="00962A75">
        <w:rPr>
          <w:bCs/>
          <w:i/>
          <w:iCs/>
          <w:color w:val="000000"/>
          <w:lang w:eastAsia="en-US"/>
        </w:rPr>
        <w:t xml:space="preserve">Терористични престъпления или престъпления, които са свързани с терористични дейности - </w:t>
      </w:r>
      <w:r w:rsidRPr="00962A75">
        <w:rPr>
          <w:bCs/>
          <w:color w:val="000000"/>
          <w:lang w:eastAsia="en-US"/>
        </w:rPr>
        <w:t>по чл. 108а, ал. 1 от НК;</w:t>
      </w:r>
    </w:p>
    <w:p w:rsidR="00C66111" w:rsidRPr="00962A75" w:rsidRDefault="00C66111" w:rsidP="00C66111">
      <w:pPr>
        <w:numPr>
          <w:ilvl w:val="0"/>
          <w:numId w:val="16"/>
        </w:numPr>
        <w:tabs>
          <w:tab w:val="left" w:pos="993"/>
        </w:tabs>
        <w:autoSpaceDE w:val="0"/>
        <w:autoSpaceDN w:val="0"/>
        <w:adjustRightInd w:val="0"/>
        <w:ind w:left="709" w:hanging="11"/>
        <w:jc w:val="both"/>
        <w:rPr>
          <w:bCs/>
          <w:color w:val="000000"/>
          <w:lang w:eastAsia="en-US"/>
        </w:rPr>
      </w:pPr>
      <w:r w:rsidRPr="00962A75">
        <w:rPr>
          <w:bCs/>
          <w:i/>
          <w:iCs/>
          <w:color w:val="000000"/>
          <w:lang w:eastAsia="en-US"/>
        </w:rPr>
        <w:t xml:space="preserve">Изпиране на пари или финансиране на тероризъм </w:t>
      </w:r>
      <w:r w:rsidRPr="00962A75">
        <w:rPr>
          <w:bCs/>
          <w:color w:val="000000"/>
          <w:lang w:eastAsia="en-US"/>
        </w:rPr>
        <w:t>– по чл. 253, 253а, или 253б от НК и по чл. 108а, ал. 2 от НК;</w:t>
      </w:r>
    </w:p>
    <w:p w:rsidR="00C66111" w:rsidRPr="00962A75" w:rsidRDefault="00C66111" w:rsidP="00C66111">
      <w:pPr>
        <w:numPr>
          <w:ilvl w:val="0"/>
          <w:numId w:val="16"/>
        </w:numPr>
        <w:tabs>
          <w:tab w:val="left" w:pos="993"/>
        </w:tabs>
        <w:spacing w:after="120"/>
        <w:ind w:left="709" w:hanging="11"/>
        <w:jc w:val="both"/>
        <w:rPr>
          <w:lang w:eastAsia="en-US"/>
        </w:rPr>
      </w:pPr>
      <w:r w:rsidRPr="00962A75">
        <w:rPr>
          <w:bCs/>
          <w:i/>
          <w:iCs/>
          <w:color w:val="000000"/>
          <w:lang w:eastAsia="en-US"/>
        </w:rPr>
        <w:t xml:space="preserve">Детски труд и други форми на трафик на хора </w:t>
      </w:r>
      <w:r w:rsidRPr="00962A75">
        <w:rPr>
          <w:bCs/>
          <w:color w:val="000000"/>
          <w:lang w:eastAsia="en-US"/>
        </w:rPr>
        <w:t>– по чл. 192а или 159а - 159г от НК.</w:t>
      </w:r>
    </w:p>
    <w:p w:rsidR="00C66111" w:rsidRPr="00962A75" w:rsidRDefault="00C66111" w:rsidP="00C66111">
      <w:pPr>
        <w:tabs>
          <w:tab w:val="left" w:pos="709"/>
        </w:tabs>
        <w:autoSpaceDE w:val="0"/>
        <w:autoSpaceDN w:val="0"/>
        <w:adjustRightInd w:val="0"/>
        <w:jc w:val="both"/>
        <w:rPr>
          <w:bCs/>
          <w:color w:val="000000"/>
        </w:rPr>
      </w:pPr>
      <w:r w:rsidRPr="00962A75">
        <w:tab/>
      </w:r>
      <w:r w:rsidRPr="00962A75">
        <w:rPr>
          <w:b/>
        </w:rPr>
        <w:t>б)</w:t>
      </w:r>
      <w:r w:rsidRPr="00962A75">
        <w:t xml:space="preserve"> </w:t>
      </w:r>
      <w:r w:rsidRPr="00962A75">
        <w:rPr>
          <w:b/>
          <w:bCs/>
          <w:color w:val="000000"/>
        </w:rPr>
        <w:t>В Част ІІІ, Раздел В, поле 1 от ЕЕДОП</w:t>
      </w:r>
      <w:r w:rsidRPr="00962A75">
        <w:rPr>
          <w:bCs/>
          <w:color w:val="000000"/>
        </w:rPr>
        <w:t xml:space="preserve"> се предоставя информация относно присъди за следните престъпления:</w:t>
      </w:r>
    </w:p>
    <w:p w:rsidR="00C66111" w:rsidRPr="00962A75" w:rsidRDefault="00C66111" w:rsidP="00C66111">
      <w:pPr>
        <w:tabs>
          <w:tab w:val="left" w:pos="709"/>
          <w:tab w:val="left" w:pos="993"/>
        </w:tabs>
        <w:autoSpaceDE w:val="0"/>
        <w:autoSpaceDN w:val="0"/>
        <w:adjustRightInd w:val="0"/>
        <w:jc w:val="both"/>
        <w:rPr>
          <w:bCs/>
          <w:color w:val="000000"/>
        </w:rPr>
      </w:pPr>
      <w:r w:rsidRPr="00962A75">
        <w:rPr>
          <w:bCs/>
          <w:color w:val="000000"/>
        </w:rPr>
        <w:tab/>
        <w:t xml:space="preserve">- </w:t>
      </w:r>
      <w:r w:rsidRPr="00962A75">
        <w:rPr>
          <w:bCs/>
          <w:i/>
          <w:color w:val="000000"/>
        </w:rPr>
        <w:t xml:space="preserve">Престъпления против трудовите права на гражданите – </w:t>
      </w:r>
      <w:r w:rsidRPr="00962A75">
        <w:rPr>
          <w:bCs/>
          <w:color w:val="000000"/>
        </w:rPr>
        <w:t>по чл. 172 от НК;</w:t>
      </w:r>
    </w:p>
    <w:p w:rsidR="00C66111" w:rsidRPr="00962A75" w:rsidRDefault="00C66111" w:rsidP="00C66111">
      <w:pPr>
        <w:tabs>
          <w:tab w:val="left" w:pos="993"/>
        </w:tabs>
        <w:spacing w:after="120"/>
        <w:ind w:left="709"/>
        <w:jc w:val="both"/>
        <w:rPr>
          <w:bCs/>
          <w:iCs/>
          <w:color w:val="000000"/>
          <w:lang w:val="x-none" w:eastAsia="en-US"/>
        </w:rPr>
      </w:pPr>
      <w:r w:rsidRPr="00962A75">
        <w:rPr>
          <w:bCs/>
          <w:color w:val="000000"/>
        </w:rPr>
        <w:t xml:space="preserve">- </w:t>
      </w:r>
      <w:r w:rsidRPr="00962A75">
        <w:rPr>
          <w:rStyle w:val="p"/>
          <w:i/>
        </w:rPr>
        <w:t xml:space="preserve">Престъпления против народното здраве и против околната среда – </w:t>
      </w:r>
      <w:r w:rsidRPr="00962A75">
        <w:rPr>
          <w:rStyle w:val="p"/>
        </w:rPr>
        <w:t>по чл. 352 – 353е от НК.</w:t>
      </w:r>
    </w:p>
    <w:p w:rsidR="00C66111" w:rsidRPr="00962A75" w:rsidRDefault="00C66111" w:rsidP="00C66111">
      <w:pPr>
        <w:tabs>
          <w:tab w:val="left" w:pos="709"/>
        </w:tabs>
        <w:autoSpaceDE w:val="0"/>
        <w:autoSpaceDN w:val="0"/>
        <w:adjustRightInd w:val="0"/>
        <w:jc w:val="both"/>
        <w:rPr>
          <w:bCs/>
          <w:color w:val="000000"/>
        </w:rPr>
      </w:pPr>
      <w:r w:rsidRPr="00962A75">
        <w:rPr>
          <w:b/>
        </w:rPr>
        <w:tab/>
        <w:t>в)</w:t>
      </w:r>
      <w:r w:rsidRPr="00962A75">
        <w:t xml:space="preserve"> </w:t>
      </w:r>
      <w:r w:rsidRPr="00962A75">
        <w:rPr>
          <w:b/>
          <w:bCs/>
          <w:color w:val="000000"/>
        </w:rPr>
        <w:t>В Част ІІІ, Раздел Г</w:t>
      </w:r>
      <w:r w:rsidRPr="00962A75">
        <w:rPr>
          <w:bCs/>
          <w:color w:val="000000"/>
        </w:rPr>
        <w:t xml:space="preserve"> се предоставя информация относно присъди за следните престъпления, които имат характер на </w:t>
      </w:r>
      <w:r w:rsidRPr="00962A75">
        <w:rPr>
          <w:b/>
          <w:bCs/>
          <w:color w:val="000000"/>
        </w:rPr>
        <w:t>национално основание за изключване</w:t>
      </w:r>
      <w:r w:rsidRPr="00962A75">
        <w:rPr>
          <w:bCs/>
          <w:color w:val="000000"/>
        </w:rPr>
        <w:t>:</w:t>
      </w:r>
    </w:p>
    <w:p w:rsidR="00C66111" w:rsidRPr="00962A75" w:rsidRDefault="00C66111" w:rsidP="00C66111">
      <w:pPr>
        <w:tabs>
          <w:tab w:val="left" w:pos="709"/>
          <w:tab w:val="left" w:pos="993"/>
        </w:tabs>
        <w:autoSpaceDE w:val="0"/>
        <w:autoSpaceDN w:val="0"/>
        <w:adjustRightInd w:val="0"/>
        <w:jc w:val="both"/>
        <w:rPr>
          <w:bCs/>
          <w:i/>
          <w:iCs/>
          <w:color w:val="000000"/>
          <w:lang w:eastAsia="en-US"/>
        </w:rPr>
      </w:pPr>
      <w:r w:rsidRPr="00962A75">
        <w:rPr>
          <w:bCs/>
          <w:color w:val="000000"/>
        </w:rPr>
        <w:tab/>
        <w:t xml:space="preserve">- </w:t>
      </w:r>
      <w:r w:rsidRPr="00962A75">
        <w:rPr>
          <w:bCs/>
          <w:i/>
          <w:iCs/>
          <w:color w:val="000000"/>
          <w:lang w:eastAsia="en-US"/>
        </w:rPr>
        <w:t xml:space="preserve">Кражба, грабеж, присвоявания </w:t>
      </w:r>
      <w:r w:rsidRPr="00962A75">
        <w:rPr>
          <w:bCs/>
          <w:iCs/>
          <w:color w:val="000000"/>
          <w:lang w:eastAsia="en-US"/>
        </w:rPr>
        <w:t>– по чл. 194 – 208 от НК;</w:t>
      </w:r>
    </w:p>
    <w:p w:rsidR="00C66111" w:rsidRPr="00962A75" w:rsidRDefault="00C66111" w:rsidP="00C66111">
      <w:pPr>
        <w:numPr>
          <w:ilvl w:val="0"/>
          <w:numId w:val="16"/>
        </w:numPr>
        <w:tabs>
          <w:tab w:val="left" w:pos="993"/>
        </w:tabs>
        <w:ind w:left="709" w:hanging="11"/>
        <w:jc w:val="both"/>
        <w:rPr>
          <w:bCs/>
          <w:i/>
          <w:iCs/>
          <w:color w:val="000000"/>
          <w:lang w:eastAsia="en-US"/>
        </w:rPr>
      </w:pPr>
      <w:r w:rsidRPr="00962A75">
        <w:rPr>
          <w:bCs/>
          <w:i/>
          <w:iCs/>
          <w:color w:val="000000"/>
          <w:lang w:eastAsia="en-US"/>
        </w:rPr>
        <w:t xml:space="preserve">Изнудване, вещно укривателство, унищожаване и повреждане, злоупотреба на доверие </w:t>
      </w:r>
      <w:r w:rsidRPr="00962A75">
        <w:rPr>
          <w:bCs/>
          <w:iCs/>
          <w:color w:val="000000"/>
          <w:lang w:eastAsia="en-US"/>
        </w:rPr>
        <w:t>– по чл. 213 а – 217 от НК;</w:t>
      </w:r>
    </w:p>
    <w:p w:rsidR="00C66111" w:rsidRPr="00962A75" w:rsidRDefault="00C66111" w:rsidP="00C66111">
      <w:pPr>
        <w:numPr>
          <w:ilvl w:val="0"/>
          <w:numId w:val="16"/>
        </w:numPr>
        <w:tabs>
          <w:tab w:val="left" w:pos="993"/>
        </w:tabs>
        <w:ind w:left="709" w:hanging="11"/>
        <w:jc w:val="both"/>
        <w:rPr>
          <w:bCs/>
          <w:i/>
          <w:iCs/>
          <w:color w:val="000000"/>
          <w:lang w:eastAsia="en-US"/>
        </w:rPr>
      </w:pPr>
      <w:r w:rsidRPr="00962A75">
        <w:rPr>
          <w:bCs/>
          <w:i/>
          <w:iCs/>
          <w:color w:val="000000"/>
          <w:lang w:eastAsia="en-US"/>
        </w:rPr>
        <w:t xml:space="preserve">Общи стопански престъпления, </w:t>
      </w:r>
      <w:proofErr w:type="spellStart"/>
      <w:r w:rsidRPr="00962A75">
        <w:rPr>
          <w:bCs/>
          <w:i/>
          <w:iCs/>
          <w:color w:val="000000"/>
          <w:lang w:eastAsia="en-US"/>
        </w:rPr>
        <w:t>престъпления</w:t>
      </w:r>
      <w:proofErr w:type="spellEnd"/>
      <w:r w:rsidRPr="00962A75">
        <w:rPr>
          <w:bCs/>
          <w:i/>
          <w:iCs/>
          <w:color w:val="000000"/>
          <w:lang w:eastAsia="en-US"/>
        </w:rPr>
        <w:t xml:space="preserve">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w:t>
      </w:r>
      <w:r w:rsidRPr="00962A75">
        <w:rPr>
          <w:bCs/>
          <w:iCs/>
          <w:color w:val="000000"/>
          <w:lang w:eastAsia="en-US"/>
        </w:rPr>
        <w:t>– по чл. 219 – 252 от НК;</w:t>
      </w:r>
    </w:p>
    <w:p w:rsidR="00C66111" w:rsidRPr="00962A75" w:rsidRDefault="00C66111" w:rsidP="00C66111">
      <w:pPr>
        <w:numPr>
          <w:ilvl w:val="0"/>
          <w:numId w:val="16"/>
        </w:numPr>
        <w:tabs>
          <w:tab w:val="left" w:pos="993"/>
        </w:tabs>
        <w:spacing w:after="120"/>
        <w:ind w:left="709" w:hanging="11"/>
        <w:jc w:val="both"/>
        <w:rPr>
          <w:bCs/>
          <w:i/>
          <w:iCs/>
          <w:color w:val="000000"/>
          <w:lang w:val="x-none" w:eastAsia="en-US"/>
        </w:rPr>
      </w:pPr>
      <w:r w:rsidRPr="00962A75">
        <w:rPr>
          <w:bCs/>
          <w:i/>
          <w:iCs/>
          <w:color w:val="000000"/>
          <w:lang w:eastAsia="en-US"/>
        </w:rPr>
        <w:t xml:space="preserve">Престъпления против финансовата, данъчната и осигурителната системи </w:t>
      </w:r>
      <w:r w:rsidRPr="00962A75">
        <w:rPr>
          <w:bCs/>
          <w:iCs/>
          <w:color w:val="000000"/>
          <w:lang w:eastAsia="en-US"/>
        </w:rPr>
        <w:t>–  по чл. 254а – 260 от НК.</w:t>
      </w:r>
    </w:p>
    <w:p w:rsidR="00C66111" w:rsidRPr="00962A75" w:rsidRDefault="00C66111" w:rsidP="00C66111">
      <w:pPr>
        <w:tabs>
          <w:tab w:val="left" w:pos="993"/>
        </w:tabs>
        <w:spacing w:after="120"/>
        <w:ind w:firstLine="709"/>
        <w:jc w:val="both"/>
        <w:rPr>
          <w:bCs/>
        </w:rPr>
      </w:pPr>
      <w:r w:rsidRPr="00962A75">
        <w:rPr>
          <w:bCs/>
          <w:iCs/>
          <w:color w:val="000000"/>
          <w:lang w:eastAsia="en-US"/>
        </w:rPr>
        <w:t>И</w:t>
      </w:r>
      <w:r w:rsidRPr="00962A75">
        <w:t xml:space="preserve">нформацията относно липсата или наличието на обстоятелства по </w:t>
      </w:r>
      <w:r w:rsidRPr="00962A75">
        <w:rPr>
          <w:b/>
        </w:rPr>
        <w:t>чл. 54, ал. 1, т. 3 от ЗОП</w:t>
      </w:r>
      <w:r w:rsidRPr="00962A75">
        <w:t xml:space="preserve"> се декларира </w:t>
      </w:r>
      <w:r w:rsidRPr="00962A75">
        <w:rPr>
          <w:b/>
        </w:rPr>
        <w:t xml:space="preserve">в </w:t>
      </w:r>
      <w:r w:rsidRPr="00962A75">
        <w:rPr>
          <w:b/>
          <w:bCs/>
        </w:rPr>
        <w:t>Част III, Раздел Б от ЕЕДОП</w:t>
      </w:r>
      <w:r w:rsidRPr="00962A75">
        <w:rPr>
          <w:bCs/>
        </w:rPr>
        <w:t>.</w:t>
      </w:r>
    </w:p>
    <w:p w:rsidR="00C66111" w:rsidRDefault="00C66111" w:rsidP="00C66111">
      <w:pPr>
        <w:pStyle w:val="24"/>
        <w:tabs>
          <w:tab w:val="left" w:pos="709"/>
        </w:tabs>
        <w:autoSpaceDE w:val="0"/>
        <w:autoSpaceDN w:val="0"/>
        <w:adjustRightInd w:val="0"/>
        <w:ind w:left="0"/>
        <w:contextualSpacing w:val="0"/>
        <w:jc w:val="both"/>
        <w:rPr>
          <w:bCs/>
          <w:lang w:val="en-US"/>
        </w:rPr>
      </w:pPr>
      <w:r w:rsidRPr="00962A75">
        <w:rPr>
          <w:bCs/>
        </w:rPr>
        <w:tab/>
        <w:t>Информация относно липсата или наличието на обстоятелства по</w:t>
      </w:r>
      <w:r w:rsidRPr="00962A75">
        <w:rPr>
          <w:bCs/>
          <w:lang w:val="en-US"/>
        </w:rPr>
        <w:t xml:space="preserve"> </w:t>
      </w:r>
      <w:r w:rsidRPr="00962A75">
        <w:rPr>
          <w:b/>
        </w:rPr>
        <w:t>чл. 54, ал. 1, т. 4, 5, 6 и 7 и чл. 55, ал. 1, т. 1 от ЗОП</w:t>
      </w:r>
      <w:r w:rsidRPr="00962A75">
        <w:t xml:space="preserve"> </w:t>
      </w:r>
      <w:r w:rsidRPr="00962A75">
        <w:rPr>
          <w:bCs/>
        </w:rPr>
        <w:t xml:space="preserve">се попълва </w:t>
      </w:r>
      <w:r w:rsidRPr="00962A75">
        <w:rPr>
          <w:b/>
          <w:bCs/>
        </w:rPr>
        <w:t>в Част III, Раздел В от ЕЕДОП</w:t>
      </w:r>
      <w:r w:rsidRPr="00962A75">
        <w:rPr>
          <w:bCs/>
        </w:rPr>
        <w:t>.</w:t>
      </w:r>
    </w:p>
    <w:p w:rsidR="00C66111" w:rsidRDefault="00C66111" w:rsidP="00C66111">
      <w:pPr>
        <w:pStyle w:val="24"/>
        <w:tabs>
          <w:tab w:val="left" w:pos="709"/>
        </w:tabs>
        <w:autoSpaceDE w:val="0"/>
        <w:autoSpaceDN w:val="0"/>
        <w:adjustRightInd w:val="0"/>
        <w:ind w:left="0"/>
        <w:contextualSpacing w:val="0"/>
        <w:jc w:val="both"/>
        <w:rPr>
          <w:bCs/>
          <w:lang w:val="en-US"/>
        </w:rPr>
      </w:pPr>
    </w:p>
    <w:p w:rsidR="00C66111" w:rsidRPr="003559CB" w:rsidRDefault="00C66111" w:rsidP="00C66111">
      <w:pPr>
        <w:pStyle w:val="24"/>
        <w:tabs>
          <w:tab w:val="left" w:pos="709"/>
        </w:tabs>
        <w:autoSpaceDE w:val="0"/>
        <w:autoSpaceDN w:val="0"/>
        <w:adjustRightInd w:val="0"/>
        <w:ind w:left="0"/>
        <w:contextualSpacing w:val="0"/>
        <w:jc w:val="both"/>
        <w:rPr>
          <w:bCs/>
          <w:lang w:val="en-US"/>
        </w:rPr>
      </w:pPr>
      <w:r>
        <w:rPr>
          <w:b/>
          <w:i/>
          <w:lang w:val="en-US"/>
        </w:rPr>
        <w:lastRenderedPageBreak/>
        <w:tab/>
      </w:r>
      <w:r w:rsidRPr="003559CB">
        <w:rPr>
          <w:b/>
          <w:i/>
        </w:rPr>
        <w:t>За деклариране на горепосочените обстоятелства е достатъчно участникът да попълни в ЕЕДОП (в съответното поле) един от посочените отговори „ДА” или „НЕ”.</w:t>
      </w:r>
    </w:p>
    <w:p w:rsidR="00C66111" w:rsidRPr="003559CB" w:rsidRDefault="00C66111" w:rsidP="00C66111">
      <w:pPr>
        <w:widowControl w:val="0"/>
        <w:autoSpaceDE w:val="0"/>
        <w:autoSpaceDN w:val="0"/>
        <w:adjustRightInd w:val="0"/>
        <w:jc w:val="both"/>
        <w:rPr>
          <w:color w:val="FF0000"/>
          <w:highlight w:val="yellow"/>
          <w:lang w:val="en-US"/>
        </w:rPr>
      </w:pPr>
    </w:p>
    <w:p w:rsidR="00C66111" w:rsidRPr="008D6512" w:rsidRDefault="00C66111" w:rsidP="00C66111">
      <w:pPr>
        <w:autoSpaceDE w:val="0"/>
        <w:autoSpaceDN w:val="0"/>
        <w:adjustRightInd w:val="0"/>
        <w:jc w:val="both"/>
      </w:pPr>
      <w:r w:rsidRPr="0079580D">
        <w:rPr>
          <w:b/>
        </w:rPr>
        <w:tab/>
      </w:r>
      <w:r w:rsidRPr="008D6512">
        <w:rPr>
          <w:b/>
        </w:rPr>
        <w:t>2.1.</w:t>
      </w:r>
      <w:r>
        <w:rPr>
          <w:b/>
        </w:rPr>
        <w:t>3</w:t>
      </w:r>
      <w:r w:rsidRPr="008D6512">
        <w:rPr>
          <w:b/>
        </w:rPr>
        <w:t>. В ЕЕДОП в част ІІІ, Раздел Г от ЕЕДОП, участника, както и съдружник в обединение, подизпълнител, трето лице (ако има такива) посочва</w:t>
      </w:r>
      <w:r w:rsidRPr="008D6512">
        <w:t xml:space="preserve">: че за представлявания от него: участник, съдружник в обединение, подизпълнител, трето лице (посочва се вярното) не са налице условия, възпрепятстващи участието му в процедури за възлагане на обществени поръчки, съгласно </w:t>
      </w:r>
      <w:r w:rsidRPr="008D6512">
        <w:rPr>
          <w:bCs/>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66111" w:rsidRDefault="00C66111" w:rsidP="00C66111">
      <w:pPr>
        <w:jc w:val="both"/>
        <w:rPr>
          <w:lang w:val="en-US"/>
        </w:rPr>
      </w:pPr>
      <w:r w:rsidRPr="008D6512">
        <w:tab/>
        <w:t>Забележка: Съгласно чл.3, т.8. от ЗАКОН за икономическите и финансовите отношения с дружествата, регистрирани в юрисдикции с преференциален данъчен режим,</w:t>
      </w:r>
      <w:r w:rsidRPr="001125DB">
        <w:t xml:space="preserve"> контролираните от тях лица и техните действителни собственици: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hyperlink r:id="rId12" w:history="1">
        <w:r w:rsidRPr="0079580D">
          <w:rPr>
            <w:rStyle w:val="a6"/>
            <w:color w:val="auto"/>
            <w:u w:val="none"/>
          </w:rPr>
          <w:t>Закона за обществените поръчки</w:t>
        </w:r>
      </w:hyperlink>
      <w:r w:rsidRPr="001125DB">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r>
        <w:t>.</w:t>
      </w:r>
    </w:p>
    <w:p w:rsidR="00C66111" w:rsidRPr="00912696" w:rsidRDefault="00C66111" w:rsidP="00C66111">
      <w:pPr>
        <w:tabs>
          <w:tab w:val="left" w:pos="5700"/>
        </w:tabs>
        <w:ind w:firstLine="709"/>
        <w:jc w:val="both"/>
        <w:textAlignment w:val="center"/>
        <w:rPr>
          <w:b/>
        </w:rPr>
      </w:pPr>
      <w:r w:rsidRPr="00912696">
        <w:rPr>
          <w:b/>
        </w:rPr>
        <w:t>При подаване на офертата:</w:t>
      </w:r>
    </w:p>
    <w:p w:rsidR="00C66111" w:rsidRPr="00912696" w:rsidRDefault="00C66111" w:rsidP="00C66111">
      <w:pPr>
        <w:tabs>
          <w:tab w:val="left" w:pos="5700"/>
        </w:tabs>
        <w:ind w:firstLine="709"/>
        <w:jc w:val="both"/>
        <w:textAlignment w:val="center"/>
      </w:pPr>
      <w:r w:rsidRPr="00912696">
        <w:rPr>
          <w:bCs/>
        </w:rPr>
        <w:t xml:space="preserve">Информация относно липсата или наличието на </w:t>
      </w:r>
      <w:r w:rsidRPr="00912696">
        <w:t xml:space="preserve">основания по </w:t>
      </w:r>
      <w:r w:rsidRPr="00912696">
        <w:rPr>
          <w:rFonts w:eastAsia="Batang"/>
          <w:bCs/>
          <w:iCs/>
        </w:rPr>
        <w:t xml:space="preserve">чл. </w:t>
      </w:r>
      <w:r w:rsidRPr="00912696">
        <w:t>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12696">
        <w:rPr>
          <w:lang w:val="en-US"/>
        </w:rPr>
        <w:t xml:space="preserve"> (</w:t>
      </w:r>
      <w:r w:rsidRPr="00912696">
        <w:t>ЗИФОДРЮПДРКТЛТДС</w:t>
      </w:r>
      <w:r w:rsidRPr="00912696">
        <w:rPr>
          <w:lang w:val="en-US"/>
        </w:rPr>
        <w:t>)</w:t>
      </w:r>
      <w:r w:rsidRPr="00912696">
        <w:t xml:space="preserve">, се попълва </w:t>
      </w:r>
      <w:r w:rsidRPr="003B3E3D">
        <w:rPr>
          <w:b/>
        </w:rPr>
        <w:t>в част ІІІ, раздел Г от ЕЕДОП</w:t>
      </w:r>
      <w:r w:rsidRPr="00912696">
        <w:t xml:space="preserve">, тъй като има характер на </w:t>
      </w:r>
      <w:r w:rsidRPr="00912696">
        <w:rPr>
          <w:b/>
        </w:rPr>
        <w:t>национално основание за изключване</w:t>
      </w:r>
      <w:r w:rsidRPr="00912696">
        <w:t>.</w:t>
      </w:r>
    </w:p>
    <w:p w:rsidR="00C66111" w:rsidRDefault="00C66111" w:rsidP="00C66111">
      <w:pPr>
        <w:ind w:firstLine="720"/>
        <w:jc w:val="both"/>
      </w:pPr>
      <w:r w:rsidRPr="00912696">
        <w:t>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C66111" w:rsidRPr="008D6512" w:rsidRDefault="00C66111" w:rsidP="00C66111">
      <w:pPr>
        <w:pStyle w:val="af9"/>
        <w:spacing w:before="0" w:beforeAutospacing="0" w:after="0" w:afterAutospacing="0"/>
        <w:jc w:val="both"/>
        <w:rPr>
          <w:highlight w:val="yellow"/>
          <w:lang w:val="en-US"/>
        </w:rPr>
      </w:pPr>
    </w:p>
    <w:p w:rsidR="00C66111" w:rsidRPr="00830F25" w:rsidRDefault="00C66111" w:rsidP="00C66111">
      <w:pPr>
        <w:jc w:val="both"/>
      </w:pPr>
      <w:r w:rsidRPr="00830F25">
        <w:tab/>
      </w:r>
      <w:r w:rsidRPr="00830F25">
        <w:rPr>
          <w:b/>
        </w:rPr>
        <w:t>Че не са налице условия</w:t>
      </w:r>
      <w:r w:rsidRPr="00830F25">
        <w:t xml:space="preserve">, възпрепятстващи </w:t>
      </w:r>
      <w:r w:rsidRPr="00830F25">
        <w:rPr>
          <w:bCs/>
        </w:rPr>
        <w:t xml:space="preserve">участието в процедура по ЗОП, съгласно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830F25">
        <w:rPr>
          <w:b/>
          <w:bCs/>
          <w:u w:val="single"/>
        </w:rPr>
        <w:t>се декларира чрез ЕЕДОП</w:t>
      </w:r>
      <w:r w:rsidRPr="00830F25">
        <w:rPr>
          <w:bCs/>
        </w:rPr>
        <w:t xml:space="preserve"> освен от участника, така и от: </w:t>
      </w:r>
    </w:p>
    <w:p w:rsidR="00C66111" w:rsidRPr="00830F25" w:rsidRDefault="00C66111" w:rsidP="00C66111">
      <w:pPr>
        <w:jc w:val="both"/>
      </w:pPr>
      <w:r w:rsidRPr="00830F25">
        <w:tab/>
        <w:t xml:space="preserve">- всяко трето лице по смисъла на чл.65, ал.4 от ЗОП /трети лица са лицата, на чийто капацитет участникът се позовава за доказване на съответствие с критерии за подбор/. </w:t>
      </w:r>
    </w:p>
    <w:p w:rsidR="00C66111" w:rsidRPr="001125DB" w:rsidRDefault="00C66111" w:rsidP="00C66111">
      <w:pPr>
        <w:jc w:val="both"/>
      </w:pPr>
      <w:r w:rsidRPr="00830F25">
        <w:tab/>
        <w:t>- от всеки подизпълнител.</w:t>
      </w:r>
      <w:r w:rsidRPr="001125DB">
        <w:t xml:space="preserve"> </w:t>
      </w:r>
    </w:p>
    <w:p w:rsidR="00C66111" w:rsidRDefault="00C66111" w:rsidP="00C66111">
      <w:pPr>
        <w:jc w:val="both"/>
        <w:rPr>
          <w:lang w:val="en-US"/>
        </w:rPr>
      </w:pPr>
      <w:r w:rsidRPr="001125DB">
        <w:rPr>
          <w:iCs/>
        </w:rPr>
        <w:tab/>
        <w:t xml:space="preserve">- </w:t>
      </w:r>
      <w:r w:rsidRPr="001125DB">
        <w:t xml:space="preserve">от всеки от </w:t>
      </w:r>
      <w:proofErr w:type="spellStart"/>
      <w:r w:rsidRPr="001125DB">
        <w:t>съдружниците</w:t>
      </w:r>
      <w:proofErr w:type="spellEnd"/>
      <w:r w:rsidRPr="001125DB">
        <w:t xml:space="preserve"> в обединението и от обединението, в случай, че участник е обединение.</w:t>
      </w:r>
    </w:p>
    <w:p w:rsidR="00C66111" w:rsidRDefault="00C66111" w:rsidP="00C66111">
      <w:pPr>
        <w:jc w:val="both"/>
        <w:rPr>
          <w:color w:val="0000FF"/>
          <w:highlight w:val="yellow"/>
          <w:lang w:val="en-US"/>
        </w:rPr>
      </w:pPr>
    </w:p>
    <w:p w:rsidR="00C66111" w:rsidRDefault="00C66111" w:rsidP="00C66111">
      <w:pPr>
        <w:ind w:firstLine="720"/>
        <w:jc w:val="both"/>
        <w:rPr>
          <w:lang w:val="en-US"/>
        </w:rPr>
      </w:pPr>
      <w:r>
        <w:rPr>
          <w:b/>
        </w:rPr>
        <w:t>2.1.4</w:t>
      </w:r>
      <w:r w:rsidRPr="00E817CA">
        <w:rPr>
          <w:b/>
        </w:rPr>
        <w:t xml:space="preserve">. </w:t>
      </w:r>
      <w:r w:rsidRPr="003B3E3D">
        <w:rPr>
          <w:b/>
        </w:rPr>
        <w:t>При подаване на офертата:</w:t>
      </w:r>
      <w:r w:rsidRPr="003B3E3D">
        <w:t xml:space="preserve"> </w:t>
      </w:r>
      <w:r w:rsidRPr="003B3E3D">
        <w:rPr>
          <w:bCs/>
        </w:rPr>
        <w:t xml:space="preserve">Информация относно липсата или наличието на </w:t>
      </w:r>
      <w:r w:rsidRPr="003B3E3D">
        <w:t xml:space="preserve">свързаност с друг участник във връзка с чл. 101, ал.11 от ЗОП, във връзка с чл. 107, т.4 от ЗОП се попълва </w:t>
      </w:r>
      <w:r w:rsidRPr="003B3E3D">
        <w:rPr>
          <w:b/>
        </w:rPr>
        <w:t>в част ІІІ, Раздел Г от ЕЕДОП</w:t>
      </w:r>
      <w:r w:rsidRPr="003B3E3D">
        <w:t xml:space="preserve">, тъй като има характер на </w:t>
      </w:r>
      <w:r w:rsidRPr="003B3E3D">
        <w:rPr>
          <w:b/>
        </w:rPr>
        <w:t>национално основание за изключване</w:t>
      </w:r>
      <w:r w:rsidRPr="003B3E3D">
        <w:t>.</w:t>
      </w:r>
    </w:p>
    <w:p w:rsidR="00C66111" w:rsidRPr="00BB1E82" w:rsidRDefault="00C66111" w:rsidP="00C66111">
      <w:pPr>
        <w:tabs>
          <w:tab w:val="left" w:pos="360"/>
        </w:tabs>
        <w:jc w:val="both"/>
        <w:textAlignment w:val="center"/>
      </w:pPr>
      <w:r>
        <w:rPr>
          <w:b/>
          <w:lang w:val="en-US"/>
        </w:rPr>
        <w:tab/>
      </w:r>
      <w:r>
        <w:rPr>
          <w:b/>
          <w:lang w:val="en-US"/>
        </w:rPr>
        <w:tab/>
      </w:r>
      <w:r w:rsidRPr="00BB1E82">
        <w:t xml:space="preserve">В случай, че комисията за провеждане на процедурата установи, че посоченото е невярно, отстранява от процедурата всички участници, които са свързани лица. </w:t>
      </w:r>
    </w:p>
    <w:p w:rsidR="00C66111" w:rsidRPr="00BB1E82" w:rsidRDefault="00C66111" w:rsidP="00C66111">
      <w:pPr>
        <w:pStyle w:val="af9"/>
        <w:spacing w:before="0" w:beforeAutospacing="0" w:after="0" w:afterAutospacing="0"/>
        <w:ind w:firstLine="720"/>
        <w:jc w:val="both"/>
      </w:pPr>
      <w:r w:rsidRPr="004060BC">
        <w:t>Свързани лица не могат да бъдат самостоятелни участници в една и съща процедурата. Когато обществената поръчка има обособени позиции, условието се</w:t>
      </w:r>
      <w:r w:rsidRPr="00BB1E82">
        <w:t xml:space="preserve"> прилага отделно за всяка от обособените позиции. Възложителят отстранява от процедурата участниците, които са свързани лица.</w:t>
      </w:r>
    </w:p>
    <w:p w:rsidR="00C66111" w:rsidRDefault="00C66111" w:rsidP="00C66111">
      <w:pPr>
        <w:pStyle w:val="af9"/>
        <w:spacing w:before="0" w:beforeAutospacing="0" w:after="0" w:afterAutospacing="0"/>
        <w:ind w:firstLine="720"/>
        <w:jc w:val="both"/>
        <w:rPr>
          <w:color w:val="0000FF"/>
          <w:highlight w:val="yellow"/>
        </w:rPr>
      </w:pPr>
    </w:p>
    <w:p w:rsidR="00C66111" w:rsidRPr="00F82D57" w:rsidRDefault="00C66111" w:rsidP="00C66111">
      <w:pPr>
        <w:widowControl w:val="0"/>
        <w:autoSpaceDE w:val="0"/>
        <w:autoSpaceDN w:val="0"/>
        <w:adjustRightInd w:val="0"/>
        <w:ind w:firstLine="720"/>
        <w:jc w:val="both"/>
        <w:rPr>
          <w:i/>
          <w:iCs/>
        </w:rPr>
      </w:pPr>
      <w:r>
        <w:rPr>
          <w:b/>
        </w:rPr>
        <w:t>2.1.5</w:t>
      </w:r>
      <w:r w:rsidRPr="00F82D57">
        <w:rPr>
          <w:b/>
        </w:rPr>
        <w:t xml:space="preserve">. Участникът посочва в ЕЕДОП подизпълнителя, а в случай, че са повече от един - всички подизпълнители в </w:t>
      </w:r>
      <w:r w:rsidRPr="00F82D57">
        <w:rPr>
          <w:b/>
          <w:bCs/>
        </w:rPr>
        <w:t xml:space="preserve">част ІV, </w:t>
      </w:r>
      <w:r w:rsidRPr="00F82D57">
        <w:rPr>
          <w:b/>
        </w:rPr>
        <w:t xml:space="preserve">Раздел В „Технически и професионални </w:t>
      </w:r>
      <w:r w:rsidRPr="00F82D57">
        <w:rPr>
          <w:b/>
        </w:rPr>
        <w:lastRenderedPageBreak/>
        <w:t>способности</w:t>
      </w:r>
      <w:r w:rsidRPr="00F82D57">
        <w:rPr>
          <w:b/>
          <w:bCs/>
        </w:rPr>
        <w:t>“ от ЕЕДОП</w:t>
      </w:r>
      <w:r w:rsidRPr="00F82D57">
        <w:rPr>
          <w:bCs/>
        </w:rPr>
        <w:t>.</w:t>
      </w:r>
      <w:r w:rsidRPr="00F82D57">
        <w:rPr>
          <w:b/>
        </w:rPr>
        <w:t xml:space="preserve"> </w:t>
      </w:r>
      <w:r w:rsidRPr="00F82D57">
        <w:t>Участника посочва</w:t>
      </w:r>
      <w:r w:rsidRPr="00F82D57">
        <w:rPr>
          <w:b/>
        </w:rPr>
        <w:t xml:space="preserve"> </w:t>
      </w:r>
      <w:r w:rsidRPr="00F82D57">
        <w:t>също</w:t>
      </w:r>
      <w:r w:rsidRPr="00F82D57">
        <w:rPr>
          <w:b/>
        </w:rPr>
        <w:t xml:space="preserve"> </w:t>
      </w:r>
      <w:r w:rsidRPr="00F82D57">
        <w:t>дейностите, които ще изпълнява подизпълнителя/</w:t>
      </w:r>
      <w:proofErr w:type="spellStart"/>
      <w:r w:rsidRPr="00F82D57">
        <w:t>ите</w:t>
      </w:r>
      <w:proofErr w:type="spellEnd"/>
      <w:r w:rsidRPr="00F82D57">
        <w:t xml:space="preserve"> </w:t>
      </w:r>
      <w:r w:rsidRPr="00F82D57">
        <w:rPr>
          <w:i/>
          <w:iCs/>
        </w:rPr>
        <w:t>(изброяват се конкретните части от предмета на обществената поръчка, които ще бъдат изпълнени от подизпълнителя/</w:t>
      </w:r>
      <w:proofErr w:type="spellStart"/>
      <w:r w:rsidRPr="00F82D57">
        <w:rPr>
          <w:i/>
          <w:iCs/>
        </w:rPr>
        <w:t>ите</w:t>
      </w:r>
      <w:proofErr w:type="spellEnd"/>
      <w:r w:rsidRPr="00F82D57">
        <w:rPr>
          <w:i/>
          <w:iCs/>
        </w:rPr>
        <w:t>).</w:t>
      </w:r>
    </w:p>
    <w:p w:rsidR="00C66111" w:rsidRPr="00F82D57" w:rsidRDefault="00C66111" w:rsidP="00C66111">
      <w:pPr>
        <w:widowControl w:val="0"/>
        <w:autoSpaceDE w:val="0"/>
        <w:autoSpaceDN w:val="0"/>
        <w:adjustRightInd w:val="0"/>
        <w:spacing w:after="120"/>
        <w:ind w:firstLine="709"/>
        <w:jc w:val="both"/>
      </w:pPr>
      <w:r w:rsidRPr="00F82D57">
        <w:t xml:space="preserve">Всяка оферта трябва да съдържа информация за </w:t>
      </w:r>
      <w:r w:rsidRPr="00F82D57">
        <w:rPr>
          <w:rStyle w:val="alt2"/>
          <w:specVanish w:val="0"/>
        </w:rPr>
        <w:t xml:space="preserve">видовете работи от предмета на поръчката, които ще се предложат на </w:t>
      </w:r>
      <w:r w:rsidRPr="00F82D57">
        <w:t>подизпълнители</w:t>
      </w:r>
      <w:r w:rsidRPr="00F82D57">
        <w:rPr>
          <w:rStyle w:val="alt2"/>
          <w:specVanish w:val="0"/>
        </w:rPr>
        <w:t xml:space="preserve"> и съответстващият на тези работи </w:t>
      </w:r>
      <w:r w:rsidRPr="00F82D57">
        <w:rPr>
          <w:rStyle w:val="alt2"/>
          <w:b/>
          <w:specVanish w:val="0"/>
        </w:rPr>
        <w:t>дял в проценти от стойността на обществената поръчка</w:t>
      </w:r>
      <w:r w:rsidRPr="00F82D57">
        <w:rPr>
          <w:rStyle w:val="alt2"/>
          <w:specVanish w:val="0"/>
        </w:rPr>
        <w:t xml:space="preserve">, и предвидените </w:t>
      </w:r>
      <w:r w:rsidRPr="00F82D57">
        <w:t>подизпълнители. Когато, няма да бъдат използвани подизпълнители, това се отбелязва в ЕЕДОП.</w:t>
      </w:r>
    </w:p>
    <w:p w:rsidR="00C66111" w:rsidRPr="00F82D57" w:rsidRDefault="00C66111" w:rsidP="00C66111">
      <w:pPr>
        <w:widowControl w:val="0"/>
        <w:autoSpaceDE w:val="0"/>
        <w:autoSpaceDN w:val="0"/>
        <w:adjustRightInd w:val="0"/>
        <w:ind w:firstLine="720"/>
        <w:jc w:val="both"/>
      </w:pPr>
      <w:r w:rsidRPr="00F82D57">
        <w:t>Съгласно разпоредбата на чл. 101, ал. 9 от Закона за обществените поръчки, заявявайки желанието си да бъде подизпълнител в офертата на участник в процедурата, подизпълнителя, няма право да се яви като участник в същата процедура и да представи самостоятелна оферта.</w:t>
      </w:r>
    </w:p>
    <w:p w:rsidR="00C66111" w:rsidRPr="00524062" w:rsidRDefault="00C66111" w:rsidP="00C66111">
      <w:pPr>
        <w:widowControl w:val="0"/>
        <w:autoSpaceDE w:val="0"/>
        <w:autoSpaceDN w:val="0"/>
        <w:adjustRightInd w:val="0"/>
        <w:jc w:val="both"/>
        <w:rPr>
          <w:color w:val="1F497D"/>
          <w:highlight w:val="yellow"/>
        </w:rPr>
      </w:pPr>
    </w:p>
    <w:p w:rsidR="00157985" w:rsidRPr="00157985" w:rsidRDefault="00C66111" w:rsidP="00157985">
      <w:pPr>
        <w:pStyle w:val="24"/>
        <w:ind w:left="708"/>
        <w:rPr>
          <w:u w:val="single"/>
          <w:lang w:val="en-US"/>
        </w:rPr>
      </w:pPr>
      <w:r w:rsidRPr="008343D6">
        <w:rPr>
          <w:b/>
          <w:u w:val="single"/>
        </w:rPr>
        <w:t>Указания за представяне на ЕЕДОП</w:t>
      </w:r>
      <w:r w:rsidRPr="008343D6">
        <w:rPr>
          <w:u w:val="single"/>
        </w:rPr>
        <w:t>:</w:t>
      </w:r>
    </w:p>
    <w:p w:rsidR="00C66111" w:rsidRPr="008343D6" w:rsidRDefault="00C66111" w:rsidP="00C66111">
      <w:pPr>
        <w:jc w:val="both"/>
      </w:pPr>
      <w:r w:rsidRPr="008343D6">
        <w:tab/>
        <w:t>1.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66111" w:rsidRPr="008343D6" w:rsidRDefault="00C66111" w:rsidP="00C66111">
      <w:pPr>
        <w:jc w:val="both"/>
      </w:pPr>
      <w:r w:rsidRPr="008343D6">
        <w:ta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C66111" w:rsidRPr="00C26741" w:rsidRDefault="00C66111" w:rsidP="00C66111">
      <w:pPr>
        <w:jc w:val="both"/>
      </w:pPr>
      <w:r w:rsidRPr="008343D6">
        <w:tab/>
        <w:t xml:space="preserve">2.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w:t>
      </w:r>
      <w:r w:rsidRPr="00C26741">
        <w:t>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C26741">
        <w:rPr>
          <w:bCs/>
        </w:rPr>
        <w:t>Информация относно използването на капацитета на други субекти“ на част ІІ от ЕЕДОП.</w:t>
      </w:r>
      <w:r w:rsidRPr="00C26741">
        <w:t xml:space="preserve"> </w:t>
      </w:r>
      <w:r w:rsidRPr="00C26741">
        <w:rPr>
          <w:bCs/>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C66111" w:rsidRDefault="00C66111" w:rsidP="00C66111">
      <w:pPr>
        <w:ind w:firstLine="720"/>
        <w:jc w:val="both"/>
      </w:pPr>
      <w:r w:rsidRPr="00C26741">
        <w:t xml:space="preserve">3.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w:t>
      </w:r>
      <w:r w:rsidRPr="00C26741">
        <w:rPr>
          <w:bCs/>
        </w:rPr>
        <w:t>В ЕЕДОП подизпълнителят/</w:t>
      </w:r>
      <w:proofErr w:type="spellStart"/>
      <w:r w:rsidRPr="00C26741">
        <w:rPr>
          <w:bCs/>
        </w:rPr>
        <w:t>лите</w:t>
      </w:r>
      <w:proofErr w:type="spellEnd"/>
      <w:r w:rsidRPr="00C26741">
        <w:rPr>
          <w:bCs/>
        </w:rPr>
        <w:t xml:space="preserve"> посочват информацията, изисквана съгласно раздел А и Б от част ІІ и попълват част ІІІ „Основания за изключване“ и част ІV „Критерии за подбор“ съобразно вида и дела на поръчката, която ще изпълняват. Участниците посочват информация относно </w:t>
      </w:r>
      <w:r w:rsidRPr="00C26741">
        <w:rPr>
          <w:lang w:val="x-none"/>
        </w:rPr>
        <w:t xml:space="preserve">подизпълнителите и </w:t>
      </w:r>
      <w:r w:rsidRPr="00C26741">
        <w:t xml:space="preserve">частта /процентно изражение/ </w:t>
      </w:r>
      <w:r w:rsidRPr="00C26741">
        <w:rPr>
          <w:lang w:val="x-none"/>
        </w:rPr>
        <w:t>от поръчката, който ще</w:t>
      </w:r>
      <w:r w:rsidRPr="00C26741">
        <w:t xml:space="preserve"> възл</w:t>
      </w:r>
      <w:r w:rsidRPr="008343D6">
        <w:t>ожи на всеки от тях</w:t>
      </w:r>
      <w:r w:rsidRPr="008343D6">
        <w:rPr>
          <w:lang w:val="x-none"/>
        </w:rPr>
        <w:t>, ако възнамеряват да използват такива</w:t>
      </w:r>
      <w:r w:rsidRPr="008343D6">
        <w:t xml:space="preserve"> в част </w:t>
      </w:r>
      <w:r w:rsidRPr="008343D6">
        <w:rPr>
          <w:lang w:val="en-US"/>
        </w:rPr>
        <w:t>IV</w:t>
      </w:r>
      <w:r w:rsidRPr="008343D6">
        <w:t>, Раздел В, т.10 от ЕЕДОП.</w:t>
      </w:r>
    </w:p>
    <w:p w:rsidR="00157985" w:rsidRPr="00375603" w:rsidRDefault="00157985" w:rsidP="00157985">
      <w:pPr>
        <w:pStyle w:val="140"/>
        <w:shd w:val="clear" w:color="auto" w:fill="auto"/>
        <w:tabs>
          <w:tab w:val="left" w:pos="384"/>
        </w:tabs>
        <w:spacing w:before="0" w:after="0" w:line="240" w:lineRule="auto"/>
        <w:ind w:left="20" w:right="20" w:firstLine="0"/>
        <w:rPr>
          <w:sz w:val="24"/>
          <w:szCs w:val="24"/>
        </w:rPr>
      </w:pPr>
      <w:r w:rsidRPr="00157985">
        <w:rPr>
          <w:b/>
          <w:sz w:val="24"/>
          <w:szCs w:val="24"/>
        </w:rPr>
        <w:t>Единен европейски документ за обществени поръчки - в електронен вид</w:t>
      </w:r>
      <w:r w:rsidRPr="00375603">
        <w:rPr>
          <w:sz w:val="24"/>
          <w:szCs w:val="24"/>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rStyle w:val="aff6"/>
          <w:sz w:val="24"/>
          <w:szCs w:val="24"/>
        </w:rPr>
        <w:lastRenderedPageBreak/>
        <w:t>ВАЖНО!!!</w:t>
      </w:r>
      <w:r w:rsidRPr="00375603">
        <w:rPr>
          <w:sz w:val="24"/>
          <w:szCs w:val="24"/>
        </w:rPr>
        <w:t xml:space="preserve"> Съгласно чл. 67, ал. 4 от Закона за обществени поръчки (ЗОП) във връзка с § 29, т. 5, б. „а" от Преходните и заключителни разпоредби на ЗОП, в сила от 01 април 2018г. Единият европейски документ за обществени поръчки се представя </w:t>
      </w:r>
      <w:r w:rsidRPr="00157985">
        <w:rPr>
          <w:b/>
          <w:sz w:val="24"/>
          <w:szCs w:val="24"/>
        </w:rPr>
        <w:t>задължително в електронен вид.</w:t>
      </w:r>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sz w:val="24"/>
          <w:szCs w:val="24"/>
        </w:rPr>
        <w:t xml:space="preserve">Образец на </w:t>
      </w:r>
      <w:proofErr w:type="spellStart"/>
      <w:r w:rsidRPr="00375603">
        <w:rPr>
          <w:sz w:val="24"/>
          <w:szCs w:val="24"/>
        </w:rPr>
        <w:t>еЕЕДОП</w:t>
      </w:r>
      <w:proofErr w:type="spellEnd"/>
      <w:r w:rsidRPr="00375603">
        <w:rPr>
          <w:sz w:val="24"/>
          <w:szCs w:val="24"/>
        </w:rPr>
        <w:t xml:space="preserve"> е създаден чрез информационната система за </w:t>
      </w:r>
      <w:proofErr w:type="spellStart"/>
      <w:r w:rsidRPr="00375603">
        <w:rPr>
          <w:sz w:val="24"/>
          <w:szCs w:val="24"/>
        </w:rPr>
        <w:t>еЕЕДОП</w:t>
      </w:r>
      <w:proofErr w:type="spellEnd"/>
      <w:r w:rsidRPr="00375603">
        <w:rPr>
          <w:sz w:val="24"/>
          <w:szCs w:val="24"/>
        </w:rPr>
        <w:t xml:space="preserve">, достъпна чрез Портала за обществени поръчки, секция РОП и е-услуги/Електронни услуги на Европейската комисия. Електронният вид на Единният европейски документ за обществени поръчки е достъпен във формат </w:t>
      </w:r>
      <w:r w:rsidRPr="00375603">
        <w:rPr>
          <w:sz w:val="24"/>
          <w:szCs w:val="24"/>
          <w:lang w:val="en-US"/>
        </w:rPr>
        <w:t xml:space="preserve">PDF </w:t>
      </w:r>
      <w:r w:rsidRPr="00375603">
        <w:rPr>
          <w:sz w:val="24"/>
          <w:szCs w:val="24"/>
        </w:rPr>
        <w:t xml:space="preserve">(подходящ за преглед) и </w:t>
      </w:r>
      <w:r w:rsidRPr="00375603">
        <w:rPr>
          <w:sz w:val="24"/>
          <w:szCs w:val="24"/>
          <w:lang w:val="en-US"/>
        </w:rPr>
        <w:t xml:space="preserve">XML </w:t>
      </w:r>
      <w:r w:rsidRPr="00375603">
        <w:rPr>
          <w:sz w:val="24"/>
          <w:szCs w:val="24"/>
        </w:rPr>
        <w:t xml:space="preserve">(подходящ за компютърна обработка) на електронната страница на Община </w:t>
      </w:r>
      <w:r>
        <w:rPr>
          <w:sz w:val="24"/>
          <w:szCs w:val="24"/>
          <w:lang w:val="bg-BG"/>
        </w:rPr>
        <w:t>Велико Търново</w:t>
      </w:r>
      <w:r w:rsidRPr="00375603">
        <w:rPr>
          <w:sz w:val="24"/>
          <w:szCs w:val="24"/>
        </w:rPr>
        <w:t>, секция „Профил на купувача", наред с останалата документация за обществена поръчка.</w:t>
      </w:r>
    </w:p>
    <w:p w:rsidR="00157985" w:rsidRPr="00375603" w:rsidRDefault="00157985" w:rsidP="00157985">
      <w:pPr>
        <w:pStyle w:val="140"/>
        <w:shd w:val="clear" w:color="auto" w:fill="auto"/>
        <w:spacing w:before="0" w:after="0" w:line="240" w:lineRule="auto"/>
        <w:ind w:left="20" w:firstLine="0"/>
        <w:rPr>
          <w:sz w:val="24"/>
          <w:szCs w:val="24"/>
        </w:rPr>
      </w:pPr>
      <w:r w:rsidRPr="00375603">
        <w:rPr>
          <w:sz w:val="24"/>
          <w:szCs w:val="24"/>
        </w:rPr>
        <w:t xml:space="preserve">Връзка към системата за </w:t>
      </w:r>
      <w:proofErr w:type="spellStart"/>
      <w:r w:rsidRPr="00375603">
        <w:rPr>
          <w:sz w:val="24"/>
          <w:szCs w:val="24"/>
        </w:rPr>
        <w:t>еЕЕДОП</w:t>
      </w:r>
      <w:proofErr w:type="spellEnd"/>
      <w:r w:rsidRPr="00375603">
        <w:rPr>
          <w:sz w:val="24"/>
          <w:szCs w:val="24"/>
        </w:rPr>
        <w:t xml:space="preserve"> - </w:t>
      </w:r>
      <w:hyperlink r:id="rId13" w:history="1">
        <w:r w:rsidRPr="00375603">
          <w:rPr>
            <w:rStyle w:val="a6"/>
            <w:sz w:val="24"/>
            <w:szCs w:val="24"/>
            <w:lang w:val="en-US"/>
          </w:rPr>
          <w:t>https://ec.europa.eu/tools/espd/filter71ang=bg</w:t>
        </w:r>
      </w:hyperlink>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sz w:val="24"/>
          <w:szCs w:val="24"/>
        </w:rPr>
        <w:t xml:space="preserve">Участникът следва да зареди в системата </w:t>
      </w:r>
      <w:r w:rsidRPr="00375603">
        <w:rPr>
          <w:rStyle w:val="110"/>
          <w:sz w:val="24"/>
          <w:szCs w:val="24"/>
          <w:lang w:val="en-US"/>
        </w:rPr>
        <w:t>(</w:t>
      </w:r>
      <w:hyperlink r:id="rId14" w:history="1">
        <w:r w:rsidRPr="00375603">
          <w:rPr>
            <w:rStyle w:val="a6"/>
            <w:sz w:val="24"/>
            <w:szCs w:val="24"/>
            <w:lang w:val="en-US"/>
          </w:rPr>
          <w:t>https://ec.europa.eu/tools/espd/filter71ang=bg</w:t>
        </w:r>
      </w:hyperlink>
      <w:r w:rsidRPr="00375603">
        <w:rPr>
          <w:rStyle w:val="110"/>
          <w:sz w:val="24"/>
          <w:szCs w:val="24"/>
          <w:lang w:val="en-US"/>
        </w:rPr>
        <w:t>)</w:t>
      </w:r>
      <w:r w:rsidRPr="00375603">
        <w:rPr>
          <w:rStyle w:val="120"/>
          <w:sz w:val="24"/>
          <w:szCs w:val="24"/>
          <w:lang w:val="en-US"/>
        </w:rPr>
        <w:t xml:space="preserve"> </w:t>
      </w:r>
      <w:r w:rsidRPr="00375603">
        <w:rPr>
          <w:sz w:val="24"/>
          <w:szCs w:val="24"/>
        </w:rPr>
        <w:t xml:space="preserve">получения </w:t>
      </w:r>
      <w:r w:rsidRPr="00375603">
        <w:rPr>
          <w:sz w:val="24"/>
          <w:szCs w:val="24"/>
          <w:lang w:val="en-US"/>
        </w:rPr>
        <w:t xml:space="preserve">XML </w:t>
      </w:r>
      <w:r w:rsidRPr="00375603">
        <w:rPr>
          <w:sz w:val="24"/>
          <w:szCs w:val="24"/>
        </w:rPr>
        <w:t xml:space="preserve">формат на </w:t>
      </w:r>
      <w:proofErr w:type="spellStart"/>
      <w:r w:rsidRPr="00375603">
        <w:rPr>
          <w:sz w:val="24"/>
          <w:szCs w:val="24"/>
        </w:rPr>
        <w:t>еЕЕДОП</w:t>
      </w:r>
      <w:proofErr w:type="spellEnd"/>
      <w:r w:rsidRPr="00375603">
        <w:rPr>
          <w:sz w:val="24"/>
          <w:szCs w:val="24"/>
        </w:rPr>
        <w:t xml:space="preserve"> (достъпен на Профила на купувача на Община </w:t>
      </w:r>
      <w:r>
        <w:rPr>
          <w:sz w:val="24"/>
          <w:szCs w:val="24"/>
          <w:lang w:val="bg-BG"/>
        </w:rPr>
        <w:t>Велико Търново</w:t>
      </w:r>
      <w:r w:rsidRPr="00375603">
        <w:rPr>
          <w:sz w:val="24"/>
          <w:szCs w:val="24"/>
        </w:rPr>
        <w:t xml:space="preserve">) и да попълни необходимите данни, съгласно поставените изисквания на Възложителя в документацията за обществена поръчка. Попълненият </w:t>
      </w:r>
      <w:proofErr w:type="spellStart"/>
      <w:r w:rsidRPr="00375603">
        <w:rPr>
          <w:sz w:val="24"/>
          <w:szCs w:val="24"/>
        </w:rPr>
        <w:t>еЕЕДОП</w:t>
      </w:r>
      <w:proofErr w:type="spellEnd"/>
      <w:r w:rsidRPr="00375603">
        <w:rPr>
          <w:sz w:val="24"/>
          <w:szCs w:val="24"/>
        </w:rPr>
        <w:t xml:space="preserve"> се изтегля </w:t>
      </w:r>
      <w:r w:rsidRPr="00157985">
        <w:rPr>
          <w:b/>
          <w:sz w:val="24"/>
          <w:szCs w:val="24"/>
        </w:rPr>
        <w:t xml:space="preserve">и се подписва с електронен подпис от съответните лица. </w:t>
      </w:r>
      <w:r w:rsidRPr="00375603">
        <w:rPr>
          <w:sz w:val="24"/>
          <w:szCs w:val="24"/>
        </w:rPr>
        <w:t xml:space="preserve">Същият се </w:t>
      </w:r>
      <w:r w:rsidRPr="00157985">
        <w:rPr>
          <w:b/>
          <w:sz w:val="24"/>
          <w:szCs w:val="24"/>
        </w:rPr>
        <w:t>прилага</w:t>
      </w:r>
      <w:r w:rsidRPr="00375603">
        <w:rPr>
          <w:sz w:val="24"/>
          <w:szCs w:val="24"/>
        </w:rPr>
        <w:t xml:space="preserve"> към пакета документи за участие в процедурата (офертата) на </w:t>
      </w:r>
      <w:r w:rsidRPr="00157985">
        <w:rPr>
          <w:b/>
          <w:sz w:val="24"/>
          <w:szCs w:val="24"/>
        </w:rPr>
        <w:t>подходящ оптичен носител.</w:t>
      </w:r>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sz w:val="24"/>
          <w:szCs w:val="24"/>
        </w:rPr>
        <w:t xml:space="preserve">Подробни указания за начина на създаване и предоставяне на Единен европейски документ за обществени поръчки (ЕЕДОП) в електронен вид - </w:t>
      </w:r>
      <w:proofErr w:type="spellStart"/>
      <w:r w:rsidRPr="00375603">
        <w:rPr>
          <w:sz w:val="24"/>
          <w:szCs w:val="24"/>
        </w:rPr>
        <w:t>еЕЕДОП</w:t>
      </w:r>
      <w:proofErr w:type="spellEnd"/>
      <w:r w:rsidRPr="00375603">
        <w:rPr>
          <w:sz w:val="24"/>
          <w:szCs w:val="24"/>
        </w:rPr>
        <w:t xml:space="preserve"> се съдържат в Методическо указание с изх. № МУ-4/02.03.2018г. на Изпълнителния директор на Агенция по обществени поръчки.</w:t>
      </w:r>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sz w:val="24"/>
          <w:szCs w:val="24"/>
        </w:rPr>
        <w:t>Когато изискванията по чл. 54, ал. 1, т. 1, 2 и 7 от ЗОП се отнасят за повече от едно лице, всички лица подписват един и същ ЕЕДОП</w:t>
      </w:r>
      <w:r>
        <w:rPr>
          <w:sz w:val="24"/>
          <w:szCs w:val="24"/>
          <w:lang w:val="bg-BG"/>
        </w:rPr>
        <w:t xml:space="preserve"> </w:t>
      </w:r>
      <w:r w:rsidRPr="000C68D7">
        <w:rPr>
          <w:b/>
          <w:sz w:val="24"/>
          <w:szCs w:val="24"/>
          <w:lang w:val="bg-BG"/>
        </w:rPr>
        <w:t>с електронен подпис</w:t>
      </w:r>
      <w:r w:rsidRPr="00375603">
        <w:rPr>
          <w:sz w:val="24"/>
          <w:szCs w:val="24"/>
        </w:rPr>
        <w:t>. Когато е налице необходимост от защита на личните данни или при различие в обстоятелствата, свързани с личното състояние,</w:t>
      </w:r>
      <w:r w:rsidRPr="00375603">
        <w:rPr>
          <w:sz w:val="24"/>
          <w:szCs w:val="24"/>
          <w:lang w:val="bg-BG"/>
        </w:rPr>
        <w:t xml:space="preserve"> </w:t>
      </w:r>
      <w:r w:rsidRPr="00375603">
        <w:rPr>
          <w:sz w:val="24"/>
          <w:szCs w:val="24"/>
        </w:rPr>
        <w:t>информацията относно изискванията на чл. 54, ал. 1, т. 1, 2 и 7 от ЗОП се попълва в отделен ЕЕДОП за всяко лице или за някои от лицата.</w:t>
      </w:r>
    </w:p>
    <w:p w:rsidR="00157985" w:rsidRPr="00375603" w:rsidRDefault="00157985" w:rsidP="00157985">
      <w:pPr>
        <w:pStyle w:val="140"/>
        <w:shd w:val="clear" w:color="auto" w:fill="auto"/>
        <w:spacing w:before="0" w:after="0" w:line="240" w:lineRule="auto"/>
        <w:ind w:left="20" w:right="20" w:firstLine="0"/>
        <w:rPr>
          <w:sz w:val="24"/>
          <w:szCs w:val="24"/>
        </w:rPr>
      </w:pPr>
      <w:r w:rsidRPr="00375603">
        <w:rPr>
          <w:sz w:val="24"/>
          <w:szCs w:val="24"/>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57985" w:rsidRPr="0034114E" w:rsidRDefault="00157985" w:rsidP="00C66111">
      <w:pPr>
        <w:ind w:firstLine="720"/>
        <w:jc w:val="both"/>
      </w:pPr>
      <w:r>
        <w:t xml:space="preserve"> </w:t>
      </w:r>
    </w:p>
    <w:p w:rsidR="00C66111" w:rsidRPr="00ED0C0A" w:rsidRDefault="00C66111" w:rsidP="00C66111">
      <w:pPr>
        <w:widowControl w:val="0"/>
        <w:autoSpaceDE w:val="0"/>
        <w:autoSpaceDN w:val="0"/>
        <w:adjustRightInd w:val="0"/>
        <w:ind w:firstLine="720"/>
        <w:jc w:val="both"/>
        <w:rPr>
          <w:color w:val="FF0000"/>
        </w:rPr>
      </w:pPr>
    </w:p>
    <w:p w:rsidR="00C66111" w:rsidRPr="00164BB2" w:rsidRDefault="00C66111" w:rsidP="00C66111">
      <w:pPr>
        <w:widowControl w:val="0"/>
        <w:autoSpaceDE w:val="0"/>
        <w:autoSpaceDN w:val="0"/>
        <w:adjustRightInd w:val="0"/>
        <w:ind w:firstLine="720"/>
        <w:jc w:val="both"/>
      </w:pPr>
      <w:r w:rsidRPr="00ED0C0A">
        <w:rPr>
          <w:b/>
          <w:color w:val="FF0000"/>
        </w:rPr>
        <w:t xml:space="preserve"> </w:t>
      </w:r>
      <w:r w:rsidRPr="009F6FA5">
        <w:rPr>
          <w:b/>
        </w:rPr>
        <w:t>2.</w:t>
      </w:r>
      <w:proofErr w:type="spellStart"/>
      <w:r w:rsidRPr="009F6FA5">
        <w:rPr>
          <w:b/>
        </w:rPr>
        <w:t>2</w:t>
      </w:r>
      <w:proofErr w:type="spellEnd"/>
      <w:r w:rsidRPr="00164BB2">
        <w:rPr>
          <w:b/>
        </w:rPr>
        <w:t xml:space="preserve">. </w:t>
      </w:r>
      <w:r w:rsidRPr="00164BB2">
        <w:t xml:space="preserve">Документи по чл. 39, ал. 2, т.2 от ППЗОП: </w:t>
      </w:r>
      <w:r w:rsidRPr="00164BB2">
        <w:rPr>
          <w:b/>
        </w:rPr>
        <w:t>Документи за доказване на предприетите мерки за надеждност</w:t>
      </w:r>
      <w:r w:rsidRPr="00164BB2">
        <w:t>, когато е приложимо;</w:t>
      </w:r>
    </w:p>
    <w:p w:rsidR="00C66111" w:rsidRPr="00164BB2" w:rsidRDefault="00C66111" w:rsidP="00C66111">
      <w:pPr>
        <w:widowControl w:val="0"/>
        <w:autoSpaceDE w:val="0"/>
        <w:autoSpaceDN w:val="0"/>
        <w:adjustRightInd w:val="0"/>
        <w:ind w:firstLine="720"/>
        <w:jc w:val="both"/>
      </w:pPr>
      <w:r w:rsidRPr="00164BB2">
        <w:t xml:space="preserve"> </w:t>
      </w:r>
      <w:r w:rsidRPr="00164BB2">
        <w:rPr>
          <w:b/>
        </w:rPr>
        <w:t xml:space="preserve">2.3. </w:t>
      </w:r>
      <w:r w:rsidRPr="00164BB2">
        <w:t xml:space="preserve">Документи по чл. 39, ал. 2, т.3 от ППЗОП: </w:t>
      </w:r>
      <w:r w:rsidRPr="00164BB2">
        <w:rPr>
          <w:b/>
        </w:rPr>
        <w:t>Документите по чл. 37, ал. 4 ППЗОП</w:t>
      </w:r>
      <w:r w:rsidRPr="00164BB2">
        <w:t xml:space="preserve">, а именно ако участникът е обединение, което не е юридическо лице,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Представя се </w:t>
      </w:r>
      <w:r w:rsidRPr="00164BB2">
        <w:rPr>
          <w:shd w:val="clear" w:color="auto" w:fill="FFFFFF"/>
        </w:rPr>
        <w:t xml:space="preserve">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Pr="00164BB2">
        <w:t>Повече детайли в Глава ІІ. Раздел 2 „Общи положения при участие като обединение” от съдържанието на настоящата документация.</w:t>
      </w:r>
    </w:p>
    <w:p w:rsidR="00C66111" w:rsidRPr="00281D16" w:rsidRDefault="00C66111" w:rsidP="00C66111">
      <w:pPr>
        <w:widowControl w:val="0"/>
        <w:autoSpaceDE w:val="0"/>
        <w:autoSpaceDN w:val="0"/>
        <w:adjustRightInd w:val="0"/>
        <w:jc w:val="both"/>
      </w:pPr>
    </w:p>
    <w:p w:rsidR="00C66111" w:rsidRPr="009D4B87" w:rsidRDefault="00C66111" w:rsidP="00C66111">
      <w:pPr>
        <w:widowControl w:val="0"/>
        <w:autoSpaceDE w:val="0"/>
        <w:autoSpaceDN w:val="0"/>
        <w:adjustRightInd w:val="0"/>
        <w:ind w:firstLine="720"/>
        <w:jc w:val="both"/>
        <w:rPr>
          <w:b/>
        </w:rPr>
      </w:pPr>
      <w:r w:rsidRPr="009D4B87">
        <w:rPr>
          <w:b/>
        </w:rPr>
        <w:t>Участниците представят и информация относно личното състояние и критериите за подбор.</w:t>
      </w:r>
    </w:p>
    <w:p w:rsidR="00C66111" w:rsidRPr="009F6FA5" w:rsidRDefault="00C66111" w:rsidP="00C66111">
      <w:pPr>
        <w:ind w:firstLine="720"/>
        <w:jc w:val="both"/>
      </w:pPr>
    </w:p>
    <w:p w:rsidR="00C66111" w:rsidRPr="009F6FA5" w:rsidRDefault="00C66111" w:rsidP="00C66111">
      <w:pPr>
        <w:widowControl w:val="0"/>
        <w:autoSpaceDE w:val="0"/>
        <w:autoSpaceDN w:val="0"/>
        <w:adjustRightInd w:val="0"/>
        <w:ind w:firstLine="720"/>
        <w:jc w:val="both"/>
        <w:rPr>
          <w:i/>
        </w:rPr>
      </w:pPr>
      <w:r w:rsidRPr="009F6FA5">
        <w:rPr>
          <w:i/>
        </w:rPr>
        <w:t xml:space="preserve">Настоящите критерии за подбор, посочени в документацията за участие са съобразени с предмета, стойността, обема и сложността на поръчката целят установяване на възможностите на участниците за изпълнението й. При извършването на предварителния подбор и на всеки етап от процедурата комисията може при необходимост </w:t>
      </w:r>
      <w:r w:rsidRPr="009F6FA5">
        <w:rPr>
          <w:i/>
        </w:rPr>
        <w:lastRenderedPageBreak/>
        <w:t>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66111" w:rsidRPr="009F6FA5" w:rsidRDefault="00C66111" w:rsidP="00C66111">
      <w:pPr>
        <w:widowControl w:val="0"/>
        <w:autoSpaceDE w:val="0"/>
        <w:autoSpaceDN w:val="0"/>
        <w:adjustRightInd w:val="0"/>
        <w:ind w:firstLine="720"/>
        <w:jc w:val="both"/>
        <w:rPr>
          <w:i/>
        </w:rPr>
      </w:pPr>
    </w:p>
    <w:p w:rsidR="00C66111" w:rsidRPr="002F1308" w:rsidRDefault="00C66111" w:rsidP="00C66111">
      <w:pPr>
        <w:widowControl w:val="0"/>
        <w:autoSpaceDE w:val="0"/>
        <w:autoSpaceDN w:val="0"/>
        <w:adjustRightInd w:val="0"/>
        <w:ind w:firstLine="720"/>
        <w:jc w:val="both"/>
        <w:rPr>
          <w:b/>
        </w:rPr>
      </w:pPr>
      <w:r w:rsidRPr="002F1308">
        <w:rPr>
          <w:b/>
        </w:rPr>
        <w:t xml:space="preserve">ОБЩИ ПОЛОЖЕНИЯ ОТНОСНО УДОСТОВЕРЯВАНЕ СЪОТВЕТСТВИЕ С КРИТЕРИИ ЗА ПОДБОР: </w:t>
      </w:r>
    </w:p>
    <w:p w:rsidR="00C66111" w:rsidRPr="002F1308" w:rsidRDefault="00C66111" w:rsidP="00C66111">
      <w:pPr>
        <w:widowControl w:val="0"/>
        <w:autoSpaceDE w:val="0"/>
        <w:autoSpaceDN w:val="0"/>
        <w:adjustRightInd w:val="0"/>
        <w:ind w:firstLine="720"/>
        <w:jc w:val="both"/>
        <w:rPr>
          <w:b/>
        </w:rPr>
      </w:pPr>
    </w:p>
    <w:p w:rsidR="00C66111" w:rsidRPr="002F1308" w:rsidRDefault="00C66111" w:rsidP="00C66111">
      <w:pPr>
        <w:ind w:firstLine="720"/>
        <w:jc w:val="both"/>
      </w:pPr>
      <w:r w:rsidRPr="002F1308">
        <w:t>Всеки участник в процедурата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решението, обявлението или документацията за участие и може да се възползва от всички правни възможности, предвидени в ЗОП и ППЗОП, във връзка с подготовката на офертата и участието си в процедурата.</w:t>
      </w:r>
    </w:p>
    <w:p w:rsidR="00C66111" w:rsidRPr="002F1308" w:rsidRDefault="00C66111" w:rsidP="00C66111">
      <w:pPr>
        <w:widowControl w:val="0"/>
        <w:autoSpaceDE w:val="0"/>
        <w:autoSpaceDN w:val="0"/>
        <w:adjustRightInd w:val="0"/>
        <w:ind w:firstLine="720"/>
        <w:jc w:val="both"/>
      </w:pPr>
      <w:r w:rsidRPr="002F1308">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6111" w:rsidRPr="002F1308" w:rsidRDefault="00C66111" w:rsidP="00C66111">
      <w:pPr>
        <w:widowControl w:val="0"/>
        <w:autoSpaceDE w:val="0"/>
        <w:autoSpaceDN w:val="0"/>
        <w:adjustRightInd w:val="0"/>
        <w:ind w:firstLine="720"/>
        <w:jc w:val="both"/>
      </w:pPr>
    </w:p>
    <w:p w:rsidR="00C66111" w:rsidRPr="002F1308" w:rsidRDefault="00C66111" w:rsidP="00C66111">
      <w:pPr>
        <w:widowControl w:val="0"/>
        <w:autoSpaceDE w:val="0"/>
        <w:autoSpaceDN w:val="0"/>
        <w:adjustRightInd w:val="0"/>
        <w:ind w:firstLine="720"/>
        <w:jc w:val="both"/>
        <w:rPr>
          <w:bCs/>
          <w:lang w:val="x-none"/>
        </w:rPr>
      </w:pPr>
      <w:r w:rsidRPr="002F1308">
        <w:rPr>
          <w:bCs/>
        </w:rPr>
        <w:t>1.</w:t>
      </w:r>
      <w:r>
        <w:rPr>
          <w:bCs/>
        </w:rPr>
        <w:t xml:space="preserve"> </w:t>
      </w:r>
      <w:r w:rsidRPr="002F1308">
        <w:rPr>
          <w:bCs/>
        </w:rPr>
        <w:t>У</w:t>
      </w:r>
      <w:proofErr w:type="spellStart"/>
      <w:r w:rsidRPr="002F1308">
        <w:rPr>
          <w:bCs/>
          <w:lang w:val="x-none"/>
        </w:rPr>
        <w:t>частниците</w:t>
      </w:r>
      <w:proofErr w:type="spellEnd"/>
      <w:r w:rsidRPr="002F1308">
        <w:rPr>
          <w:bCs/>
          <w:lang w:val="x-none"/>
        </w:rPr>
        <w:t xml:space="preserve">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66111" w:rsidRPr="002F1308" w:rsidRDefault="00C66111" w:rsidP="00C66111">
      <w:pPr>
        <w:widowControl w:val="0"/>
        <w:autoSpaceDE w:val="0"/>
        <w:autoSpaceDN w:val="0"/>
        <w:adjustRightInd w:val="0"/>
        <w:ind w:firstLine="720"/>
        <w:jc w:val="both"/>
        <w:rPr>
          <w:bCs/>
          <w:lang w:val="x-none"/>
        </w:rPr>
      </w:pPr>
      <w:r w:rsidRPr="002F1308">
        <w:rPr>
          <w:bCs/>
        </w:rPr>
        <w:t>2.</w:t>
      </w:r>
      <w:r>
        <w:rPr>
          <w:bCs/>
        </w:rPr>
        <w:t xml:space="preserve"> </w:t>
      </w:r>
      <w:r w:rsidRPr="002F1308">
        <w:rPr>
          <w:bCs/>
          <w:lang w:val="x-non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66111" w:rsidRPr="007A242D" w:rsidRDefault="00C66111" w:rsidP="00C66111">
      <w:pPr>
        <w:widowControl w:val="0"/>
        <w:autoSpaceDE w:val="0"/>
        <w:autoSpaceDN w:val="0"/>
        <w:adjustRightInd w:val="0"/>
        <w:ind w:firstLine="720"/>
        <w:jc w:val="both"/>
      </w:pPr>
      <w:r w:rsidRPr="002F1308">
        <w:rPr>
          <w:bCs/>
        </w:rPr>
        <w:t>3.</w:t>
      </w:r>
      <w:r>
        <w:rPr>
          <w:bCs/>
        </w:rPr>
        <w:t xml:space="preserve"> </w:t>
      </w:r>
      <w:r w:rsidRPr="002F1308">
        <w:rPr>
          <w:bCs/>
          <w:lang w:val="x-non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1D0020">
        <w:rPr>
          <w:color w:val="0070C0"/>
        </w:rPr>
        <w:t xml:space="preserve"> </w:t>
      </w:r>
      <w:r w:rsidRPr="007A242D">
        <w:t>Доказателства за разполагане с ресурсите на третите лица се представят от участника, определен за изпълнител, или при поискване в хода на процедурата в случаите на чл. 67, ал. 5 и 6 ЗОП.</w:t>
      </w:r>
    </w:p>
    <w:p w:rsidR="00C66111" w:rsidRPr="002F1308" w:rsidRDefault="00C66111" w:rsidP="00C66111">
      <w:pPr>
        <w:widowControl w:val="0"/>
        <w:autoSpaceDE w:val="0"/>
        <w:autoSpaceDN w:val="0"/>
        <w:adjustRightInd w:val="0"/>
        <w:ind w:firstLine="720"/>
        <w:jc w:val="both"/>
        <w:rPr>
          <w:bCs/>
        </w:rPr>
      </w:pPr>
      <w:r w:rsidRPr="002F1308">
        <w:rPr>
          <w:bCs/>
          <w:lang w:val="x-none"/>
        </w:rPr>
        <w:t>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2F1308">
        <w:rPr>
          <w:bCs/>
        </w:rPr>
        <w:t xml:space="preserve"> </w:t>
      </w:r>
      <w:r w:rsidRPr="002F1308">
        <w:rPr>
          <w:bCs/>
          <w:lang w:val="x-none"/>
        </w:rPr>
        <w:t xml:space="preserve">Възложителят изисква от участника да замени посоченото от него трето лице, ако то не отговаря на </w:t>
      </w:r>
      <w:r w:rsidRPr="002F1308">
        <w:rPr>
          <w:bCs/>
        </w:rPr>
        <w:t xml:space="preserve"> тези </w:t>
      </w:r>
      <w:r w:rsidRPr="002F1308">
        <w:rPr>
          <w:bCs/>
          <w:lang w:val="x-none"/>
        </w:rPr>
        <w:t>условията</w:t>
      </w:r>
      <w:r w:rsidRPr="002F1308">
        <w:rPr>
          <w:bCs/>
        </w:rPr>
        <w:t>.</w:t>
      </w:r>
    </w:p>
    <w:p w:rsidR="00C66111" w:rsidRPr="002F1308" w:rsidRDefault="00C66111" w:rsidP="00C66111">
      <w:pPr>
        <w:widowControl w:val="0"/>
        <w:autoSpaceDE w:val="0"/>
        <w:autoSpaceDN w:val="0"/>
        <w:adjustRightInd w:val="0"/>
        <w:ind w:firstLine="720"/>
        <w:jc w:val="both"/>
        <w:rPr>
          <w:bCs/>
        </w:rPr>
      </w:pPr>
      <w:r w:rsidRPr="002F1308">
        <w:rPr>
          <w:bCs/>
          <w:lang w:val="x-none"/>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w:t>
      </w:r>
      <w:r w:rsidRPr="002F1308">
        <w:rPr>
          <w:bCs/>
        </w:rPr>
        <w:t xml:space="preserve"> т</w:t>
      </w:r>
      <w:r w:rsidRPr="002F1308">
        <w:rPr>
          <w:bCs/>
          <w:lang w:val="x-none"/>
        </w:rPr>
        <w:t>. 2 – 4</w:t>
      </w:r>
      <w:r>
        <w:rPr>
          <w:bCs/>
        </w:rPr>
        <w:t xml:space="preserve"> по-</w:t>
      </w:r>
      <w:r w:rsidRPr="002F1308">
        <w:rPr>
          <w:bCs/>
        </w:rPr>
        <w:t>горе.</w:t>
      </w:r>
    </w:p>
    <w:p w:rsidR="00C66111" w:rsidRPr="002F1308" w:rsidRDefault="00C66111" w:rsidP="00C66111">
      <w:pPr>
        <w:widowControl w:val="0"/>
        <w:autoSpaceDE w:val="0"/>
        <w:autoSpaceDN w:val="0"/>
        <w:adjustRightInd w:val="0"/>
        <w:ind w:firstLine="720"/>
        <w:jc w:val="both"/>
      </w:pPr>
    </w:p>
    <w:p w:rsidR="00C66111" w:rsidRDefault="00C66111" w:rsidP="00C66111">
      <w:pPr>
        <w:widowControl w:val="0"/>
        <w:autoSpaceDE w:val="0"/>
        <w:autoSpaceDN w:val="0"/>
        <w:adjustRightInd w:val="0"/>
        <w:ind w:firstLine="720"/>
        <w:jc w:val="both"/>
        <w:rPr>
          <w:i/>
        </w:rPr>
      </w:pPr>
      <w:r w:rsidRPr="002F1308">
        <w:rPr>
          <w:i/>
          <w:lang w:val="x-none"/>
        </w:rPr>
        <w:t>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r w:rsidRPr="002F1308">
        <w:rPr>
          <w:i/>
        </w:rPr>
        <w:t xml:space="preserve"> </w:t>
      </w:r>
      <w:r w:rsidRPr="002F1308">
        <w:rPr>
          <w:i/>
          <w:lang w:val="x-none"/>
        </w:rPr>
        <w:t>В</w:t>
      </w:r>
      <w:r w:rsidRPr="002F1308">
        <w:rPr>
          <w:i/>
        </w:rPr>
        <w:t xml:space="preserve"> тези случаи</w:t>
      </w:r>
      <w:r w:rsidRPr="002F1308">
        <w:rPr>
          <w:i/>
          <w:lang w:val="x-none"/>
        </w:rPr>
        <w:t xml:space="preserve">, ако за доказване на съответствие с изискванията за икономическо и финансово състояние, </w:t>
      </w:r>
      <w:r w:rsidRPr="007A242D">
        <w:rPr>
          <w:i/>
          <w:lang w:val="x-none"/>
        </w:rPr>
        <w:t xml:space="preserve">технически и професионални способности клонът се позовава на ресурсите на търговеца, </w:t>
      </w:r>
      <w:r w:rsidRPr="007A242D">
        <w:rPr>
          <w:i/>
        </w:rPr>
        <w:t xml:space="preserve"> преди сключване на договор </w:t>
      </w:r>
      <w:r w:rsidRPr="007A242D">
        <w:rPr>
          <w:i/>
          <w:lang w:val="x-none"/>
        </w:rPr>
        <w:t>клонът</w:t>
      </w:r>
      <w:r w:rsidRPr="002F1308">
        <w:rPr>
          <w:i/>
          <w:lang w:val="x-none"/>
        </w:rPr>
        <w:t xml:space="preserve"> представя доказателства, че при изпълнение на поръчката ще има на разположение тези ресурси.</w:t>
      </w:r>
    </w:p>
    <w:p w:rsidR="00C66111" w:rsidRPr="00A94458" w:rsidRDefault="00C66111" w:rsidP="00C66111">
      <w:pPr>
        <w:widowControl w:val="0"/>
        <w:autoSpaceDE w:val="0"/>
        <w:autoSpaceDN w:val="0"/>
        <w:adjustRightInd w:val="0"/>
        <w:ind w:firstLine="720"/>
        <w:jc w:val="both"/>
        <w:rPr>
          <w:i/>
        </w:rPr>
      </w:pPr>
    </w:p>
    <w:p w:rsidR="00C66111" w:rsidRPr="00A65ECD" w:rsidRDefault="00C66111" w:rsidP="00C66111">
      <w:pPr>
        <w:pStyle w:val="firstline"/>
        <w:spacing w:before="0" w:beforeAutospacing="0" w:after="0" w:afterAutospacing="0"/>
        <w:ind w:firstLine="720"/>
        <w:jc w:val="both"/>
      </w:pPr>
      <w:r w:rsidRPr="00A65ECD">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w:t>
      </w:r>
      <w:r w:rsidRPr="00A65ECD">
        <w:lastRenderedPageBreak/>
        <w:t>регистрация в официален списък на одобрени стопански субекти или сертификат, издаден от сертифициращ орган.</w:t>
      </w:r>
    </w:p>
    <w:p w:rsidR="00C66111" w:rsidRPr="00A65ECD" w:rsidRDefault="00C66111" w:rsidP="00C66111">
      <w:pPr>
        <w:pStyle w:val="firstline"/>
        <w:spacing w:before="0" w:beforeAutospacing="0" w:after="0" w:afterAutospacing="0"/>
        <w:ind w:firstLine="720"/>
        <w:jc w:val="both"/>
      </w:pPr>
      <w:r w:rsidRPr="00A65ECD">
        <w:t xml:space="preserve">Възложителят признава еквивалентни сертификати, издадени от органи, установени в други държави членки </w:t>
      </w:r>
      <w:r w:rsidRPr="00A65ECD">
        <w:rPr>
          <w:i/>
        </w:rPr>
        <w:t>(в приложимите случаи).</w:t>
      </w:r>
    </w:p>
    <w:p w:rsidR="00C66111" w:rsidRDefault="00C66111" w:rsidP="00C66111">
      <w:pPr>
        <w:widowControl w:val="0"/>
        <w:autoSpaceDE w:val="0"/>
        <w:autoSpaceDN w:val="0"/>
        <w:adjustRightInd w:val="0"/>
        <w:ind w:firstLine="720"/>
        <w:jc w:val="both"/>
        <w:rPr>
          <w:i/>
          <w:color w:val="FF0000"/>
        </w:rPr>
      </w:pPr>
    </w:p>
    <w:p w:rsidR="00C66111" w:rsidRDefault="00C66111" w:rsidP="00C66111">
      <w:pPr>
        <w:ind w:firstLine="709"/>
        <w:jc w:val="both"/>
      </w:pPr>
      <w:r w:rsidRPr="00A03FB7">
        <w:rPr>
          <w:u w:val="single"/>
        </w:rPr>
        <w:t>Забележка:</w:t>
      </w:r>
      <w:r w:rsidRPr="00A03FB7">
        <w:t xml:space="preserve"> За удостоверяване на съответствие с поставените изисквания към техническите и професионални способности в офертата си участниците представят ЕЕДОП, а документите, с които се доказват декларираните обстоятелства се представят при условията на чл. 67, ал. 5 и 6 от ЗОП.</w:t>
      </w:r>
    </w:p>
    <w:p w:rsidR="00230764" w:rsidRPr="00F506E0" w:rsidRDefault="00230764" w:rsidP="00C16785">
      <w:pPr>
        <w:widowControl w:val="0"/>
        <w:autoSpaceDE w:val="0"/>
        <w:autoSpaceDN w:val="0"/>
        <w:adjustRightInd w:val="0"/>
        <w:ind w:firstLine="720"/>
        <w:jc w:val="both"/>
        <w:rPr>
          <w:i/>
        </w:rPr>
      </w:pPr>
    </w:p>
    <w:p w:rsidR="00297BD4" w:rsidRPr="00F506E0" w:rsidRDefault="00297BD4" w:rsidP="00C16785">
      <w:pPr>
        <w:widowControl w:val="0"/>
        <w:autoSpaceDE w:val="0"/>
        <w:autoSpaceDN w:val="0"/>
        <w:adjustRightInd w:val="0"/>
        <w:ind w:firstLine="720"/>
        <w:jc w:val="both"/>
        <w:rPr>
          <w:i/>
        </w:rPr>
      </w:pPr>
    </w:p>
    <w:p w:rsidR="002F1308" w:rsidRPr="00F506E0" w:rsidRDefault="00C66111" w:rsidP="00C16785">
      <w:pPr>
        <w:pStyle w:val="firstline"/>
        <w:spacing w:before="0" w:beforeAutospacing="0" w:after="0" w:afterAutospacing="0"/>
        <w:ind w:firstLine="720"/>
      </w:pPr>
      <w:r>
        <w:t xml:space="preserve"> </w:t>
      </w:r>
    </w:p>
    <w:p w:rsidR="00B6377A" w:rsidRDefault="00B6377A" w:rsidP="00C16785">
      <w:pPr>
        <w:widowControl w:val="0"/>
        <w:autoSpaceDE w:val="0"/>
        <w:autoSpaceDN w:val="0"/>
        <w:adjustRightInd w:val="0"/>
        <w:ind w:firstLine="720"/>
        <w:jc w:val="both"/>
        <w:rPr>
          <w:i/>
          <w:color w:val="FF0000"/>
        </w:rPr>
      </w:pPr>
    </w:p>
    <w:p w:rsidR="00371E32" w:rsidRDefault="00371E32" w:rsidP="00371E32">
      <w:pPr>
        <w:tabs>
          <w:tab w:val="left" w:pos="993"/>
        </w:tabs>
        <w:ind w:firstLine="720"/>
        <w:jc w:val="both"/>
        <w:rPr>
          <w:b/>
          <w:bCs/>
        </w:rPr>
      </w:pPr>
    </w:p>
    <w:p w:rsidR="00371E32" w:rsidRPr="008E1388" w:rsidRDefault="00371E32" w:rsidP="00371E32">
      <w:pPr>
        <w:tabs>
          <w:tab w:val="left" w:pos="993"/>
        </w:tabs>
        <w:ind w:firstLine="720"/>
        <w:jc w:val="both"/>
        <w:rPr>
          <w:i/>
        </w:rPr>
      </w:pPr>
      <w:r w:rsidRPr="008E1388">
        <w:rPr>
          <w:b/>
          <w:bCs/>
          <w:u w:val="single"/>
        </w:rPr>
        <w:t>Критерии за подбор, които се отнасят до годността (правоспособността) за упражняване на професионална дейност</w:t>
      </w:r>
      <w:r w:rsidRPr="008E1388">
        <w:rPr>
          <w:b/>
          <w:bCs/>
        </w:rPr>
        <w:t xml:space="preserve"> – </w:t>
      </w:r>
      <w:r w:rsidRPr="008E1388">
        <w:rPr>
          <w:rStyle w:val="ala54"/>
          <w:color w:val="000000"/>
        </w:rPr>
        <w:t xml:space="preserve">Възложителят </w:t>
      </w:r>
      <w:r w:rsidRPr="008E1388">
        <w:rPr>
          <w:rStyle w:val="ala54"/>
          <w:b/>
          <w:color w:val="000000"/>
        </w:rPr>
        <w:t>не определя</w:t>
      </w:r>
      <w:r w:rsidRPr="008E1388">
        <w:rPr>
          <w:rStyle w:val="ala54"/>
          <w:color w:val="000000"/>
        </w:rPr>
        <w:t xml:space="preserve"> критерии за подбор, които се отнасят до </w:t>
      </w:r>
      <w:r w:rsidRPr="008E1388">
        <w:t>годност (правоспособност) за упражняване на професионална дейност.</w:t>
      </w:r>
    </w:p>
    <w:p w:rsidR="007C2647" w:rsidRPr="008E1388" w:rsidRDefault="007C2647" w:rsidP="00371E32">
      <w:pPr>
        <w:ind w:firstLine="720"/>
        <w:jc w:val="both"/>
        <w:rPr>
          <w:b/>
          <w:bCs/>
          <w:u w:val="single"/>
        </w:rPr>
      </w:pPr>
    </w:p>
    <w:p w:rsidR="00371E32" w:rsidRPr="008E1388" w:rsidRDefault="00371E32" w:rsidP="00371E32">
      <w:pPr>
        <w:ind w:firstLine="720"/>
        <w:jc w:val="both"/>
        <w:rPr>
          <w:b/>
          <w:color w:val="000000"/>
        </w:rPr>
      </w:pPr>
      <w:r w:rsidRPr="008E1388">
        <w:rPr>
          <w:b/>
          <w:bCs/>
          <w:u w:val="single"/>
        </w:rPr>
        <w:t xml:space="preserve">Критерии за подбор, които се отнасят до </w:t>
      </w:r>
      <w:r w:rsidRPr="008E1388">
        <w:rPr>
          <w:rStyle w:val="7"/>
          <w:bCs w:val="0"/>
          <w:color w:val="000000"/>
          <w:u w:val="single"/>
        </w:rPr>
        <w:t>икономическо</w:t>
      </w:r>
      <w:r w:rsidR="007C2647" w:rsidRPr="008E1388">
        <w:rPr>
          <w:rStyle w:val="7"/>
          <w:bCs w:val="0"/>
          <w:color w:val="000000"/>
          <w:u w:val="single"/>
        </w:rPr>
        <w:t>то</w:t>
      </w:r>
      <w:r w:rsidRPr="008E1388">
        <w:rPr>
          <w:rStyle w:val="7"/>
          <w:bCs w:val="0"/>
          <w:color w:val="000000"/>
          <w:u w:val="single"/>
        </w:rPr>
        <w:t xml:space="preserve"> и финансово</w:t>
      </w:r>
      <w:r w:rsidR="007C2647" w:rsidRPr="008E1388">
        <w:rPr>
          <w:rStyle w:val="7"/>
          <w:bCs w:val="0"/>
          <w:color w:val="000000"/>
          <w:u w:val="single"/>
        </w:rPr>
        <w:t>то</w:t>
      </w:r>
      <w:r w:rsidRPr="008E1388">
        <w:rPr>
          <w:rStyle w:val="7"/>
          <w:bCs w:val="0"/>
          <w:color w:val="000000"/>
          <w:u w:val="single"/>
        </w:rPr>
        <w:t xml:space="preserve"> състояние</w:t>
      </w:r>
      <w:r w:rsidRPr="008E1388">
        <w:rPr>
          <w:rStyle w:val="7"/>
          <w:bCs w:val="0"/>
          <w:color w:val="000000"/>
        </w:rPr>
        <w:t xml:space="preserve"> - </w:t>
      </w:r>
      <w:r w:rsidRPr="008E1388">
        <w:rPr>
          <w:rStyle w:val="ala54"/>
          <w:color w:val="000000"/>
        </w:rPr>
        <w:t xml:space="preserve">Възложителят </w:t>
      </w:r>
      <w:r w:rsidRPr="008E1388">
        <w:rPr>
          <w:rStyle w:val="ala54"/>
          <w:b/>
          <w:color w:val="000000"/>
        </w:rPr>
        <w:t>не определя</w:t>
      </w:r>
      <w:r w:rsidRPr="008E1388">
        <w:rPr>
          <w:rStyle w:val="ala54"/>
          <w:color w:val="000000"/>
        </w:rPr>
        <w:t xml:space="preserve"> критерии за подбор, които се отнасят до </w:t>
      </w:r>
      <w:r w:rsidRPr="008E1388">
        <w:rPr>
          <w:color w:val="000000"/>
        </w:rPr>
        <w:t xml:space="preserve">икономическото и финансовото състояние на участниците. </w:t>
      </w:r>
    </w:p>
    <w:p w:rsidR="00B6377A" w:rsidRPr="00C66111" w:rsidRDefault="00B6377A" w:rsidP="00C16785">
      <w:pPr>
        <w:widowControl w:val="0"/>
        <w:autoSpaceDE w:val="0"/>
        <w:autoSpaceDN w:val="0"/>
        <w:adjustRightInd w:val="0"/>
        <w:ind w:firstLine="720"/>
        <w:jc w:val="both"/>
        <w:rPr>
          <w:i/>
          <w:highlight w:val="yellow"/>
        </w:rPr>
      </w:pPr>
    </w:p>
    <w:p w:rsidR="007C2647" w:rsidRPr="008E1388" w:rsidRDefault="007C2647" w:rsidP="007C2647">
      <w:pPr>
        <w:tabs>
          <w:tab w:val="left" w:pos="720"/>
        </w:tabs>
        <w:ind w:firstLine="720"/>
        <w:jc w:val="both"/>
        <w:rPr>
          <w:rStyle w:val="7"/>
          <w:bCs w:val="0"/>
          <w:color w:val="000000"/>
          <w:u w:val="single"/>
        </w:rPr>
      </w:pPr>
      <w:r w:rsidRPr="008E1388">
        <w:rPr>
          <w:b/>
          <w:bCs/>
          <w:u w:val="single"/>
        </w:rPr>
        <w:t xml:space="preserve">Критерии за подбор, които се отнасят до </w:t>
      </w:r>
      <w:r w:rsidRPr="008E1388">
        <w:rPr>
          <w:rStyle w:val="7"/>
          <w:bCs w:val="0"/>
          <w:color w:val="000000"/>
          <w:u w:val="single"/>
        </w:rPr>
        <w:t>технически и професионални способности:</w:t>
      </w:r>
    </w:p>
    <w:p w:rsidR="007C2647" w:rsidRPr="008E1388" w:rsidRDefault="007C2647" w:rsidP="007C2647">
      <w:pPr>
        <w:pStyle w:val="firstline"/>
        <w:spacing w:before="0" w:beforeAutospacing="0" w:after="0" w:afterAutospacing="0"/>
        <w:ind w:firstLine="709"/>
        <w:jc w:val="both"/>
      </w:pPr>
      <w:r w:rsidRPr="008E1388">
        <w:t>1) Участникът трябва да е изпълнил дейности с предмет и обем, идентични или сходни с тези на обособената позиция, за последните три години от датата на подаване на офертата.</w:t>
      </w:r>
    </w:p>
    <w:p w:rsidR="007C2647" w:rsidRPr="008E1388" w:rsidRDefault="007C2647" w:rsidP="007C2647">
      <w:pPr>
        <w:ind w:firstLine="709"/>
        <w:jc w:val="both"/>
        <w:textAlignment w:val="center"/>
        <w:rPr>
          <w:color w:val="000000"/>
        </w:rPr>
      </w:pPr>
      <w:r w:rsidRPr="008E1388">
        <w:rPr>
          <w:color w:val="000000"/>
        </w:rPr>
        <w:t>Под „предмет и обем, идентични или сходни с тези на обособената поръчка” се разбира:</w:t>
      </w:r>
    </w:p>
    <w:p w:rsidR="007C2647" w:rsidRPr="008E1388" w:rsidRDefault="007C2647" w:rsidP="007C2647">
      <w:pPr>
        <w:tabs>
          <w:tab w:val="left" w:pos="0"/>
        </w:tabs>
        <w:ind w:firstLine="720"/>
        <w:jc w:val="both"/>
        <w:rPr>
          <w:b/>
        </w:rPr>
      </w:pPr>
      <w:r w:rsidRPr="008E1388">
        <w:rPr>
          <w:b/>
        </w:rPr>
        <w:t>- за Обособена позиция №1</w:t>
      </w:r>
      <w:r w:rsidRPr="008E1388">
        <w:t xml:space="preserve"> – </w:t>
      </w:r>
      <w:r w:rsidR="00B97B43">
        <w:rPr>
          <w:rStyle w:val="inputvalue"/>
        </w:rPr>
        <w:t xml:space="preserve"> </w:t>
      </w:r>
      <w:r w:rsidR="00466269" w:rsidRPr="008E1388">
        <w:rPr>
          <w:bCs/>
        </w:rPr>
        <w:t xml:space="preserve">Доставка на </w:t>
      </w:r>
      <w:r w:rsidR="008E1388">
        <w:rPr>
          <w:bCs/>
        </w:rPr>
        <w:t xml:space="preserve">специализиран </w:t>
      </w:r>
      <w:proofErr w:type="spellStart"/>
      <w:r w:rsidR="008E1388">
        <w:rPr>
          <w:bCs/>
        </w:rPr>
        <w:t>сметосъбираща</w:t>
      </w:r>
      <w:proofErr w:type="spellEnd"/>
      <w:r w:rsidR="008E1388">
        <w:rPr>
          <w:bCs/>
        </w:rPr>
        <w:t xml:space="preserve"> машина</w:t>
      </w:r>
      <w:r w:rsidR="008E1388" w:rsidRPr="008E1388">
        <w:rPr>
          <w:bCs/>
        </w:rPr>
        <w:t>(нов</w:t>
      </w:r>
      <w:r w:rsidR="008E1388">
        <w:rPr>
          <w:bCs/>
        </w:rPr>
        <w:t>а</w:t>
      </w:r>
      <w:r w:rsidR="008E1388" w:rsidRPr="008E1388">
        <w:rPr>
          <w:bCs/>
        </w:rPr>
        <w:t xml:space="preserve"> или втора употреба)</w:t>
      </w:r>
      <w:r w:rsidR="008E1388">
        <w:rPr>
          <w:bCs/>
        </w:rPr>
        <w:t xml:space="preserve"> </w:t>
      </w:r>
      <w:r w:rsidR="00466269" w:rsidRPr="008E1388">
        <w:rPr>
          <w:rStyle w:val="inputvalue"/>
        </w:rPr>
        <w:t xml:space="preserve"> - </w:t>
      </w:r>
      <w:r w:rsidR="008E1388">
        <w:rPr>
          <w:rStyle w:val="inputvalue"/>
        </w:rPr>
        <w:t>1</w:t>
      </w:r>
      <w:r w:rsidR="003F1592" w:rsidRPr="008E1388">
        <w:rPr>
          <w:rStyle w:val="inputvalue"/>
        </w:rPr>
        <w:t>(</w:t>
      </w:r>
      <w:r w:rsidR="008E1388">
        <w:rPr>
          <w:rStyle w:val="inputvalue"/>
        </w:rPr>
        <w:t>един</w:t>
      </w:r>
      <w:r w:rsidR="003F1592" w:rsidRPr="008E1388">
        <w:rPr>
          <w:rStyle w:val="inputvalue"/>
        </w:rPr>
        <w:t>) бро</w:t>
      </w:r>
      <w:r w:rsidR="008E1388">
        <w:rPr>
          <w:rStyle w:val="inputvalue"/>
        </w:rPr>
        <w:t>й</w:t>
      </w:r>
      <w:r w:rsidR="00466269" w:rsidRPr="008E1388">
        <w:rPr>
          <w:rStyle w:val="inputvalue"/>
        </w:rPr>
        <w:t>;</w:t>
      </w:r>
    </w:p>
    <w:p w:rsidR="00466269" w:rsidRPr="008E1388" w:rsidRDefault="007C2647" w:rsidP="00466269">
      <w:pPr>
        <w:ind w:firstLine="720"/>
        <w:jc w:val="both"/>
      </w:pPr>
      <w:r w:rsidRPr="008E1388">
        <w:rPr>
          <w:rStyle w:val="inputvalue"/>
          <w:b/>
        </w:rPr>
        <w:t>- за Обособена позиция №2:</w:t>
      </w:r>
      <w:r w:rsidRPr="008E1388">
        <w:rPr>
          <w:rStyle w:val="inputvalue"/>
        </w:rPr>
        <w:t xml:space="preserve"> </w:t>
      </w:r>
      <w:r w:rsidR="00B97B43">
        <w:rPr>
          <w:rStyle w:val="inputvalue"/>
        </w:rPr>
        <w:t xml:space="preserve"> </w:t>
      </w:r>
      <w:r w:rsidR="00466269" w:rsidRPr="008E1388">
        <w:rPr>
          <w:bCs/>
        </w:rPr>
        <w:t xml:space="preserve">Доставка на </w:t>
      </w:r>
      <w:proofErr w:type="spellStart"/>
      <w:r w:rsidR="008E1388">
        <w:rPr>
          <w:bCs/>
        </w:rPr>
        <w:t>водоноска</w:t>
      </w:r>
      <w:proofErr w:type="spellEnd"/>
      <w:r w:rsidR="00B97B43">
        <w:rPr>
          <w:bCs/>
        </w:rPr>
        <w:t xml:space="preserve"> и или миеща машина за улици</w:t>
      </w:r>
      <w:r w:rsidR="008E1388">
        <w:rPr>
          <w:bCs/>
        </w:rPr>
        <w:t xml:space="preserve"> </w:t>
      </w:r>
      <w:r w:rsidRPr="008E1388">
        <w:rPr>
          <w:bCs/>
        </w:rPr>
        <w:t xml:space="preserve"> (нов</w:t>
      </w:r>
      <w:r w:rsidR="008E1388">
        <w:rPr>
          <w:bCs/>
        </w:rPr>
        <w:t>а</w:t>
      </w:r>
      <w:r w:rsidRPr="008E1388">
        <w:rPr>
          <w:bCs/>
        </w:rPr>
        <w:t xml:space="preserve"> или втора употреба) - </w:t>
      </w:r>
      <w:r w:rsidRPr="008E1388">
        <w:rPr>
          <w:rStyle w:val="inputvalue"/>
        </w:rPr>
        <w:t>1 (един) брой;</w:t>
      </w:r>
    </w:p>
    <w:p w:rsidR="00466269" w:rsidRPr="008E1388" w:rsidRDefault="00466269" w:rsidP="007C2647">
      <w:pPr>
        <w:ind w:firstLine="720"/>
        <w:jc w:val="both"/>
        <w:rPr>
          <w:rStyle w:val="inputvalue"/>
        </w:rPr>
      </w:pPr>
    </w:p>
    <w:p w:rsidR="007C2647" w:rsidRPr="008E1388" w:rsidRDefault="007C2647" w:rsidP="007C2647">
      <w:pPr>
        <w:pStyle w:val="firstline"/>
        <w:spacing w:before="0" w:beforeAutospacing="0" w:after="0" w:afterAutospacing="0"/>
        <w:ind w:firstLine="708"/>
        <w:jc w:val="both"/>
      </w:pPr>
      <w:r w:rsidRPr="008E1388">
        <w:rPr>
          <w:u w:val="single"/>
        </w:rPr>
        <w:t>Минимално изискване:</w:t>
      </w:r>
      <w:r w:rsidRPr="008E1388">
        <w:t xml:space="preserve"> Участникът трябва да е изпълнил най-малко 1 (една) доставка с предмет и обем, идентични или сходни с тези на обособената позиция, за последните три години от датата на подаване на офертата. </w:t>
      </w:r>
    </w:p>
    <w:p w:rsidR="007C2647" w:rsidRPr="008E1388" w:rsidRDefault="007C2647" w:rsidP="007C2647">
      <w:pPr>
        <w:ind w:firstLine="708"/>
        <w:jc w:val="both"/>
        <w:textAlignment w:val="center"/>
      </w:pPr>
      <w:r w:rsidRPr="008E1388">
        <w:rPr>
          <w:b/>
        </w:rPr>
        <w:t>За доказване</w:t>
      </w:r>
      <w:r w:rsidRPr="008E1388">
        <w:t xml:space="preserve"> на изискването участниците представят списък на доставката/</w:t>
      </w:r>
      <w:proofErr w:type="spellStart"/>
      <w:r w:rsidRPr="008E1388">
        <w:t>ите</w:t>
      </w:r>
      <w:proofErr w:type="spellEnd"/>
      <w:r w:rsidRPr="008E1388">
        <w:t xml:space="preserve">, които са идентични или сходни с премета на обособената позиция, с посочване на стойностите, датите и получателите (тази информация се попълва в </w:t>
      </w:r>
      <w:r w:rsidRPr="008E1388">
        <w:rPr>
          <w:b/>
        </w:rPr>
        <w:t>Част IV, Раздел В, т. 1б от ЕЕДОП</w:t>
      </w:r>
      <w:r w:rsidRPr="008E1388">
        <w:t>), заедно с доказателство за извършената/</w:t>
      </w:r>
      <w:proofErr w:type="spellStart"/>
      <w:r w:rsidRPr="008E1388">
        <w:t>ите</w:t>
      </w:r>
      <w:proofErr w:type="spellEnd"/>
      <w:r w:rsidRPr="008E1388">
        <w:t xml:space="preserve"> доставка/и.</w:t>
      </w:r>
    </w:p>
    <w:p w:rsidR="007C2647" w:rsidRPr="008E1388" w:rsidRDefault="007C2647" w:rsidP="007C2647">
      <w:pPr>
        <w:tabs>
          <w:tab w:val="left" w:pos="720"/>
        </w:tabs>
        <w:ind w:firstLine="720"/>
        <w:jc w:val="both"/>
        <w:rPr>
          <w:b/>
        </w:rPr>
      </w:pPr>
    </w:p>
    <w:p w:rsidR="007C2647" w:rsidRPr="00724087" w:rsidRDefault="007C2647" w:rsidP="007C2647">
      <w:pPr>
        <w:ind w:firstLine="709"/>
        <w:jc w:val="both"/>
        <w:textAlignment w:val="center"/>
      </w:pPr>
      <w:r w:rsidRPr="008E1388">
        <w:rPr>
          <w:u w:val="single"/>
        </w:rPr>
        <w:t>Забележка към т. 1):</w:t>
      </w:r>
      <w:r w:rsidRPr="008E1388">
        <w:t xml:space="preserve"> За удостоверяване на съответствие с поставените изисквания към техническите и професионални способности в офертата си участниците представят ЕЕДОП, а документите, с които се доказват декларираните обстоятелства се представят при условията на чл. 67, ал. 5 и 6 от ЗОП.</w:t>
      </w:r>
    </w:p>
    <w:p w:rsidR="007C2647" w:rsidRPr="00724087" w:rsidRDefault="007C2647" w:rsidP="007C2647">
      <w:pPr>
        <w:ind w:firstLine="720"/>
        <w:jc w:val="both"/>
        <w:rPr>
          <w:rStyle w:val="inputvalue"/>
          <w:lang w:val="ru-RU"/>
        </w:rPr>
      </w:pPr>
    </w:p>
    <w:p w:rsidR="007C2647" w:rsidRPr="00124385" w:rsidRDefault="007C2647" w:rsidP="007C2647">
      <w:pPr>
        <w:ind w:firstLine="720"/>
        <w:jc w:val="both"/>
        <w:rPr>
          <w:i/>
        </w:rPr>
      </w:pPr>
      <w:r w:rsidRPr="00124385">
        <w:rPr>
          <w:i/>
        </w:rPr>
        <w:t>Възложителя</w:t>
      </w:r>
      <w:r>
        <w:rPr>
          <w:i/>
        </w:rPr>
        <w:t>т</w:t>
      </w:r>
      <w:r w:rsidRPr="00124385">
        <w:rPr>
          <w:i/>
        </w:rPr>
        <w:t xml:space="preserve"> приема удостоверения за регистрация или сертификати, издадени от органи, установени в Република България или в друга, когато е приложимо.</w:t>
      </w:r>
    </w:p>
    <w:p w:rsidR="007C2647" w:rsidRPr="00124385" w:rsidRDefault="007C2647" w:rsidP="007C2647">
      <w:pPr>
        <w:jc w:val="both"/>
        <w:rPr>
          <w:i/>
          <w:color w:val="000000"/>
        </w:rPr>
      </w:pPr>
      <w:r w:rsidRPr="00124385">
        <w:rPr>
          <w:i/>
          <w:color w:val="000000"/>
        </w:rPr>
        <w:t>Възложителят не изисква участниците от други държави членки да преминават през процеса на регистриране или сертифициране, за да участват в обществената поръчка, когато е приложимо.</w:t>
      </w:r>
    </w:p>
    <w:p w:rsidR="00CF0246" w:rsidRPr="00F506E0" w:rsidRDefault="00CF0246" w:rsidP="007C2647">
      <w:pPr>
        <w:widowControl w:val="0"/>
        <w:autoSpaceDE w:val="0"/>
        <w:autoSpaceDN w:val="0"/>
        <w:adjustRightInd w:val="0"/>
        <w:ind w:firstLine="720"/>
        <w:jc w:val="both"/>
        <w:rPr>
          <w:b/>
          <w:color w:val="FF0000"/>
        </w:rPr>
      </w:pPr>
    </w:p>
    <w:p w:rsidR="0063118A" w:rsidRPr="00F506E0" w:rsidRDefault="0063118A" w:rsidP="00C16785">
      <w:pPr>
        <w:widowControl w:val="0"/>
        <w:autoSpaceDE w:val="0"/>
        <w:autoSpaceDN w:val="0"/>
        <w:adjustRightInd w:val="0"/>
        <w:ind w:firstLine="720"/>
        <w:jc w:val="both"/>
      </w:pPr>
      <w:r w:rsidRPr="00F506E0">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r w:rsidR="00F0467F" w:rsidRPr="00F506E0">
        <w:t xml:space="preserve"> </w:t>
      </w:r>
      <w:r w:rsidR="007C2647">
        <w:t>(</w:t>
      </w:r>
      <w:r w:rsidR="00F0467F" w:rsidRPr="00F506E0">
        <w:rPr>
          <w:rStyle w:val="ala"/>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00BD5C9E">
        <w:rPr>
          <w:rStyle w:val="ala"/>
        </w:rPr>
        <w:t>).</w:t>
      </w:r>
    </w:p>
    <w:p w:rsidR="0063118A" w:rsidRPr="002B7E53" w:rsidRDefault="0063118A" w:rsidP="002B7E53"/>
    <w:p w:rsidR="00C560E6" w:rsidRPr="002B7E53" w:rsidRDefault="002B7E53" w:rsidP="00C82904">
      <w:pPr>
        <w:ind w:firstLine="720"/>
        <w:jc w:val="both"/>
      </w:pPr>
      <w:r w:rsidRPr="002B7E53">
        <w:rPr>
          <w:b/>
          <w:bCs/>
        </w:rPr>
        <w:t xml:space="preserve">3. </w:t>
      </w:r>
      <w:r w:rsidR="00CF0246" w:rsidRPr="002B7E53">
        <w:rPr>
          <w:b/>
          <w:bCs/>
        </w:rPr>
        <w:t>Техническо предложение по чл. 39, ал.</w:t>
      </w:r>
      <w:r w:rsidR="00BD5C9E" w:rsidRPr="002B7E53">
        <w:rPr>
          <w:b/>
          <w:bCs/>
        </w:rPr>
        <w:t xml:space="preserve"> </w:t>
      </w:r>
      <w:r w:rsidR="00CF0246" w:rsidRPr="002B7E53">
        <w:rPr>
          <w:b/>
          <w:bCs/>
        </w:rPr>
        <w:t>3,</w:t>
      </w:r>
      <w:r w:rsidR="00761B1B">
        <w:rPr>
          <w:b/>
          <w:bCs/>
        </w:rPr>
        <w:t xml:space="preserve"> </w:t>
      </w:r>
      <w:r w:rsidR="00CF0246" w:rsidRPr="002B7E53">
        <w:rPr>
          <w:b/>
          <w:bCs/>
        </w:rPr>
        <w:t>т.</w:t>
      </w:r>
      <w:r w:rsidR="00BD5C9E" w:rsidRPr="002B7E53">
        <w:rPr>
          <w:b/>
          <w:bCs/>
        </w:rPr>
        <w:t xml:space="preserve"> </w:t>
      </w:r>
      <w:r w:rsidR="00CF0246" w:rsidRPr="002B7E53">
        <w:rPr>
          <w:b/>
          <w:bCs/>
        </w:rPr>
        <w:t>1 от ППЗОП</w:t>
      </w:r>
      <w:r w:rsidR="00CF0246" w:rsidRPr="002B7E53">
        <w:t xml:space="preserve"> </w:t>
      </w:r>
      <w:r w:rsidR="00CF0246" w:rsidRPr="00C82904">
        <w:t>по обр</w:t>
      </w:r>
      <w:r w:rsidR="00BD5C9E" w:rsidRPr="00C82904">
        <w:t>азец</w:t>
      </w:r>
      <w:r w:rsidR="00CF0246" w:rsidRPr="00C82904">
        <w:t xml:space="preserve"> №3</w:t>
      </w:r>
      <w:r w:rsidR="00180EFD">
        <w:t xml:space="preserve"> </w:t>
      </w:r>
      <w:r w:rsidR="00180EFD" w:rsidRPr="00180EFD">
        <w:rPr>
          <w:i/>
        </w:rPr>
        <w:t>(за ОП №1 – образец №3.1 , за ОП №2 – образец №3.2)</w:t>
      </w:r>
      <w:r w:rsidR="00CF0246" w:rsidRPr="00C82904">
        <w:t>,</w:t>
      </w:r>
      <w:r w:rsidR="00CF0246" w:rsidRPr="002B7E53">
        <w:t xml:space="preserve"> съдържащо: </w:t>
      </w:r>
    </w:p>
    <w:p w:rsidR="00C560E6" w:rsidRDefault="00C560E6" w:rsidP="00C560E6">
      <w:pPr>
        <w:widowControl w:val="0"/>
        <w:autoSpaceDE w:val="0"/>
        <w:autoSpaceDN w:val="0"/>
        <w:adjustRightInd w:val="0"/>
        <w:ind w:firstLine="720"/>
        <w:jc w:val="both"/>
      </w:pPr>
      <w:r>
        <w:rPr>
          <w:b/>
        </w:rPr>
        <w:t xml:space="preserve">- </w:t>
      </w:r>
      <w:r w:rsidR="00CF0246" w:rsidRPr="00F506E0">
        <w:t>декларация за съгласие с клаузите на приложения проект на договор;</w:t>
      </w:r>
      <w:r w:rsidR="00BD5C9E">
        <w:t xml:space="preserve"> </w:t>
      </w:r>
    </w:p>
    <w:p w:rsidR="00180EFD" w:rsidRPr="00180EFD" w:rsidRDefault="00C560E6" w:rsidP="00180EFD">
      <w:pPr>
        <w:spacing w:after="120"/>
        <w:ind w:firstLine="709"/>
        <w:jc w:val="both"/>
        <w:rPr>
          <w:b/>
        </w:rPr>
      </w:pPr>
      <w:r>
        <w:t xml:space="preserve">- </w:t>
      </w:r>
      <w:r w:rsidR="00CF0246" w:rsidRPr="00F506E0">
        <w:t>декларация за срока на валидност на офертата</w:t>
      </w:r>
      <w:r>
        <w:t xml:space="preserve"> - </w:t>
      </w:r>
      <w:r w:rsidRPr="003C72D7">
        <w:t xml:space="preserve">същият започва да тече от датата, която е посочена за дата на получаване на офертата и не може да бъде по-кратък </w:t>
      </w:r>
      <w:r w:rsidRPr="003C72D7">
        <w:rPr>
          <w:b/>
        </w:rPr>
        <w:t>от 6 (шест) месеца</w:t>
      </w:r>
      <w:r>
        <w:rPr>
          <w:b/>
        </w:rPr>
        <w:t>;</w:t>
      </w:r>
    </w:p>
    <w:p w:rsidR="00CF0246" w:rsidRPr="00F506E0" w:rsidRDefault="00C560E6" w:rsidP="00C560E6">
      <w:pPr>
        <w:widowControl w:val="0"/>
        <w:autoSpaceDE w:val="0"/>
        <w:autoSpaceDN w:val="0"/>
        <w:adjustRightInd w:val="0"/>
        <w:ind w:firstLine="720"/>
        <w:jc w:val="both"/>
      </w:pPr>
      <w:r>
        <w:t xml:space="preserve">- </w:t>
      </w:r>
      <w:r w:rsidR="00CF0246" w:rsidRPr="00F506E0">
        <w:t>Предложение за изпълнение на поръчката</w:t>
      </w:r>
      <w:r w:rsidR="00CF0246" w:rsidRPr="00F506E0">
        <w:rPr>
          <w:b/>
        </w:rPr>
        <w:t xml:space="preserve"> </w:t>
      </w:r>
      <w:r w:rsidR="00CF0246" w:rsidRPr="00F506E0">
        <w:t>по чл. 39, ал. 3</w:t>
      </w:r>
      <w:r w:rsidR="00BD5C9E">
        <w:t xml:space="preserve"> </w:t>
      </w:r>
      <w:r w:rsidR="00CF0246" w:rsidRPr="00F506E0">
        <w:t>(„б”) от ППЗОП в съответствие с техническите спецификации и изискванията на възложителя.</w:t>
      </w:r>
    </w:p>
    <w:p w:rsidR="00CF0246" w:rsidRPr="00F506E0" w:rsidRDefault="00CF0246" w:rsidP="00C16785">
      <w:pPr>
        <w:ind w:firstLine="720"/>
        <w:jc w:val="both"/>
      </w:pPr>
      <w:r w:rsidRPr="00F506E0">
        <w:t xml:space="preserve">Срокът на валидност на офертите е времето, през което участниците са обвързани с условията на представените от тях оферти. Предложение с по-малък срок на валидност ще бъде отхвърлено от Възложителя като несъответстващо на изискванията. 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ако представи оферта със срок, съответстващ на изискванията на документацията, но при </w:t>
      </w:r>
      <w:proofErr w:type="spellStart"/>
      <w:r w:rsidRPr="00F506E0">
        <w:t>последващо</w:t>
      </w:r>
      <w:proofErr w:type="spellEnd"/>
      <w:r w:rsidRPr="00F506E0">
        <w:t xml:space="preserve"> поискване от възложителя – откаже да я удължи</w:t>
      </w:r>
    </w:p>
    <w:p w:rsidR="00CF0246" w:rsidRPr="00F506E0" w:rsidRDefault="00CF0246" w:rsidP="00C16785">
      <w:pPr>
        <w:tabs>
          <w:tab w:val="left" w:pos="3120"/>
        </w:tabs>
        <w:ind w:firstLine="720"/>
        <w:rPr>
          <w:b/>
          <w:color w:val="FF0000"/>
          <w:spacing w:val="20"/>
        </w:rPr>
      </w:pPr>
    </w:p>
    <w:p w:rsidR="00CF0246" w:rsidRPr="00F506E0" w:rsidRDefault="00CF0246" w:rsidP="00C16785">
      <w:pPr>
        <w:widowControl w:val="0"/>
        <w:autoSpaceDE w:val="0"/>
        <w:autoSpaceDN w:val="0"/>
        <w:adjustRightInd w:val="0"/>
        <w:ind w:firstLine="720"/>
        <w:jc w:val="both"/>
        <w:rPr>
          <w:b/>
          <w:spacing w:val="20"/>
        </w:rPr>
      </w:pPr>
      <w:r w:rsidRPr="00F506E0">
        <w:rPr>
          <w:b/>
        </w:rPr>
        <w:t xml:space="preserve">Към Техническо предложение </w:t>
      </w:r>
      <w:r w:rsidRPr="00F506E0">
        <w:rPr>
          <w:b/>
          <w:spacing w:val="20"/>
        </w:rPr>
        <w:t>по чл. 39, ал.</w:t>
      </w:r>
      <w:r w:rsidR="00BD5C9E">
        <w:rPr>
          <w:b/>
          <w:spacing w:val="20"/>
        </w:rPr>
        <w:t xml:space="preserve"> </w:t>
      </w:r>
      <w:r w:rsidRPr="00F506E0">
        <w:rPr>
          <w:b/>
          <w:spacing w:val="20"/>
        </w:rPr>
        <w:t>3,</w:t>
      </w:r>
      <w:r w:rsidR="00621DE0">
        <w:rPr>
          <w:b/>
          <w:spacing w:val="20"/>
        </w:rPr>
        <w:t xml:space="preserve"> </w:t>
      </w:r>
      <w:r w:rsidRPr="00F506E0">
        <w:rPr>
          <w:b/>
          <w:spacing w:val="20"/>
        </w:rPr>
        <w:t>т.</w:t>
      </w:r>
      <w:r w:rsidR="00BD5C9E">
        <w:rPr>
          <w:b/>
          <w:spacing w:val="20"/>
        </w:rPr>
        <w:t xml:space="preserve"> </w:t>
      </w:r>
      <w:r w:rsidRPr="00F506E0">
        <w:rPr>
          <w:b/>
          <w:spacing w:val="20"/>
        </w:rPr>
        <w:t xml:space="preserve">1 от ППЗОП се прилага: </w:t>
      </w:r>
      <w:r w:rsidRPr="00F506E0">
        <w:rPr>
          <w:b/>
        </w:rPr>
        <w:t>документ за упълномощаване</w:t>
      </w:r>
      <w:r w:rsidRPr="00F506E0">
        <w:t xml:space="preserve">, когато лицето, което подава офертата, не е законният представител на участника. </w:t>
      </w:r>
    </w:p>
    <w:p w:rsidR="00CF0246" w:rsidRPr="00F506E0" w:rsidRDefault="00027869" w:rsidP="00C16785">
      <w:pPr>
        <w:widowControl w:val="0"/>
        <w:autoSpaceDE w:val="0"/>
        <w:autoSpaceDN w:val="0"/>
        <w:adjustRightInd w:val="0"/>
        <w:ind w:firstLine="720"/>
        <w:jc w:val="both"/>
        <w:rPr>
          <w:b/>
          <w:bCs/>
        </w:rPr>
      </w:pPr>
      <w:r w:rsidRPr="00F506E0">
        <w:rPr>
          <w:shd w:val="clear" w:color="auto" w:fill="FFFFFF"/>
        </w:rPr>
        <w:t>К</w:t>
      </w:r>
      <w:r w:rsidR="00CF0246" w:rsidRPr="00F506E0">
        <w:rPr>
          <w:shd w:val="clear" w:color="auto" w:fill="FFFFFF"/>
        </w:rPr>
        <w:t>опие на пълномощното</w:t>
      </w:r>
      <w:r w:rsidRPr="00F506E0">
        <w:rPr>
          <w:shd w:val="clear" w:color="auto" w:fill="FFFFFF"/>
        </w:rPr>
        <w:t xml:space="preserve"> </w:t>
      </w:r>
      <w:r w:rsidR="00CF0246" w:rsidRPr="00F506E0">
        <w:rPr>
          <w:shd w:val="clear" w:color="auto" w:fill="FFFFFF"/>
        </w:rPr>
        <w:t>на лицето, подписващо офертата</w:t>
      </w:r>
      <w:r w:rsidRPr="00F506E0">
        <w:rPr>
          <w:shd w:val="clear" w:color="auto" w:fill="FFFFFF"/>
        </w:rPr>
        <w:t xml:space="preserve"> с нотариална заверка на подписа на </w:t>
      </w:r>
      <w:proofErr w:type="spellStart"/>
      <w:r w:rsidRPr="00F506E0">
        <w:rPr>
          <w:shd w:val="clear" w:color="auto" w:fill="FFFFFF"/>
        </w:rPr>
        <w:t>упълномощителя</w:t>
      </w:r>
      <w:proofErr w:type="spellEnd"/>
      <w:r w:rsidR="00CF0246" w:rsidRPr="00F506E0">
        <w:rPr>
          <w:shd w:val="clear" w:color="auto" w:fill="FFFFFF"/>
        </w:rPr>
        <w:t xml:space="preserve">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CF0246" w:rsidRPr="00F506E0">
        <w:t xml:space="preserve">Пълномощното следва да съдържа всички данни на лицата (упълномощен и </w:t>
      </w:r>
      <w:proofErr w:type="spellStart"/>
      <w:r w:rsidR="00CF0246" w:rsidRPr="00F506E0">
        <w:t>упълномощител</w:t>
      </w:r>
      <w:proofErr w:type="spellEnd"/>
      <w:r w:rsidR="00CF0246" w:rsidRPr="00F506E0">
        <w:t>), както и изрично изявление, че упълномощеното лице има право да подпише офертата или отделни документи от нея.</w:t>
      </w:r>
      <w:r w:rsidR="00CF0246" w:rsidRPr="00F506E0">
        <w:rPr>
          <w:b/>
          <w:bCs/>
        </w:rPr>
        <w:t xml:space="preserve"> </w:t>
      </w:r>
    </w:p>
    <w:p w:rsidR="00017335" w:rsidRPr="00017335" w:rsidRDefault="00017335" w:rsidP="00180EFD">
      <w:pPr>
        <w:pStyle w:val="a9"/>
        <w:tabs>
          <w:tab w:val="left" w:pos="9180"/>
        </w:tabs>
        <w:jc w:val="both"/>
        <w:rPr>
          <w:bCs w:val="0"/>
          <w:i/>
          <w:iCs/>
        </w:rPr>
      </w:pPr>
    </w:p>
    <w:p w:rsidR="00017335" w:rsidRPr="00F506E0" w:rsidRDefault="00017335" w:rsidP="00C16785">
      <w:pPr>
        <w:widowControl w:val="0"/>
        <w:autoSpaceDE w:val="0"/>
        <w:autoSpaceDN w:val="0"/>
        <w:adjustRightInd w:val="0"/>
        <w:ind w:firstLine="720"/>
        <w:jc w:val="both"/>
        <w:rPr>
          <w:b/>
          <w:color w:val="FF0000"/>
        </w:rPr>
      </w:pPr>
    </w:p>
    <w:p w:rsidR="00CF0246" w:rsidRPr="001152FC" w:rsidRDefault="00CF0246" w:rsidP="00C16785">
      <w:pPr>
        <w:widowControl w:val="0"/>
        <w:autoSpaceDE w:val="0"/>
        <w:autoSpaceDN w:val="0"/>
        <w:adjustRightInd w:val="0"/>
        <w:ind w:firstLine="720"/>
        <w:jc w:val="both"/>
        <w:rPr>
          <w:b/>
        </w:rPr>
      </w:pPr>
      <w:r w:rsidRPr="00F506E0">
        <w:rPr>
          <w:b/>
        </w:rPr>
        <w:t xml:space="preserve">4. Отделен запечатан непрозрачен плик с надпис </w:t>
      </w:r>
      <w:r w:rsidR="00BD5C9E">
        <w:rPr>
          <w:b/>
        </w:rPr>
        <w:t>„</w:t>
      </w:r>
      <w:r w:rsidRPr="00F506E0">
        <w:rPr>
          <w:b/>
        </w:rPr>
        <w:t>Предлагани ценови параметри</w:t>
      </w:r>
      <w:r w:rsidR="00BD5C9E">
        <w:rPr>
          <w:b/>
        </w:rPr>
        <w:t>”</w:t>
      </w:r>
      <w:r w:rsidR="00180EFD">
        <w:rPr>
          <w:b/>
        </w:rPr>
        <w:t xml:space="preserve"> </w:t>
      </w:r>
      <w:r w:rsidRPr="00F506E0">
        <w:rPr>
          <w:b/>
        </w:rPr>
        <w:t>, който съдържа ценовото предложение</w:t>
      </w:r>
      <w:r w:rsidRPr="00F506E0">
        <w:t>, съдържащо предложението на участника относно цената за придобиване, и предложенията по други показатели с парично изражение</w:t>
      </w:r>
      <w:r w:rsidR="001152FC">
        <w:t xml:space="preserve"> </w:t>
      </w:r>
      <w:r w:rsidRPr="001152FC">
        <w:t xml:space="preserve">- </w:t>
      </w:r>
      <w:r w:rsidRPr="001152FC">
        <w:rPr>
          <w:b/>
        </w:rPr>
        <w:t>Образец №4</w:t>
      </w:r>
      <w:r w:rsidR="00180EFD">
        <w:rPr>
          <w:b/>
        </w:rPr>
        <w:t xml:space="preserve"> (</w:t>
      </w:r>
      <w:r w:rsidR="00180EFD">
        <w:rPr>
          <w:i/>
        </w:rPr>
        <w:t xml:space="preserve"> </w:t>
      </w:r>
      <w:r w:rsidR="00180EFD" w:rsidRPr="00180EFD">
        <w:rPr>
          <w:i/>
        </w:rPr>
        <w:t>за ОП №1 – образец №</w:t>
      </w:r>
      <w:r w:rsidR="00180EFD">
        <w:rPr>
          <w:i/>
        </w:rPr>
        <w:t>4</w:t>
      </w:r>
      <w:r w:rsidR="00180EFD" w:rsidRPr="00180EFD">
        <w:rPr>
          <w:i/>
        </w:rPr>
        <w:t>.1 , за ОП №2 – образец №</w:t>
      </w:r>
      <w:r w:rsidR="00180EFD">
        <w:rPr>
          <w:i/>
        </w:rPr>
        <w:t>4</w:t>
      </w:r>
      <w:r w:rsidR="00180EFD" w:rsidRPr="00180EFD">
        <w:rPr>
          <w:i/>
        </w:rPr>
        <w:t>.2</w:t>
      </w:r>
      <w:r w:rsidR="00180EFD">
        <w:rPr>
          <w:b/>
        </w:rPr>
        <w:t xml:space="preserve">) </w:t>
      </w:r>
    </w:p>
    <w:p w:rsidR="00ED6E9B" w:rsidRPr="00F506E0" w:rsidRDefault="00ED6E9B" w:rsidP="00C16785">
      <w:pPr>
        <w:widowControl w:val="0"/>
        <w:autoSpaceDE w:val="0"/>
        <w:autoSpaceDN w:val="0"/>
        <w:adjustRightInd w:val="0"/>
        <w:ind w:firstLine="720"/>
        <w:jc w:val="both"/>
        <w:rPr>
          <w:color w:val="FF0000"/>
        </w:rPr>
      </w:pPr>
    </w:p>
    <w:p w:rsidR="00BD5C9E" w:rsidRDefault="00BD5C9E" w:rsidP="00BD5C9E">
      <w:pPr>
        <w:widowControl w:val="0"/>
        <w:autoSpaceDE w:val="0"/>
        <w:autoSpaceDN w:val="0"/>
        <w:adjustRightInd w:val="0"/>
        <w:ind w:firstLine="720"/>
        <w:jc w:val="center"/>
        <w:rPr>
          <w:b/>
          <w:bCs/>
          <w:color w:val="FF0000"/>
        </w:rPr>
      </w:pPr>
    </w:p>
    <w:p w:rsidR="00BD5C9E" w:rsidRPr="00F506E0" w:rsidRDefault="00BD5C9E" w:rsidP="00E047D1">
      <w:pPr>
        <w:widowControl w:val="0"/>
        <w:autoSpaceDE w:val="0"/>
        <w:autoSpaceDN w:val="0"/>
        <w:adjustRightInd w:val="0"/>
        <w:ind w:firstLine="720"/>
        <w:jc w:val="center"/>
        <w:rPr>
          <w:b/>
          <w:bCs/>
        </w:rPr>
      </w:pPr>
      <w:r w:rsidRPr="00F506E0">
        <w:rPr>
          <w:b/>
          <w:bCs/>
        </w:rPr>
        <w:t>Раздел 2 „Изисквания за съдържание на Предложение за изпълнение на поръчката”</w:t>
      </w:r>
    </w:p>
    <w:p w:rsidR="00CA2456" w:rsidRPr="00F506E0" w:rsidRDefault="00CA2456" w:rsidP="00BD5C9E">
      <w:pPr>
        <w:widowControl w:val="0"/>
        <w:autoSpaceDE w:val="0"/>
        <w:autoSpaceDN w:val="0"/>
        <w:adjustRightInd w:val="0"/>
        <w:ind w:firstLine="720"/>
        <w:jc w:val="both"/>
        <w:rPr>
          <w:b/>
          <w:i/>
          <w:color w:val="FF0000"/>
        </w:rPr>
      </w:pPr>
    </w:p>
    <w:p w:rsidR="00DE20D5" w:rsidRPr="00F506E0" w:rsidRDefault="00631790" w:rsidP="00BD5C9E">
      <w:pPr>
        <w:widowControl w:val="0"/>
        <w:autoSpaceDE w:val="0"/>
        <w:autoSpaceDN w:val="0"/>
        <w:adjustRightInd w:val="0"/>
        <w:ind w:firstLine="720"/>
        <w:jc w:val="both"/>
        <w:rPr>
          <w:b/>
          <w:i/>
        </w:rPr>
      </w:pPr>
      <w:r w:rsidRPr="00F506E0">
        <w:rPr>
          <w:b/>
          <w:i/>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E20D5" w:rsidRPr="00F506E0" w:rsidRDefault="00DE20D5" w:rsidP="00C16785">
      <w:pPr>
        <w:widowControl w:val="0"/>
        <w:autoSpaceDE w:val="0"/>
        <w:autoSpaceDN w:val="0"/>
        <w:adjustRightInd w:val="0"/>
        <w:ind w:firstLine="720"/>
        <w:rPr>
          <w:b/>
        </w:rPr>
      </w:pPr>
    </w:p>
    <w:p w:rsidR="009E6E8D" w:rsidRPr="00F506E0" w:rsidRDefault="009E6E8D" w:rsidP="009E6E8D">
      <w:pPr>
        <w:ind w:firstLine="708"/>
        <w:jc w:val="both"/>
      </w:pPr>
      <w:r>
        <w:rPr>
          <w:b/>
        </w:rPr>
        <w:lastRenderedPageBreak/>
        <w:t xml:space="preserve">Предложението </w:t>
      </w:r>
      <w:r w:rsidRPr="00F506E0">
        <w:rPr>
          <w:b/>
        </w:rPr>
        <w:t>за изпълнение на поръчката</w:t>
      </w:r>
      <w:r w:rsidRPr="00F506E0">
        <w:t xml:space="preserve"> </w:t>
      </w:r>
      <w:r w:rsidRPr="00DA5034">
        <w:t>за всяка обособена позиция</w:t>
      </w:r>
      <w:r w:rsidRPr="00F506E0">
        <w:t xml:space="preserve"> трябва </w:t>
      </w:r>
      <w:r w:rsidRPr="00040883">
        <w:t xml:space="preserve">да се изготви в съответствие с техническите спецификации и изискванията на възложителя – </w:t>
      </w:r>
      <w:r w:rsidRPr="00040883">
        <w:rPr>
          <w:b/>
          <w:i/>
        </w:rPr>
        <w:t>Образц</w:t>
      </w:r>
      <w:r w:rsidR="00040883">
        <w:rPr>
          <w:b/>
          <w:i/>
        </w:rPr>
        <w:t>и</w:t>
      </w:r>
      <w:r w:rsidRPr="00040883">
        <w:rPr>
          <w:b/>
          <w:i/>
        </w:rPr>
        <w:t xml:space="preserve"> №</w:t>
      </w:r>
      <w:r w:rsidR="002B7E53" w:rsidRPr="00040883">
        <w:rPr>
          <w:b/>
          <w:i/>
        </w:rPr>
        <w:t>3</w:t>
      </w:r>
      <w:r w:rsidR="00040883">
        <w:rPr>
          <w:b/>
          <w:i/>
        </w:rPr>
        <w:t>.1</w:t>
      </w:r>
      <w:r w:rsidR="00180EFD">
        <w:rPr>
          <w:b/>
          <w:i/>
        </w:rPr>
        <w:t xml:space="preserve"> и </w:t>
      </w:r>
      <w:r w:rsidR="00040883">
        <w:rPr>
          <w:b/>
          <w:i/>
        </w:rPr>
        <w:t xml:space="preserve"> №3.2</w:t>
      </w:r>
      <w:r w:rsidRPr="00040883">
        <w:rPr>
          <w:b/>
          <w:i/>
        </w:rPr>
        <w:t>,</w:t>
      </w:r>
      <w:r w:rsidRPr="00040883">
        <w:t xml:space="preserve"> решението, обявлението и/или документацията за участие.</w:t>
      </w:r>
    </w:p>
    <w:p w:rsidR="009E6E8D" w:rsidRPr="00F506E0" w:rsidRDefault="009E6E8D" w:rsidP="009E6E8D">
      <w:pPr>
        <w:ind w:firstLine="720"/>
        <w:jc w:val="both"/>
        <w:rPr>
          <w:color w:val="FF0000"/>
        </w:rPr>
      </w:pPr>
    </w:p>
    <w:p w:rsidR="0027203D" w:rsidRPr="00DA5034" w:rsidRDefault="0027203D" w:rsidP="00C16785">
      <w:pPr>
        <w:ind w:firstLine="720"/>
        <w:jc w:val="both"/>
        <w:rPr>
          <w:bCs/>
        </w:rPr>
      </w:pPr>
      <w:r w:rsidRPr="00DA5034">
        <w:rPr>
          <w:bCs/>
        </w:rPr>
        <w:t>Препоръчително е Техническото предложение по чл. 39, ал.</w:t>
      </w:r>
      <w:r w:rsidR="00DA5034">
        <w:rPr>
          <w:bCs/>
        </w:rPr>
        <w:t xml:space="preserve"> </w:t>
      </w:r>
      <w:r w:rsidRPr="00DA5034">
        <w:rPr>
          <w:bCs/>
        </w:rPr>
        <w:t>3, т.</w:t>
      </w:r>
      <w:r w:rsidR="00DA5034">
        <w:rPr>
          <w:bCs/>
        </w:rPr>
        <w:t xml:space="preserve"> </w:t>
      </w:r>
      <w:r w:rsidRPr="00DA5034">
        <w:rPr>
          <w:bCs/>
        </w:rPr>
        <w:t>1 от ППЗОП с приложенията към него да се приложат като</w:t>
      </w:r>
      <w:r w:rsidR="00267E88">
        <w:rPr>
          <w:bCs/>
        </w:rPr>
        <w:t xml:space="preserve"> последни документи.</w:t>
      </w:r>
    </w:p>
    <w:p w:rsidR="00154975" w:rsidRPr="00DA5034" w:rsidRDefault="00154975" w:rsidP="00C16785">
      <w:pPr>
        <w:widowControl w:val="0"/>
        <w:autoSpaceDE w:val="0"/>
        <w:autoSpaceDN w:val="0"/>
        <w:adjustRightInd w:val="0"/>
        <w:ind w:firstLine="720"/>
        <w:jc w:val="both"/>
        <w:rPr>
          <w:bCs/>
          <w:color w:val="1F497D"/>
        </w:rPr>
      </w:pPr>
    </w:p>
    <w:p w:rsidR="00042868" w:rsidRPr="00F506E0" w:rsidRDefault="00042868" w:rsidP="00C16785">
      <w:pPr>
        <w:pStyle w:val="13"/>
        <w:ind w:firstLine="720"/>
        <w:jc w:val="both"/>
        <w:rPr>
          <w:rStyle w:val="inputvalue"/>
          <w:rFonts w:ascii="Times New Roman" w:hAnsi="Times New Roman" w:cs="Times New Roman"/>
          <w:sz w:val="24"/>
          <w:szCs w:val="24"/>
          <w:lang w:eastAsia="bg-BG"/>
        </w:rPr>
      </w:pPr>
    </w:p>
    <w:p w:rsidR="00DA5034" w:rsidRPr="00F506E0" w:rsidRDefault="00DA5034" w:rsidP="00DA5034">
      <w:pPr>
        <w:widowControl w:val="0"/>
        <w:autoSpaceDE w:val="0"/>
        <w:autoSpaceDN w:val="0"/>
        <w:adjustRightInd w:val="0"/>
        <w:ind w:left="720"/>
        <w:jc w:val="both"/>
        <w:rPr>
          <w:b/>
          <w:bCs/>
        </w:rPr>
      </w:pPr>
      <w:r w:rsidRPr="00F506E0">
        <w:rPr>
          <w:b/>
          <w:bCs/>
        </w:rPr>
        <w:t>Раздел 3 Съдържание на Плик „Предлагани ценови параметри”</w:t>
      </w:r>
    </w:p>
    <w:p w:rsidR="00353431" w:rsidRPr="00F506E0" w:rsidRDefault="00353431" w:rsidP="00C16785">
      <w:pPr>
        <w:widowControl w:val="0"/>
        <w:autoSpaceDE w:val="0"/>
        <w:autoSpaceDN w:val="0"/>
        <w:adjustRightInd w:val="0"/>
        <w:ind w:firstLine="720"/>
        <w:jc w:val="center"/>
        <w:rPr>
          <w:b/>
          <w:bCs/>
          <w:color w:val="FF0000"/>
        </w:rPr>
      </w:pPr>
    </w:p>
    <w:p w:rsidR="00FE09F5" w:rsidRPr="00F506E0" w:rsidRDefault="00FE09F5" w:rsidP="00C16785">
      <w:pPr>
        <w:widowControl w:val="0"/>
        <w:autoSpaceDE w:val="0"/>
        <w:autoSpaceDN w:val="0"/>
        <w:adjustRightInd w:val="0"/>
        <w:ind w:firstLine="720"/>
        <w:jc w:val="both"/>
        <w:rPr>
          <w:b/>
          <w:bCs/>
          <w:i/>
        </w:rPr>
      </w:pPr>
      <w:r w:rsidRPr="00F506E0">
        <w:rPr>
          <w:b/>
          <w:i/>
        </w:rPr>
        <w:t>Ценовото предложение на участник, чиято оферта не отговаря на изискванията на възложителя, не се отваря.</w:t>
      </w:r>
    </w:p>
    <w:p w:rsidR="00FE09F5" w:rsidRPr="00F506E0" w:rsidRDefault="00FE09F5" w:rsidP="00C16785">
      <w:pPr>
        <w:widowControl w:val="0"/>
        <w:autoSpaceDE w:val="0"/>
        <w:autoSpaceDN w:val="0"/>
        <w:adjustRightInd w:val="0"/>
        <w:ind w:firstLine="720"/>
        <w:jc w:val="both"/>
      </w:pPr>
      <w:r w:rsidRPr="00F506E0">
        <w:t xml:space="preserve">В плик с надпис „Предлагани ценови параметри” се прилага ценовото предложение </w:t>
      </w:r>
      <w:r w:rsidRPr="001152FC">
        <w:t xml:space="preserve">по </w:t>
      </w:r>
      <w:r w:rsidRPr="001152FC">
        <w:rPr>
          <w:b/>
        </w:rPr>
        <w:t>Образец №4</w:t>
      </w:r>
      <w:r w:rsidRPr="001152FC">
        <w:t xml:space="preserve">, </w:t>
      </w:r>
      <w:r w:rsidR="009E6E8D" w:rsidRPr="001152FC">
        <w:t>съдържащо предложението на участника</w:t>
      </w:r>
      <w:r w:rsidR="009E6E8D" w:rsidRPr="000B4DA0">
        <w:rPr>
          <w:color w:val="000000"/>
        </w:rPr>
        <w:t xml:space="preserve"> относно п</w:t>
      </w:r>
      <w:r w:rsidR="009E6E8D">
        <w:rPr>
          <w:color w:val="000000"/>
        </w:rPr>
        <w:t xml:space="preserve">оказателите с парично </w:t>
      </w:r>
      <w:r w:rsidR="009E6E8D" w:rsidRPr="001152FC">
        <w:rPr>
          <w:color w:val="000000"/>
        </w:rPr>
        <w:t>изражение</w:t>
      </w:r>
      <w:r w:rsidRPr="001152FC">
        <w:t>.</w:t>
      </w:r>
    </w:p>
    <w:p w:rsidR="009E6E8D" w:rsidRPr="003166F8" w:rsidRDefault="00FE09F5" w:rsidP="009E6E8D">
      <w:pPr>
        <w:ind w:firstLine="720"/>
        <w:jc w:val="both"/>
        <w:textAlignment w:val="center"/>
        <w:rPr>
          <w:color w:val="000000"/>
        </w:rPr>
      </w:pPr>
      <w:r w:rsidRPr="00F506E0">
        <w:t xml:space="preserve">Съдържанието на плик с надпис „Предлагани ценови параметри” трябва да отговаря на предварително обявените условия, под които се разбират - условията, съдържащи се в обявлението </w:t>
      </w:r>
      <w:r w:rsidR="009E6E8D">
        <w:t>и/или документацията за участие</w:t>
      </w:r>
      <w:r w:rsidR="009E6E8D" w:rsidRPr="00861DAD">
        <w:rPr>
          <w:color w:val="000000"/>
        </w:rPr>
        <w:t>, образц</w:t>
      </w:r>
      <w:r w:rsidR="009E6E8D">
        <w:rPr>
          <w:color w:val="000000"/>
        </w:rPr>
        <w:t>и</w:t>
      </w:r>
      <w:r w:rsidR="009E6E8D" w:rsidRPr="00861DAD">
        <w:rPr>
          <w:color w:val="000000"/>
        </w:rPr>
        <w:t xml:space="preserve"> №</w:t>
      </w:r>
      <w:r w:rsidR="001152FC">
        <w:rPr>
          <w:color w:val="000000"/>
        </w:rPr>
        <w:t>4</w:t>
      </w:r>
      <w:r w:rsidR="009E6E8D">
        <w:rPr>
          <w:color w:val="000000"/>
        </w:rPr>
        <w:t>.1</w:t>
      </w:r>
      <w:r w:rsidR="00180EFD">
        <w:rPr>
          <w:color w:val="000000"/>
        </w:rPr>
        <w:t xml:space="preserve"> и </w:t>
      </w:r>
      <w:r w:rsidR="009E6E8D">
        <w:rPr>
          <w:color w:val="000000"/>
        </w:rPr>
        <w:t>№</w:t>
      </w:r>
      <w:r w:rsidR="001152FC">
        <w:rPr>
          <w:color w:val="000000"/>
        </w:rPr>
        <w:t>4</w:t>
      </w:r>
      <w:r w:rsidR="009E6E8D">
        <w:rPr>
          <w:color w:val="000000"/>
        </w:rPr>
        <w:t xml:space="preserve">.2. </w:t>
      </w:r>
      <w:r w:rsidR="009E6E8D" w:rsidRPr="00861DAD">
        <w:rPr>
          <w:color w:val="000000"/>
        </w:rPr>
        <w:t xml:space="preserve">„Ценово предложение” </w:t>
      </w:r>
      <w:r w:rsidR="009E6E8D">
        <w:rPr>
          <w:color w:val="000000"/>
        </w:rPr>
        <w:t xml:space="preserve">за обособени </w:t>
      </w:r>
      <w:r w:rsidR="009E6E8D" w:rsidRPr="003166F8">
        <w:rPr>
          <w:color w:val="000000"/>
        </w:rPr>
        <w:t>позиции №1</w:t>
      </w:r>
      <w:r w:rsidR="00180EFD">
        <w:rPr>
          <w:color w:val="000000"/>
        </w:rPr>
        <w:t xml:space="preserve"> и</w:t>
      </w:r>
      <w:r w:rsidR="009E6E8D">
        <w:rPr>
          <w:color w:val="000000"/>
        </w:rPr>
        <w:t xml:space="preserve"> </w:t>
      </w:r>
      <w:r w:rsidR="00180EFD" w:rsidRPr="003166F8">
        <w:rPr>
          <w:color w:val="000000"/>
        </w:rPr>
        <w:t>№</w:t>
      </w:r>
      <w:r w:rsidR="009E6E8D">
        <w:rPr>
          <w:color w:val="000000"/>
        </w:rPr>
        <w:t>2</w:t>
      </w:r>
      <w:r w:rsidR="009E6E8D" w:rsidRPr="003166F8">
        <w:rPr>
          <w:color w:val="000000"/>
        </w:rPr>
        <w:t xml:space="preserve">. </w:t>
      </w:r>
    </w:p>
    <w:p w:rsidR="00FE09F5" w:rsidRPr="00F506E0" w:rsidRDefault="00FE09F5" w:rsidP="00C16785">
      <w:pPr>
        <w:widowControl w:val="0"/>
        <w:autoSpaceDE w:val="0"/>
        <w:autoSpaceDN w:val="0"/>
        <w:adjustRightInd w:val="0"/>
        <w:ind w:firstLine="720"/>
        <w:jc w:val="both"/>
      </w:pPr>
    </w:p>
    <w:p w:rsidR="009E6E8D" w:rsidRPr="003166F8" w:rsidRDefault="009E6E8D" w:rsidP="009E6E8D">
      <w:pPr>
        <w:pStyle w:val="af5"/>
        <w:spacing w:after="0"/>
        <w:ind w:left="0" w:firstLine="720"/>
        <w:jc w:val="both"/>
        <w:rPr>
          <w:b/>
          <w:color w:val="000000"/>
        </w:rPr>
      </w:pPr>
      <w:r w:rsidRPr="003166F8">
        <w:rPr>
          <w:b/>
          <w:color w:val="000000"/>
        </w:rPr>
        <w:t>Условия, с които участниците следва да се съобразят при изготвяне н</w:t>
      </w:r>
      <w:r>
        <w:rPr>
          <w:b/>
          <w:color w:val="000000"/>
        </w:rPr>
        <w:t>а</w:t>
      </w:r>
      <w:r w:rsidRPr="003166F8">
        <w:rPr>
          <w:b/>
          <w:color w:val="000000"/>
        </w:rPr>
        <w:t xml:space="preserve"> ценовото предложение.</w:t>
      </w:r>
    </w:p>
    <w:p w:rsidR="009E6E8D" w:rsidRPr="003166F8" w:rsidRDefault="009E6E8D" w:rsidP="009E6E8D">
      <w:pPr>
        <w:pStyle w:val="af5"/>
        <w:spacing w:after="0"/>
        <w:ind w:left="0"/>
        <w:jc w:val="both"/>
        <w:rPr>
          <w:color w:val="000000"/>
        </w:rPr>
      </w:pPr>
      <w:r w:rsidRPr="003166F8">
        <w:rPr>
          <w:color w:val="000000"/>
        </w:rPr>
        <w:t>1. ВЪЗЛОЖИТЕЛЯТ ще заплаща възнаграждение на ИЗПЪЛНИТЕЛЯ при условия, предвидени в документацията за обществената поръчка и при условията на проекта на договор.</w:t>
      </w:r>
    </w:p>
    <w:p w:rsidR="00963F32" w:rsidRPr="00F506E0" w:rsidRDefault="009E6E8D" w:rsidP="009D476A">
      <w:pPr>
        <w:tabs>
          <w:tab w:val="left" w:pos="0"/>
        </w:tabs>
        <w:jc w:val="both"/>
      </w:pPr>
      <w:r w:rsidRPr="003166F8">
        <w:rPr>
          <w:color w:val="000000"/>
        </w:rPr>
        <w:t xml:space="preserve">2. Приложима валута и зачитане при несъответствие: цените са в български лева без ДДС. </w:t>
      </w:r>
    </w:p>
    <w:p w:rsidR="009E6E8D" w:rsidRPr="003166F8" w:rsidRDefault="009E6E8D" w:rsidP="009E6E8D">
      <w:pPr>
        <w:jc w:val="both"/>
        <w:rPr>
          <w:b/>
          <w:color w:val="000000"/>
        </w:rPr>
      </w:pPr>
      <w:r w:rsidRPr="003166F8">
        <w:rPr>
          <w:color w:val="000000"/>
        </w:rPr>
        <w:t>3.</w:t>
      </w:r>
      <w:r w:rsidRPr="003166F8">
        <w:rPr>
          <w:color w:val="000000"/>
          <w:u w:val="single"/>
        </w:rPr>
        <w:t xml:space="preserve"> Начин на плащане</w:t>
      </w:r>
      <w:r w:rsidRPr="003166F8">
        <w:rPr>
          <w:color w:val="000000"/>
        </w:rPr>
        <w:t>: по банков път, с платежно нареждане в български лева.</w:t>
      </w:r>
    </w:p>
    <w:p w:rsidR="009E6E8D" w:rsidRPr="00180EFD" w:rsidRDefault="009E6E8D" w:rsidP="009E6E8D">
      <w:pPr>
        <w:jc w:val="both"/>
      </w:pPr>
      <w:r w:rsidRPr="007C4044">
        <w:t>4.</w:t>
      </w:r>
      <w:r w:rsidR="00180EFD">
        <w:t xml:space="preserve">1  За обособена позиция №1- </w:t>
      </w:r>
      <w:r w:rsidRPr="007C4044">
        <w:t xml:space="preserve"> Участниците представят </w:t>
      </w:r>
      <w:r w:rsidRPr="007C4044">
        <w:rPr>
          <w:b/>
        </w:rPr>
        <w:t>цена за 1 (един) брой доставка в обхвата на обособената позиция.</w:t>
      </w:r>
    </w:p>
    <w:p w:rsidR="00180EFD" w:rsidRPr="003166F8" w:rsidRDefault="00180EFD" w:rsidP="009E6E8D">
      <w:pPr>
        <w:jc w:val="both"/>
        <w:rPr>
          <w:b/>
        </w:rPr>
      </w:pPr>
      <w:r>
        <w:t xml:space="preserve">4.2 За обособена позиция №2- </w:t>
      </w:r>
      <w:r w:rsidRPr="007C4044">
        <w:t xml:space="preserve"> Участниците представят </w:t>
      </w:r>
      <w:r w:rsidRPr="007C4044">
        <w:rPr>
          <w:b/>
        </w:rPr>
        <w:t>цена за 1 (един) брой доставка в обхвата на обособената позиция.</w:t>
      </w:r>
    </w:p>
    <w:p w:rsidR="009D476A" w:rsidRPr="00E44060" w:rsidRDefault="009D476A" w:rsidP="009D476A">
      <w:pPr>
        <w:ind w:firstLine="720"/>
        <w:rPr>
          <w:i/>
        </w:rPr>
      </w:pPr>
      <w:r w:rsidRPr="00157985">
        <w:rPr>
          <w:b/>
        </w:rPr>
        <w:t xml:space="preserve">Забележка: </w:t>
      </w:r>
      <w:r w:rsidRPr="00157985">
        <w:rPr>
          <w:i/>
        </w:rPr>
        <w:t xml:space="preserve">Участниците, които не са регистрирани по ЗДДС посочват </w:t>
      </w:r>
      <w:r w:rsidRPr="00157985">
        <w:rPr>
          <w:b/>
          <w:i/>
        </w:rPr>
        <w:t>крайна цена</w:t>
      </w:r>
      <w:r w:rsidRPr="00157985">
        <w:rPr>
          <w:i/>
        </w:rPr>
        <w:t>.</w:t>
      </w:r>
    </w:p>
    <w:p w:rsidR="009E6E8D" w:rsidRDefault="009E6E8D" w:rsidP="009E6E8D">
      <w:pPr>
        <w:ind w:firstLine="708"/>
        <w:jc w:val="both"/>
      </w:pPr>
    </w:p>
    <w:p w:rsidR="00C03E22" w:rsidRPr="00F506E0" w:rsidRDefault="00FE09F5" w:rsidP="00C16785">
      <w:pPr>
        <w:autoSpaceDE w:val="0"/>
        <w:autoSpaceDN w:val="0"/>
        <w:adjustRightInd w:val="0"/>
        <w:ind w:firstLine="720"/>
        <w:jc w:val="both"/>
      </w:pPr>
      <w:r w:rsidRPr="00F506E0">
        <w:t>Извън плика с надпис „Предлагани ценови параметри” не трябва да е посочена никаква информация относно цената на поръчката или във връзка с показателите с парично изражение. Участници, които по какъвто и да е начин са включили някъде в офертата си извън плика „Предлагани ценови параметри”</w:t>
      </w:r>
      <w:r w:rsidRPr="00F506E0">
        <w:rPr>
          <w:b/>
        </w:rPr>
        <w:t xml:space="preserve"> </w:t>
      </w:r>
      <w:r w:rsidRPr="00F506E0">
        <w:t>елементи, свързани с предлаганата цена (или части от нея) или с предложенията по други показатели с парично изражение ще бъдат отстранени от участие в процедурата.</w:t>
      </w:r>
    </w:p>
    <w:p w:rsidR="00353431" w:rsidRPr="00F506E0" w:rsidRDefault="00353431" w:rsidP="00C16785">
      <w:pPr>
        <w:autoSpaceDE w:val="0"/>
        <w:autoSpaceDN w:val="0"/>
        <w:adjustRightInd w:val="0"/>
        <w:ind w:firstLine="720"/>
        <w:jc w:val="both"/>
      </w:pPr>
      <w:r w:rsidRPr="00F506E0">
        <w:t xml:space="preserve">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 </w:t>
      </w:r>
    </w:p>
    <w:p w:rsidR="00353431" w:rsidRPr="00F506E0" w:rsidRDefault="00353431" w:rsidP="00C16785">
      <w:pPr>
        <w:autoSpaceDE w:val="0"/>
        <w:autoSpaceDN w:val="0"/>
        <w:adjustRightInd w:val="0"/>
        <w:ind w:firstLine="720"/>
        <w:jc w:val="both"/>
        <w:rPr>
          <w:b/>
          <w:bCs/>
        </w:rPr>
      </w:pPr>
      <w:r w:rsidRPr="00F506E0">
        <w:rPr>
          <w:b/>
          <w:bCs/>
        </w:rPr>
        <w:t>!!! Участник, на който</w:t>
      </w:r>
      <w:r w:rsidR="00EF3656" w:rsidRPr="00F506E0">
        <w:rPr>
          <w:b/>
          <w:bCs/>
        </w:rPr>
        <w:t xml:space="preserve"> информацията в </w:t>
      </w:r>
      <w:r w:rsidR="00EF3656" w:rsidRPr="00F506E0">
        <w:rPr>
          <w:b/>
        </w:rPr>
        <w:t>плика с надпис „Предлагани ценови параметри”</w:t>
      </w:r>
      <w:r w:rsidR="00EF3656" w:rsidRPr="00F506E0">
        <w:rPr>
          <w:b/>
          <w:bCs/>
        </w:rPr>
        <w:t xml:space="preserve"> </w:t>
      </w:r>
      <w:r w:rsidRPr="00F506E0">
        <w:rPr>
          <w:b/>
          <w:bCs/>
        </w:rPr>
        <w:t xml:space="preserve">не съответства на </w:t>
      </w:r>
      <w:r w:rsidR="00EF3656" w:rsidRPr="00F506E0">
        <w:rPr>
          <w:b/>
        </w:rPr>
        <w:t>Предложението за изпълнение на поръчката</w:t>
      </w:r>
      <w:r w:rsidRPr="00F506E0">
        <w:rPr>
          <w:b/>
          <w:bCs/>
        </w:rPr>
        <w:t>, ще бъде отстранен от участие в процедурата.</w:t>
      </w:r>
    </w:p>
    <w:p w:rsidR="00353431" w:rsidRPr="00F506E0" w:rsidRDefault="00353431" w:rsidP="00C16785">
      <w:pPr>
        <w:ind w:firstLine="720"/>
        <w:jc w:val="both"/>
        <w:rPr>
          <w:bCs/>
          <w:iCs/>
        </w:rPr>
      </w:pPr>
      <w:r w:rsidRPr="00F506E0">
        <w:rPr>
          <w:bCs/>
          <w:iCs/>
        </w:rPr>
        <w:t>Посочената цена</w:t>
      </w:r>
      <w:r w:rsidR="00EF3656" w:rsidRPr="00F506E0">
        <w:rPr>
          <w:bCs/>
          <w:iCs/>
        </w:rPr>
        <w:t>/възнаграждение</w:t>
      </w:r>
      <w:r w:rsidRPr="00F506E0">
        <w:rPr>
          <w:bCs/>
          <w:iCs/>
        </w:rPr>
        <w:t xml:space="preserve"> трябва да включва всички преки и косвени разходи за реализация на дейностите по настоящата обществена поръчка.</w:t>
      </w:r>
    </w:p>
    <w:p w:rsidR="00E94FA2" w:rsidRPr="00F506E0" w:rsidRDefault="00E94FA2" w:rsidP="00C16785">
      <w:pPr>
        <w:ind w:firstLine="720"/>
        <w:jc w:val="both"/>
      </w:pPr>
      <w:r w:rsidRPr="00F506E0">
        <w:t xml:space="preserve">Заплащане се извършва за действително извършени </w:t>
      </w:r>
      <w:r w:rsidR="00963F32">
        <w:t>доставки</w:t>
      </w:r>
      <w:r w:rsidRPr="00F506E0">
        <w:t xml:space="preserve"> по начин, отразен в проекта на договор към настоящата документация за обществена поръчка. </w:t>
      </w:r>
    </w:p>
    <w:p w:rsidR="00003FB7" w:rsidRPr="00963F32" w:rsidRDefault="00003FB7" w:rsidP="00C16785">
      <w:pPr>
        <w:widowControl w:val="0"/>
        <w:autoSpaceDE w:val="0"/>
        <w:autoSpaceDN w:val="0"/>
        <w:adjustRightInd w:val="0"/>
        <w:ind w:firstLine="720"/>
        <w:jc w:val="both"/>
      </w:pPr>
      <w:r w:rsidRPr="00963F32">
        <w:t>Получените стойности се закръгляват до втория знак след десетичната запетая.</w:t>
      </w:r>
    </w:p>
    <w:p w:rsidR="00D51BCE" w:rsidRPr="003166F8" w:rsidRDefault="00D51BCE" w:rsidP="00D51BCE">
      <w:pPr>
        <w:ind w:firstLine="720"/>
        <w:jc w:val="both"/>
        <w:rPr>
          <w:color w:val="000000"/>
        </w:rPr>
      </w:pPr>
      <w:r w:rsidRPr="003166F8">
        <w:rPr>
          <w:color w:val="000000"/>
        </w:rPr>
        <w:lastRenderedPageBreak/>
        <w:t>Плащането се извършва в срок посочен в договора след фактурирането, въз основа на двустранно подписан протокол.</w:t>
      </w:r>
    </w:p>
    <w:p w:rsidR="00D51BCE" w:rsidRPr="003166F8" w:rsidRDefault="00D51BCE" w:rsidP="00D51BCE">
      <w:pPr>
        <w:ind w:firstLine="720"/>
        <w:jc w:val="both"/>
        <w:rPr>
          <w:color w:val="000000"/>
        </w:rPr>
      </w:pPr>
      <w:r w:rsidRPr="003166F8">
        <w:rPr>
          <w:color w:val="000000"/>
        </w:rPr>
        <w:t>За извършените плащания ИЗПЪЛНИТЕЛЯТ издава надлежно оформени фактури.</w:t>
      </w:r>
    </w:p>
    <w:p w:rsidR="005F4DCD" w:rsidRPr="00F506E0" w:rsidRDefault="005F4DCD" w:rsidP="005F4DCD">
      <w:pPr>
        <w:pStyle w:val="ad"/>
        <w:spacing w:after="0"/>
        <w:ind w:firstLine="720"/>
        <w:jc w:val="both"/>
        <w:rPr>
          <w:color w:val="FF0000"/>
        </w:rPr>
      </w:pPr>
    </w:p>
    <w:p w:rsidR="00D51BCE" w:rsidRPr="00206AC1" w:rsidRDefault="00D51BCE" w:rsidP="00D51BCE">
      <w:pPr>
        <w:keepNext/>
        <w:ind w:firstLine="720"/>
        <w:jc w:val="both"/>
        <w:outlineLvl w:val="0"/>
        <w:rPr>
          <w:b/>
          <w:bCs/>
        </w:rPr>
      </w:pPr>
      <w:r w:rsidRPr="00206AC1">
        <w:rPr>
          <w:b/>
          <w:bCs/>
        </w:rPr>
        <w:t>Прогнозна стойност. Финансиране. Плащане.</w:t>
      </w:r>
    </w:p>
    <w:p w:rsidR="00D51BCE" w:rsidRPr="00206AC1" w:rsidRDefault="00D51BCE" w:rsidP="00D51BCE">
      <w:pPr>
        <w:keepNext/>
        <w:ind w:firstLine="720"/>
        <w:jc w:val="both"/>
        <w:outlineLvl w:val="0"/>
      </w:pPr>
      <w:r w:rsidRPr="00206AC1">
        <w:rPr>
          <w:b/>
          <w:bCs/>
        </w:rPr>
        <w:t>1</w:t>
      </w:r>
      <w:r>
        <w:rPr>
          <w:b/>
          <w:bCs/>
        </w:rPr>
        <w:t>)</w:t>
      </w:r>
      <w:r w:rsidRPr="00206AC1">
        <w:rPr>
          <w:b/>
          <w:bCs/>
        </w:rPr>
        <w:t xml:space="preserve"> Обща п</w:t>
      </w:r>
      <w:r w:rsidRPr="00206AC1">
        <w:rPr>
          <w:b/>
        </w:rPr>
        <w:t>рогнозната стойност</w:t>
      </w:r>
      <w:r w:rsidRPr="00206AC1">
        <w:t xml:space="preserve"> на обществената поръчка е </w:t>
      </w:r>
      <w:r w:rsidR="008E1388">
        <w:rPr>
          <w:b/>
        </w:rPr>
        <w:t>350 000,00лв. /триста и петдесет хиляди лева и 00ст./ без ДДС</w:t>
      </w:r>
      <w:r w:rsidRPr="00206AC1">
        <w:t>, а по обособени позиции, както следва:</w:t>
      </w:r>
    </w:p>
    <w:p w:rsidR="008E1388" w:rsidRPr="008E1388" w:rsidRDefault="008E1388" w:rsidP="008E1388">
      <w:pPr>
        <w:pStyle w:val="33"/>
        <w:shd w:val="clear" w:color="auto" w:fill="auto"/>
        <w:spacing w:before="0" w:after="0" w:line="240" w:lineRule="auto"/>
        <w:ind w:right="240"/>
        <w:jc w:val="both"/>
        <w:rPr>
          <w:sz w:val="24"/>
          <w:szCs w:val="24"/>
        </w:rPr>
      </w:pPr>
      <w:r w:rsidRPr="008E1388">
        <w:rPr>
          <w:b w:val="0"/>
          <w:sz w:val="24"/>
          <w:szCs w:val="24"/>
        </w:rPr>
        <w:t xml:space="preserve">Обособена позиция 1: „Доставка на нова </w:t>
      </w:r>
      <w:proofErr w:type="spellStart"/>
      <w:r w:rsidRPr="008E1388">
        <w:rPr>
          <w:b w:val="0"/>
          <w:sz w:val="24"/>
          <w:szCs w:val="24"/>
        </w:rPr>
        <w:t>сметосъбираща</w:t>
      </w:r>
      <w:proofErr w:type="spellEnd"/>
      <w:r w:rsidRPr="008E1388">
        <w:rPr>
          <w:b w:val="0"/>
          <w:sz w:val="24"/>
          <w:szCs w:val="24"/>
        </w:rPr>
        <w:t xml:space="preserve"> машина , съгласно техническа спецификация;”</w:t>
      </w:r>
      <w:r>
        <w:rPr>
          <w:sz w:val="24"/>
          <w:szCs w:val="24"/>
        </w:rPr>
        <w:t xml:space="preserve"> – 160 000,00лв. /сто и шестдесет хиляди лева и 00ст./ без ДДС;</w:t>
      </w:r>
    </w:p>
    <w:p w:rsidR="008E1388" w:rsidRPr="008E1388" w:rsidRDefault="008E1388" w:rsidP="008E1388">
      <w:pPr>
        <w:pStyle w:val="33"/>
        <w:shd w:val="clear" w:color="auto" w:fill="auto"/>
        <w:spacing w:before="0" w:after="0" w:line="240" w:lineRule="auto"/>
        <w:ind w:right="240"/>
        <w:jc w:val="both"/>
        <w:rPr>
          <w:sz w:val="24"/>
          <w:szCs w:val="24"/>
        </w:rPr>
      </w:pPr>
      <w:r w:rsidRPr="008E1388">
        <w:rPr>
          <w:b w:val="0"/>
          <w:sz w:val="24"/>
          <w:szCs w:val="24"/>
        </w:rPr>
        <w:t xml:space="preserve">Обособена позиция 2: „Доставка на нова </w:t>
      </w:r>
      <w:proofErr w:type="spellStart"/>
      <w:r w:rsidRPr="008E1388">
        <w:rPr>
          <w:b w:val="0"/>
          <w:sz w:val="24"/>
          <w:szCs w:val="24"/>
        </w:rPr>
        <w:t>водоноска</w:t>
      </w:r>
      <w:proofErr w:type="spellEnd"/>
      <w:r w:rsidRPr="008E1388">
        <w:rPr>
          <w:b w:val="0"/>
          <w:sz w:val="24"/>
          <w:szCs w:val="24"/>
        </w:rPr>
        <w:t>,</w:t>
      </w:r>
      <w:r w:rsidRPr="008E1388">
        <w:rPr>
          <w:b w:val="0"/>
          <w:bCs/>
          <w:sz w:val="24"/>
          <w:szCs w:val="24"/>
        </w:rPr>
        <w:t xml:space="preserve"> съгласно техническа спецификация;</w:t>
      </w:r>
      <w:r w:rsidRPr="008E1388">
        <w:rPr>
          <w:b w:val="0"/>
          <w:sz w:val="24"/>
          <w:szCs w:val="24"/>
        </w:rPr>
        <w:t>”</w:t>
      </w:r>
      <w:r w:rsidRPr="00EB0A5C">
        <w:rPr>
          <w:sz w:val="24"/>
          <w:szCs w:val="24"/>
        </w:rPr>
        <w:t xml:space="preserve"> </w:t>
      </w:r>
      <w:r>
        <w:rPr>
          <w:sz w:val="24"/>
          <w:szCs w:val="24"/>
        </w:rPr>
        <w:t>– 190 000,00лв. /сто и деветдесет хиляди лева и 00ст./ без ДДС;</w:t>
      </w:r>
    </w:p>
    <w:p w:rsidR="00954095" w:rsidRDefault="00954095" w:rsidP="00954095">
      <w:pPr>
        <w:ind w:firstLine="720"/>
        <w:jc w:val="both"/>
        <w:rPr>
          <w:noProof/>
          <w:lang w:val="ru-RU" w:eastAsia="ar-SA"/>
        </w:rPr>
      </w:pPr>
      <w:r w:rsidRPr="00954095">
        <w:rPr>
          <w:noProof/>
          <w:lang w:val="ru-RU" w:eastAsia="ar-SA"/>
        </w:rPr>
        <w:t xml:space="preserve"> </w:t>
      </w:r>
    </w:p>
    <w:p w:rsidR="002924C4" w:rsidRPr="00954095" w:rsidRDefault="002924C4" w:rsidP="00954095">
      <w:pPr>
        <w:ind w:firstLine="720"/>
        <w:jc w:val="both"/>
        <w:rPr>
          <w:lang w:val="ru-RU"/>
        </w:rPr>
      </w:pPr>
    </w:p>
    <w:p w:rsidR="00954095" w:rsidRDefault="00954095" w:rsidP="00954095">
      <w:pPr>
        <w:tabs>
          <w:tab w:val="left" w:pos="1080"/>
        </w:tabs>
        <w:ind w:firstLine="567"/>
        <w:jc w:val="both"/>
        <w:rPr>
          <w:b/>
          <w:lang w:bidi="my-MM"/>
        </w:rPr>
      </w:pPr>
      <w:r>
        <w:rPr>
          <w:b/>
        </w:rPr>
        <w:t xml:space="preserve"> </w:t>
      </w:r>
      <w:r w:rsidRPr="00CE17C9">
        <w:rPr>
          <w:b/>
        </w:rPr>
        <w:t xml:space="preserve"> </w:t>
      </w:r>
    </w:p>
    <w:p w:rsidR="00D51BCE" w:rsidRDefault="00D51BCE" w:rsidP="00D51BCE">
      <w:pPr>
        <w:autoSpaceDE w:val="0"/>
        <w:autoSpaceDN w:val="0"/>
        <w:adjustRightInd w:val="0"/>
        <w:ind w:firstLine="720"/>
        <w:jc w:val="both"/>
      </w:pPr>
      <w:r w:rsidRPr="00D51BCE">
        <w:t xml:space="preserve">Ценово предложение, надвишаваща посочената прогнозна стойност на позицията не се допуска до оценка. Участник с такова предложение се отстранява от участие в процедурата. </w:t>
      </w:r>
    </w:p>
    <w:p w:rsidR="00D51BCE" w:rsidRPr="00D51BCE" w:rsidRDefault="00D51BCE" w:rsidP="00D51BCE">
      <w:pPr>
        <w:ind w:firstLine="720"/>
        <w:jc w:val="both"/>
        <w:rPr>
          <w:b/>
        </w:rPr>
      </w:pPr>
      <w:r w:rsidRPr="00D51BCE">
        <w:rPr>
          <w:b/>
        </w:rPr>
        <w:t>Участници, чието предложение е над определената в решението и обявлението прогнозна стойност ще бъдат отстранени от участие в процедурата.</w:t>
      </w:r>
    </w:p>
    <w:p w:rsidR="009A0C4C" w:rsidRDefault="00D51BCE" w:rsidP="00D51BCE">
      <w:pPr>
        <w:autoSpaceDE w:val="0"/>
        <w:autoSpaceDN w:val="0"/>
        <w:adjustRightInd w:val="0"/>
        <w:ind w:firstLine="720"/>
        <w:jc w:val="both"/>
        <w:rPr>
          <w:bCs/>
        </w:rPr>
      </w:pPr>
      <w:r w:rsidRPr="00206AC1">
        <w:rPr>
          <w:b/>
          <w:bCs/>
        </w:rPr>
        <w:t>2</w:t>
      </w:r>
      <w:r>
        <w:rPr>
          <w:b/>
          <w:bCs/>
        </w:rPr>
        <w:t>)</w:t>
      </w:r>
      <w:r w:rsidRPr="00206AC1">
        <w:rPr>
          <w:b/>
          <w:bCs/>
        </w:rPr>
        <w:t xml:space="preserve"> Условия и начин на финансиране – </w:t>
      </w:r>
      <w:r w:rsidRPr="00206AC1">
        <w:rPr>
          <w:bCs/>
        </w:rPr>
        <w:t xml:space="preserve">съгласно утвърдения бюджет на Община Велико Търново. </w:t>
      </w:r>
    </w:p>
    <w:p w:rsidR="00D51BCE" w:rsidRPr="008E1388" w:rsidRDefault="002924C4" w:rsidP="008E1388">
      <w:pPr>
        <w:autoSpaceDE w:val="0"/>
        <w:autoSpaceDN w:val="0"/>
        <w:adjustRightInd w:val="0"/>
        <w:ind w:firstLine="720"/>
        <w:jc w:val="both"/>
        <w:rPr>
          <w:b/>
        </w:rPr>
      </w:pPr>
      <w:r w:rsidRPr="009D7F56">
        <w:t xml:space="preserve">Във връзка с възможността, която чл.114 от ЗОП предвижда, </w:t>
      </w:r>
      <w:r w:rsidRPr="00E067F3">
        <w:t xml:space="preserve">Възложителят посочва, че към датата на откриване на процедурата </w:t>
      </w:r>
      <w:r w:rsidRPr="002924C4">
        <w:rPr>
          <w:b/>
        </w:rPr>
        <w:t xml:space="preserve"> не е осигурено финансиране</w:t>
      </w:r>
      <w:r w:rsidRPr="00E067F3">
        <w:t xml:space="preserve">. В този смисъл и изпълнението на договора се отлага </w:t>
      </w:r>
      <w:r w:rsidR="00B60DAB" w:rsidRPr="008E1388">
        <w:rPr>
          <w:b/>
        </w:rPr>
        <w:t xml:space="preserve">до </w:t>
      </w:r>
      <w:r w:rsidR="009A0C4C" w:rsidRPr="008E1388">
        <w:rPr>
          <w:b/>
        </w:rPr>
        <w:t xml:space="preserve">възлагане с </w:t>
      </w:r>
      <w:proofErr w:type="spellStart"/>
      <w:r w:rsidR="009A0C4C" w:rsidRPr="008E1388">
        <w:rPr>
          <w:b/>
        </w:rPr>
        <w:t>възлагателно</w:t>
      </w:r>
      <w:proofErr w:type="spellEnd"/>
      <w:r w:rsidR="009A0C4C" w:rsidRPr="008E1388">
        <w:rPr>
          <w:b/>
        </w:rPr>
        <w:t xml:space="preserve"> писмо</w:t>
      </w:r>
      <w:r w:rsidR="009A0C4C">
        <w:t>.</w:t>
      </w:r>
      <w:r w:rsidRPr="00E067F3">
        <w:t xml:space="preserve"> Всяка от страните може да поиска писмено прекратяване на договора без предизвестие след изтичане на тримесечен срок от сключването му в случай на неосигурено финансиране.</w:t>
      </w:r>
    </w:p>
    <w:p w:rsidR="00D51BCE" w:rsidRPr="00B24BC7" w:rsidRDefault="00D51BCE" w:rsidP="00D51BCE">
      <w:pPr>
        <w:autoSpaceDE w:val="0"/>
        <w:autoSpaceDN w:val="0"/>
        <w:adjustRightInd w:val="0"/>
        <w:ind w:firstLine="720"/>
        <w:jc w:val="both"/>
        <w:rPr>
          <w:rFonts w:eastAsia="TimesNewRomanPSMT"/>
          <w:color w:val="000000"/>
        </w:rPr>
      </w:pPr>
      <w:r>
        <w:rPr>
          <w:b/>
          <w:bCs/>
        </w:rPr>
        <w:t>3)</w:t>
      </w:r>
      <w:r w:rsidRPr="00B24BC7">
        <w:rPr>
          <w:b/>
          <w:bCs/>
        </w:rPr>
        <w:t xml:space="preserve"> Плащане</w:t>
      </w:r>
      <w:r w:rsidRPr="00B24BC7">
        <w:rPr>
          <w:bCs/>
        </w:rPr>
        <w:t xml:space="preserve"> - </w:t>
      </w:r>
      <w:r w:rsidRPr="00B24BC7">
        <w:rPr>
          <w:rFonts w:eastAsia="Calibri"/>
        </w:rPr>
        <w:t xml:space="preserve">Стойността на извършената работа ще се отчита и приема с двустранно подписан протокол между </w:t>
      </w:r>
      <w:r>
        <w:rPr>
          <w:rFonts w:eastAsia="Calibri"/>
        </w:rPr>
        <w:t xml:space="preserve">представители на </w:t>
      </w:r>
      <w:r w:rsidRPr="00B24BC7">
        <w:rPr>
          <w:rFonts w:eastAsia="Calibri"/>
        </w:rPr>
        <w:t xml:space="preserve">Възложителя и Изпълнителя по доказани действителни количества и по предложените единични цени на видовете </w:t>
      </w:r>
      <w:r>
        <w:rPr>
          <w:rFonts w:eastAsia="Calibri"/>
        </w:rPr>
        <w:t>доставки</w:t>
      </w:r>
      <w:r w:rsidRPr="004F1014">
        <w:rPr>
          <w:rFonts w:eastAsia="Calibri"/>
        </w:rPr>
        <w:t>.</w:t>
      </w:r>
      <w:r w:rsidRPr="00B24BC7">
        <w:rPr>
          <w:rFonts w:eastAsia="TimesNewRomanPSMT"/>
          <w:color w:val="000000"/>
        </w:rPr>
        <w:t xml:space="preserve"> Плащането се извършва до 30 (тридесет) дни след издаване и приемане на фактурата, въз основа на протокол, доказващ количеството </w:t>
      </w:r>
      <w:r>
        <w:rPr>
          <w:rFonts w:eastAsia="TimesNewRomanPSMT"/>
          <w:color w:val="000000"/>
        </w:rPr>
        <w:t xml:space="preserve">и качеството </w:t>
      </w:r>
      <w:r w:rsidRPr="00B24BC7">
        <w:rPr>
          <w:rFonts w:eastAsia="TimesNewRomanPSMT"/>
          <w:color w:val="000000"/>
        </w:rPr>
        <w:t>на извършената работа.</w:t>
      </w:r>
    </w:p>
    <w:p w:rsidR="005411E7" w:rsidRPr="00F728B8" w:rsidRDefault="005411E7" w:rsidP="005411E7">
      <w:pPr>
        <w:ind w:firstLine="720"/>
        <w:jc w:val="both"/>
      </w:pPr>
      <w:r w:rsidRPr="00BB0956">
        <w:rPr>
          <w:b/>
          <w:bCs/>
        </w:rPr>
        <w:t>4) Начин на доставките</w:t>
      </w:r>
      <w:r>
        <w:t xml:space="preserve"> – съгласно условията на проект на договора за всяка обособена позиция.</w:t>
      </w:r>
    </w:p>
    <w:p w:rsidR="00F728B8" w:rsidRPr="00F728B8" w:rsidRDefault="00F728B8" w:rsidP="00F728B8"/>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E76DA2" w:rsidRDefault="00E76DA2" w:rsidP="00E76DA2"/>
    <w:p w:rsidR="005F4DCD" w:rsidRPr="0029130B" w:rsidRDefault="005F4DCD" w:rsidP="0029130B">
      <w:pPr>
        <w:pStyle w:val="aff0"/>
        <w:ind w:left="0"/>
        <w:rPr>
          <w:caps/>
        </w:rPr>
      </w:pPr>
      <w:r w:rsidRPr="0029130B">
        <w:rPr>
          <w:caps/>
        </w:rPr>
        <w:t>Глава ІV „Пълно описание на предмета на поръчката”</w:t>
      </w:r>
    </w:p>
    <w:p w:rsidR="005F4DCD" w:rsidRPr="00F506E0" w:rsidRDefault="005F4DCD" w:rsidP="005F4DCD">
      <w:pPr>
        <w:widowControl w:val="0"/>
        <w:autoSpaceDE w:val="0"/>
        <w:autoSpaceDN w:val="0"/>
        <w:adjustRightInd w:val="0"/>
        <w:ind w:firstLine="720"/>
        <w:jc w:val="both"/>
        <w:rPr>
          <w:b/>
          <w:bCs/>
        </w:rPr>
      </w:pPr>
      <w:r w:rsidRPr="00C1270C">
        <w:rPr>
          <w:b/>
          <w:bCs/>
        </w:rPr>
        <w:t>„</w:t>
      </w:r>
      <w:r w:rsidRPr="00F506E0">
        <w:rPr>
          <w:b/>
          <w:bCs/>
        </w:rPr>
        <w:t>Технически спецификации”</w:t>
      </w:r>
    </w:p>
    <w:p w:rsidR="00683DA6" w:rsidRPr="00F506E0" w:rsidRDefault="00683DA6" w:rsidP="00C16785">
      <w:pPr>
        <w:widowControl w:val="0"/>
        <w:autoSpaceDE w:val="0"/>
        <w:autoSpaceDN w:val="0"/>
        <w:adjustRightInd w:val="0"/>
        <w:ind w:firstLine="720"/>
        <w:jc w:val="both"/>
        <w:rPr>
          <w:b/>
          <w:bCs/>
        </w:rPr>
      </w:pPr>
    </w:p>
    <w:p w:rsidR="00D91EB4" w:rsidRPr="00A978B5" w:rsidRDefault="00D91EB4" w:rsidP="00D91EB4">
      <w:pPr>
        <w:jc w:val="both"/>
      </w:pPr>
    </w:p>
    <w:p w:rsidR="00D91EB4" w:rsidRPr="00054C37" w:rsidRDefault="00D91EB4" w:rsidP="00D91EB4">
      <w:pPr>
        <w:pStyle w:val="40"/>
        <w:keepNext/>
        <w:keepLines/>
        <w:shd w:val="clear" w:color="auto" w:fill="auto"/>
        <w:tabs>
          <w:tab w:val="left" w:pos="1072"/>
        </w:tabs>
        <w:spacing w:after="0" w:line="240" w:lineRule="auto"/>
        <w:jc w:val="center"/>
        <w:rPr>
          <w:sz w:val="24"/>
          <w:szCs w:val="24"/>
        </w:rPr>
      </w:pPr>
      <w:r w:rsidRPr="00054C37">
        <w:rPr>
          <w:sz w:val="24"/>
          <w:szCs w:val="24"/>
        </w:rPr>
        <w:t>ТЕХНИЧЕСКИ СПЕЦИФИКАЦИИ И ИЗИСКВАНИЯ</w:t>
      </w:r>
    </w:p>
    <w:p w:rsidR="00D91EB4" w:rsidRPr="00054C37" w:rsidRDefault="00D91EB4" w:rsidP="00D91EB4">
      <w:pPr>
        <w:pStyle w:val="40"/>
        <w:keepNext/>
        <w:keepLines/>
        <w:shd w:val="clear" w:color="auto" w:fill="auto"/>
        <w:tabs>
          <w:tab w:val="left" w:pos="1072"/>
        </w:tabs>
        <w:spacing w:after="0" w:line="240" w:lineRule="auto"/>
        <w:jc w:val="both"/>
        <w:rPr>
          <w:sz w:val="24"/>
          <w:szCs w:val="24"/>
        </w:rPr>
      </w:pPr>
    </w:p>
    <w:p w:rsidR="000E63F9" w:rsidRPr="000E63F9" w:rsidRDefault="000E63F9" w:rsidP="000E63F9">
      <w:pPr>
        <w:ind w:right="240"/>
        <w:jc w:val="both"/>
        <w:rPr>
          <w:rFonts w:ascii="Calibri" w:eastAsia="Calibri" w:hAnsi="Calibri" w:cs="Arial Unicode MS"/>
          <w:lang w:eastAsia="en-US" w:bidi="my-MM"/>
        </w:rPr>
      </w:pPr>
      <w:r w:rsidRPr="000E63F9">
        <w:rPr>
          <w:rFonts w:ascii="Calibri" w:eastAsia="Calibri" w:hAnsi="Calibri" w:cs="Arial Unicode MS"/>
          <w:b/>
          <w:lang w:eastAsia="en-US" w:bidi="my-MM"/>
        </w:rPr>
        <w:t xml:space="preserve">Обособена позиция 1: „Доставка на нова </w:t>
      </w:r>
      <w:proofErr w:type="spellStart"/>
      <w:r w:rsidRPr="000E63F9">
        <w:rPr>
          <w:rFonts w:ascii="Calibri" w:eastAsia="Calibri" w:hAnsi="Calibri" w:cs="Arial Unicode MS"/>
          <w:b/>
          <w:lang w:eastAsia="en-US" w:bidi="my-MM"/>
        </w:rPr>
        <w:t>сметосъбираща</w:t>
      </w:r>
      <w:proofErr w:type="spellEnd"/>
      <w:r w:rsidRPr="000E63F9">
        <w:rPr>
          <w:rFonts w:ascii="Calibri" w:eastAsia="Calibri" w:hAnsi="Calibri" w:cs="Arial Unicode MS"/>
          <w:b/>
          <w:lang w:eastAsia="en-US" w:bidi="my-MM"/>
        </w:rPr>
        <w:t xml:space="preserve"> машина</w:t>
      </w:r>
      <w:r w:rsidRPr="000E63F9">
        <w:rPr>
          <w:rFonts w:ascii="Calibri" w:eastAsia="Calibri" w:hAnsi="Calibri" w:cs="Arial Unicode MS"/>
          <w:lang w:eastAsia="en-US" w:bidi="my-MM"/>
        </w:rPr>
        <w:t xml:space="preserve"> , съгласно техническа спецификация;”</w:t>
      </w:r>
    </w:p>
    <w:p w:rsidR="000E63F9" w:rsidRPr="000E63F9" w:rsidRDefault="000E63F9" w:rsidP="000E63F9">
      <w:pPr>
        <w:ind w:right="240"/>
        <w:rPr>
          <w:rFonts w:ascii="Calibri" w:eastAsia="Calibri" w:hAnsi="Calibri" w:cs="Arial Unicode MS"/>
          <w:lang w:eastAsia="en-US" w:bidi="my-MM"/>
        </w:rPr>
      </w:pPr>
    </w:p>
    <w:p w:rsidR="000E63F9" w:rsidRPr="000E63F9" w:rsidRDefault="000E63F9" w:rsidP="000E63F9">
      <w:pPr>
        <w:jc w:val="both"/>
        <w:rPr>
          <w:i/>
          <w:snapToGrid w:val="0"/>
          <w:lang w:eastAsia="en-US"/>
        </w:rPr>
      </w:pPr>
      <w:r w:rsidRPr="000E63F9">
        <w:rPr>
          <w:i/>
          <w:snapToGrid w:val="0"/>
          <w:lang w:eastAsia="en-US"/>
        </w:rPr>
        <w:t>Да има възможността да изхвърля контейнери тип „ Бобър” 1100 л  и е с полезен обем 9,00 м3.</w:t>
      </w:r>
    </w:p>
    <w:p w:rsidR="000E63F9" w:rsidRPr="000E63F9" w:rsidRDefault="000E63F9" w:rsidP="000E63F9">
      <w:pPr>
        <w:tabs>
          <w:tab w:val="left" w:pos="180"/>
        </w:tabs>
        <w:jc w:val="both"/>
        <w:rPr>
          <w:bCs/>
          <w:i/>
          <w:color w:val="000000"/>
        </w:rPr>
      </w:pPr>
      <w:r w:rsidRPr="000E63F9">
        <w:rPr>
          <w:bCs/>
          <w:i/>
        </w:rPr>
        <w:t xml:space="preserve">                </w:t>
      </w:r>
      <w:r w:rsidRPr="000E63F9">
        <w:rPr>
          <w:bCs/>
          <w:i/>
          <w:color w:val="000000"/>
        </w:rPr>
        <w:t xml:space="preserve">- Работен обем </w:t>
      </w:r>
      <w:r w:rsidRPr="000E63F9">
        <w:rPr>
          <w:bCs/>
          <w:i/>
          <w:color w:val="000000"/>
          <w:lang w:val="ru-RU"/>
        </w:rPr>
        <w:t>(</w:t>
      </w:r>
      <w:r w:rsidRPr="000E63F9">
        <w:rPr>
          <w:bCs/>
          <w:i/>
          <w:color w:val="000000"/>
        </w:rPr>
        <w:t>см3</w:t>
      </w:r>
      <w:r w:rsidRPr="000E63F9">
        <w:rPr>
          <w:bCs/>
          <w:i/>
          <w:color w:val="000000"/>
          <w:lang w:val="ru-RU"/>
        </w:rPr>
        <w:t xml:space="preserve">)  </w:t>
      </w:r>
      <w:r w:rsidRPr="000E63F9">
        <w:rPr>
          <w:bCs/>
          <w:i/>
          <w:color w:val="000000"/>
        </w:rPr>
        <w:t xml:space="preserve">                      от 4000 до 4600 </w:t>
      </w:r>
    </w:p>
    <w:p w:rsidR="000E63F9" w:rsidRPr="000E63F9" w:rsidRDefault="000E63F9" w:rsidP="000E63F9">
      <w:pPr>
        <w:tabs>
          <w:tab w:val="left" w:pos="180"/>
        </w:tabs>
        <w:jc w:val="both"/>
        <w:rPr>
          <w:bCs/>
          <w:i/>
          <w:color w:val="000000"/>
        </w:rPr>
      </w:pPr>
      <w:r w:rsidRPr="000E63F9">
        <w:rPr>
          <w:bCs/>
          <w:i/>
          <w:color w:val="000000"/>
        </w:rPr>
        <w:t xml:space="preserve">                 -Мощност </w:t>
      </w:r>
      <w:r w:rsidRPr="000E63F9">
        <w:rPr>
          <w:bCs/>
          <w:i/>
          <w:color w:val="000000"/>
          <w:lang w:val="ru-RU"/>
        </w:rPr>
        <w:t xml:space="preserve"> (</w:t>
      </w:r>
      <w:proofErr w:type="spellStart"/>
      <w:r w:rsidRPr="000E63F9">
        <w:rPr>
          <w:bCs/>
          <w:i/>
          <w:color w:val="000000"/>
        </w:rPr>
        <w:t>kw</w:t>
      </w:r>
      <w:proofErr w:type="spellEnd"/>
      <w:r w:rsidRPr="000E63F9">
        <w:rPr>
          <w:bCs/>
          <w:i/>
          <w:color w:val="000000"/>
        </w:rPr>
        <w:t>/к.с.</w:t>
      </w:r>
      <w:r w:rsidRPr="000E63F9">
        <w:rPr>
          <w:bCs/>
          <w:i/>
          <w:color w:val="000000"/>
          <w:lang w:val="ru-RU"/>
        </w:rPr>
        <w:t xml:space="preserve">)      </w:t>
      </w:r>
      <w:r w:rsidRPr="000E63F9">
        <w:rPr>
          <w:bCs/>
          <w:i/>
          <w:color w:val="000000"/>
        </w:rPr>
        <w:t>до                                  140/190</w:t>
      </w:r>
      <w:r w:rsidRPr="000E63F9">
        <w:rPr>
          <w:bCs/>
          <w:i/>
          <w:color w:val="000000"/>
          <w:lang w:val="ru-RU"/>
        </w:rPr>
        <w:t xml:space="preserve"> </w:t>
      </w:r>
    </w:p>
    <w:p w:rsidR="000E63F9" w:rsidRPr="000E63F9" w:rsidRDefault="000E63F9" w:rsidP="000E63F9">
      <w:pPr>
        <w:tabs>
          <w:tab w:val="left" w:pos="180"/>
        </w:tabs>
        <w:jc w:val="both"/>
        <w:rPr>
          <w:bCs/>
          <w:i/>
          <w:color w:val="000000"/>
        </w:rPr>
      </w:pPr>
      <w:r w:rsidRPr="000E63F9">
        <w:rPr>
          <w:bCs/>
          <w:i/>
          <w:color w:val="000000"/>
        </w:rPr>
        <w:t xml:space="preserve">                 -Предавателна кутия                                         ръчна- шестстепенна  с една </w:t>
      </w:r>
    </w:p>
    <w:p w:rsidR="000E63F9" w:rsidRPr="000E63F9" w:rsidRDefault="000E63F9" w:rsidP="000E63F9">
      <w:pPr>
        <w:tabs>
          <w:tab w:val="left" w:pos="180"/>
        </w:tabs>
        <w:jc w:val="both"/>
        <w:rPr>
          <w:bCs/>
          <w:i/>
          <w:color w:val="000000"/>
        </w:rPr>
      </w:pPr>
      <w:r w:rsidRPr="000E63F9">
        <w:rPr>
          <w:bCs/>
          <w:i/>
          <w:color w:val="000000"/>
        </w:rPr>
        <w:t xml:space="preserve">                                                                                               задна предавка </w:t>
      </w:r>
    </w:p>
    <w:p w:rsidR="000E63F9" w:rsidRPr="000E63F9" w:rsidRDefault="000E63F9" w:rsidP="000E63F9">
      <w:pPr>
        <w:tabs>
          <w:tab w:val="left" w:pos="180"/>
        </w:tabs>
        <w:jc w:val="both"/>
        <w:rPr>
          <w:bCs/>
          <w:i/>
          <w:color w:val="000000"/>
        </w:rPr>
      </w:pPr>
      <w:r w:rsidRPr="000E63F9">
        <w:rPr>
          <w:bCs/>
          <w:i/>
          <w:color w:val="000000"/>
        </w:rPr>
        <w:t xml:space="preserve">               - Допустимо общо тегло                                     10000 кг</w:t>
      </w:r>
    </w:p>
    <w:p w:rsidR="000E63F9" w:rsidRPr="000E63F9" w:rsidRDefault="000E63F9" w:rsidP="000E63F9">
      <w:pPr>
        <w:tabs>
          <w:tab w:val="left" w:pos="180"/>
        </w:tabs>
        <w:jc w:val="both"/>
        <w:rPr>
          <w:bCs/>
          <w:i/>
          <w:color w:val="000000"/>
        </w:rPr>
      </w:pPr>
      <w:r w:rsidRPr="000E63F9">
        <w:rPr>
          <w:bCs/>
          <w:i/>
          <w:color w:val="000000"/>
        </w:rPr>
        <w:t xml:space="preserve">                -Обем на резервоара             мин                        130  л</w:t>
      </w:r>
    </w:p>
    <w:p w:rsidR="000E63F9" w:rsidRPr="000E63F9" w:rsidRDefault="000E63F9" w:rsidP="000E63F9">
      <w:pPr>
        <w:tabs>
          <w:tab w:val="left" w:pos="180"/>
        </w:tabs>
        <w:jc w:val="both"/>
        <w:rPr>
          <w:bCs/>
          <w:i/>
          <w:color w:val="000000"/>
        </w:rPr>
      </w:pPr>
      <w:r w:rsidRPr="000E63F9">
        <w:rPr>
          <w:bCs/>
          <w:i/>
          <w:color w:val="000000"/>
        </w:rPr>
        <w:t xml:space="preserve">                -Кабина                                                                2+1 място</w:t>
      </w:r>
    </w:p>
    <w:p w:rsidR="000E63F9" w:rsidRPr="000E63F9" w:rsidRDefault="000E63F9" w:rsidP="000E63F9">
      <w:pPr>
        <w:tabs>
          <w:tab w:val="left" w:pos="180"/>
        </w:tabs>
        <w:jc w:val="both"/>
        <w:rPr>
          <w:bCs/>
          <w:i/>
          <w:lang w:val="ru-RU"/>
        </w:rPr>
      </w:pPr>
      <w:r w:rsidRPr="000E63F9">
        <w:rPr>
          <w:bCs/>
          <w:i/>
        </w:rPr>
        <w:t xml:space="preserve">                -Стандартна екипировка                                 АBS</w:t>
      </w:r>
    </w:p>
    <w:p w:rsidR="000E63F9" w:rsidRPr="000E63F9" w:rsidRDefault="000E63F9" w:rsidP="000E63F9">
      <w:pPr>
        <w:tabs>
          <w:tab w:val="left" w:pos="180"/>
        </w:tabs>
        <w:jc w:val="both"/>
        <w:rPr>
          <w:bCs/>
          <w:i/>
        </w:rPr>
      </w:pPr>
      <w:r w:rsidRPr="000E63F9">
        <w:rPr>
          <w:bCs/>
          <w:i/>
          <w:lang w:val="ru-RU"/>
        </w:rPr>
        <w:t xml:space="preserve">                                                                                             </w:t>
      </w:r>
      <w:r w:rsidRPr="000E63F9">
        <w:rPr>
          <w:bCs/>
          <w:i/>
        </w:rPr>
        <w:t>Централно заключване</w:t>
      </w:r>
    </w:p>
    <w:p w:rsidR="000E63F9" w:rsidRPr="000E63F9" w:rsidRDefault="000E63F9" w:rsidP="000E63F9">
      <w:pPr>
        <w:tabs>
          <w:tab w:val="left" w:pos="180"/>
        </w:tabs>
        <w:jc w:val="both"/>
        <w:rPr>
          <w:bCs/>
          <w:i/>
        </w:rPr>
      </w:pPr>
      <w:r w:rsidRPr="000E63F9">
        <w:rPr>
          <w:bCs/>
          <w:i/>
        </w:rPr>
        <w:t xml:space="preserve">                                                                                             Ел.стъкла</w:t>
      </w:r>
    </w:p>
    <w:p w:rsidR="000E63F9" w:rsidRPr="000E63F9" w:rsidRDefault="000E63F9" w:rsidP="000E63F9">
      <w:pPr>
        <w:tabs>
          <w:tab w:val="left" w:pos="180"/>
        </w:tabs>
        <w:jc w:val="both"/>
        <w:rPr>
          <w:bCs/>
          <w:i/>
        </w:rPr>
      </w:pPr>
      <w:r w:rsidRPr="000E63F9">
        <w:rPr>
          <w:bCs/>
          <w:i/>
        </w:rPr>
        <w:t xml:space="preserve">                                                                                             </w:t>
      </w:r>
      <w:proofErr w:type="spellStart"/>
      <w:r w:rsidRPr="000E63F9">
        <w:rPr>
          <w:bCs/>
          <w:i/>
        </w:rPr>
        <w:t>Сервоусилвател</w:t>
      </w:r>
      <w:proofErr w:type="spellEnd"/>
      <w:r w:rsidRPr="000E63F9">
        <w:rPr>
          <w:bCs/>
          <w:i/>
        </w:rPr>
        <w:t xml:space="preserve"> на волана</w:t>
      </w:r>
    </w:p>
    <w:p w:rsidR="000E63F9" w:rsidRPr="000E63F9" w:rsidRDefault="000E63F9" w:rsidP="000E63F9">
      <w:pPr>
        <w:tabs>
          <w:tab w:val="left" w:pos="180"/>
        </w:tabs>
        <w:jc w:val="both"/>
        <w:rPr>
          <w:bCs/>
          <w:i/>
        </w:rPr>
      </w:pPr>
      <w:r w:rsidRPr="000E63F9">
        <w:rPr>
          <w:bCs/>
          <w:i/>
        </w:rPr>
        <w:t xml:space="preserve">                                                                                             Моторна спирачка</w:t>
      </w:r>
    </w:p>
    <w:p w:rsidR="000E63F9" w:rsidRPr="000E63F9" w:rsidRDefault="000E63F9" w:rsidP="000E63F9">
      <w:pPr>
        <w:tabs>
          <w:tab w:val="left" w:pos="180"/>
        </w:tabs>
        <w:jc w:val="both"/>
        <w:rPr>
          <w:bCs/>
          <w:i/>
        </w:rPr>
      </w:pPr>
      <w:r w:rsidRPr="000E63F9">
        <w:rPr>
          <w:bCs/>
          <w:i/>
        </w:rPr>
        <w:t xml:space="preserve">                                                                                             Климатична система</w:t>
      </w:r>
    </w:p>
    <w:p w:rsidR="000E63F9" w:rsidRPr="000E63F9" w:rsidRDefault="000E63F9" w:rsidP="000E63F9">
      <w:pPr>
        <w:tabs>
          <w:tab w:val="left" w:pos="180"/>
        </w:tabs>
        <w:jc w:val="both"/>
        <w:rPr>
          <w:bCs/>
          <w:i/>
        </w:rPr>
      </w:pPr>
      <w:r w:rsidRPr="000E63F9">
        <w:rPr>
          <w:bCs/>
          <w:i/>
        </w:rPr>
        <w:t xml:space="preserve">                                                                                             Вентилационен отвор</w:t>
      </w:r>
    </w:p>
    <w:p w:rsidR="000E63F9" w:rsidRPr="000E63F9" w:rsidRDefault="000E63F9" w:rsidP="000E63F9">
      <w:pPr>
        <w:tabs>
          <w:tab w:val="left" w:pos="180"/>
        </w:tabs>
        <w:jc w:val="both"/>
        <w:rPr>
          <w:bCs/>
          <w:i/>
        </w:rPr>
      </w:pPr>
      <w:r w:rsidRPr="000E63F9">
        <w:rPr>
          <w:bCs/>
          <w:i/>
        </w:rPr>
        <w:t xml:space="preserve">                                                                                            Регулируема кормилна колонка</w:t>
      </w:r>
    </w:p>
    <w:p w:rsidR="000E63F9" w:rsidRPr="000E63F9" w:rsidRDefault="000E63F9" w:rsidP="000E63F9">
      <w:pPr>
        <w:tabs>
          <w:tab w:val="left" w:pos="180"/>
        </w:tabs>
        <w:jc w:val="both"/>
        <w:rPr>
          <w:bCs/>
          <w:i/>
        </w:rPr>
      </w:pPr>
      <w:r w:rsidRPr="000E63F9">
        <w:rPr>
          <w:bCs/>
          <w:i/>
        </w:rPr>
        <w:t xml:space="preserve">                                                                                            </w:t>
      </w:r>
      <w:proofErr w:type="spellStart"/>
      <w:r w:rsidRPr="000E63F9">
        <w:rPr>
          <w:bCs/>
          <w:i/>
        </w:rPr>
        <w:t>Тахограф</w:t>
      </w:r>
      <w:proofErr w:type="spellEnd"/>
    </w:p>
    <w:p w:rsidR="000E63F9" w:rsidRPr="000E63F9" w:rsidRDefault="000E63F9" w:rsidP="000E63F9">
      <w:pPr>
        <w:tabs>
          <w:tab w:val="left" w:pos="180"/>
        </w:tabs>
        <w:jc w:val="both"/>
        <w:rPr>
          <w:b/>
          <w:bCs/>
          <w:i/>
          <w:u w:val="single"/>
        </w:rPr>
      </w:pPr>
      <w:r w:rsidRPr="000E63F9">
        <w:rPr>
          <w:bCs/>
          <w:i/>
        </w:rPr>
        <w:t xml:space="preserve">                 - Окачване                                                       </w:t>
      </w:r>
      <w:r w:rsidRPr="000E63F9">
        <w:rPr>
          <w:b/>
          <w:bCs/>
          <w:i/>
          <w:u w:val="single"/>
        </w:rPr>
        <w:t>Подсилени предни и задни ресори</w:t>
      </w:r>
    </w:p>
    <w:p w:rsidR="000E63F9" w:rsidRPr="000E63F9" w:rsidRDefault="000E63F9" w:rsidP="000E63F9">
      <w:pPr>
        <w:tabs>
          <w:tab w:val="left" w:pos="180"/>
        </w:tabs>
        <w:jc w:val="both"/>
        <w:rPr>
          <w:bCs/>
          <w:i/>
        </w:rPr>
      </w:pPr>
      <w:r w:rsidRPr="000E63F9">
        <w:rPr>
          <w:bCs/>
          <w:i/>
        </w:rPr>
        <w:t xml:space="preserve">                 - Максимална височина на автомобила с надстройката  до   </w:t>
      </w:r>
      <w:smartTag w:uri="urn:schemas-microsoft-com:office:smarttags" w:element="metricconverter">
        <w:smartTagPr>
          <w:attr w:name="ProductID" w:val="2,80 м"/>
        </w:smartTagPr>
        <w:r w:rsidRPr="000E63F9">
          <w:rPr>
            <w:bCs/>
            <w:i/>
          </w:rPr>
          <w:t>2,80 м</w:t>
        </w:r>
      </w:smartTag>
    </w:p>
    <w:p w:rsidR="000E63F9" w:rsidRPr="000E63F9" w:rsidRDefault="000E63F9" w:rsidP="000E63F9">
      <w:pPr>
        <w:tabs>
          <w:tab w:val="left" w:pos="180"/>
        </w:tabs>
        <w:jc w:val="both"/>
        <w:rPr>
          <w:bCs/>
          <w:i/>
          <w:u w:val="single"/>
        </w:rPr>
      </w:pPr>
      <w:r w:rsidRPr="000E63F9">
        <w:rPr>
          <w:bCs/>
          <w:i/>
          <w:u w:val="single"/>
        </w:rPr>
        <w:t>Повдигаща се задна камера</w:t>
      </w:r>
    </w:p>
    <w:p w:rsidR="000E63F9" w:rsidRPr="000E63F9" w:rsidRDefault="000E63F9" w:rsidP="000E63F9">
      <w:pPr>
        <w:tabs>
          <w:tab w:val="left" w:pos="180"/>
        </w:tabs>
        <w:jc w:val="both"/>
        <w:rPr>
          <w:bCs/>
          <w:i/>
        </w:rPr>
      </w:pPr>
    </w:p>
    <w:p w:rsidR="000E63F9" w:rsidRPr="000E63F9" w:rsidRDefault="000E63F9" w:rsidP="000E63F9">
      <w:pPr>
        <w:tabs>
          <w:tab w:val="left" w:pos="180"/>
        </w:tabs>
        <w:jc w:val="both"/>
        <w:rPr>
          <w:bCs/>
          <w:i/>
        </w:rPr>
      </w:pPr>
      <w:r w:rsidRPr="000E63F9">
        <w:rPr>
          <w:bCs/>
          <w:i/>
        </w:rPr>
        <w:t xml:space="preserve">Капацитет на коша                               1,5 м3 </w:t>
      </w:r>
      <w:proofErr w:type="spellStart"/>
      <w:r w:rsidRPr="000E63F9">
        <w:rPr>
          <w:bCs/>
          <w:i/>
        </w:rPr>
        <w:t>самопочистващ</w:t>
      </w:r>
      <w:proofErr w:type="spellEnd"/>
      <w:r w:rsidRPr="000E63F9">
        <w:rPr>
          <w:bCs/>
          <w:i/>
        </w:rPr>
        <w:t xml:space="preserve"> се</w:t>
      </w:r>
    </w:p>
    <w:p w:rsidR="000E63F9" w:rsidRPr="000E63F9" w:rsidRDefault="000E63F9" w:rsidP="000E63F9">
      <w:pPr>
        <w:tabs>
          <w:tab w:val="left" w:pos="180"/>
        </w:tabs>
        <w:jc w:val="both"/>
        <w:rPr>
          <w:bCs/>
          <w:i/>
        </w:rPr>
      </w:pPr>
      <w:r w:rsidRPr="000E63F9">
        <w:rPr>
          <w:bCs/>
          <w:i/>
        </w:rPr>
        <w:t xml:space="preserve">Уплътнение                                           </w:t>
      </w:r>
      <w:proofErr w:type="spellStart"/>
      <w:r w:rsidRPr="000E63F9">
        <w:rPr>
          <w:bCs/>
          <w:i/>
        </w:rPr>
        <w:t>Специано</w:t>
      </w:r>
      <w:proofErr w:type="spellEnd"/>
      <w:r w:rsidRPr="000E63F9">
        <w:rPr>
          <w:bCs/>
          <w:i/>
        </w:rPr>
        <w:t xml:space="preserve"> конструирано непромокаемо </w:t>
      </w:r>
    </w:p>
    <w:p w:rsidR="000E63F9" w:rsidRPr="000E63F9" w:rsidRDefault="000E63F9" w:rsidP="000E63F9">
      <w:pPr>
        <w:tabs>
          <w:tab w:val="left" w:pos="180"/>
        </w:tabs>
        <w:jc w:val="both"/>
        <w:rPr>
          <w:bCs/>
          <w:i/>
        </w:rPr>
      </w:pPr>
      <w:r w:rsidRPr="000E63F9">
        <w:rPr>
          <w:bCs/>
          <w:i/>
          <w:lang w:val="ru-RU"/>
        </w:rPr>
        <w:t xml:space="preserve">  </w:t>
      </w:r>
      <w:r w:rsidRPr="000E63F9">
        <w:rPr>
          <w:bCs/>
          <w:i/>
        </w:rPr>
        <w:t xml:space="preserve">                                                              уплътнение между повдигащата се задна част</w:t>
      </w:r>
    </w:p>
    <w:p w:rsidR="000E63F9" w:rsidRPr="000E63F9" w:rsidRDefault="000E63F9" w:rsidP="000E63F9">
      <w:pPr>
        <w:tabs>
          <w:tab w:val="left" w:pos="180"/>
        </w:tabs>
        <w:jc w:val="both"/>
        <w:rPr>
          <w:bCs/>
          <w:i/>
        </w:rPr>
      </w:pPr>
      <w:r w:rsidRPr="000E63F9">
        <w:rPr>
          <w:bCs/>
          <w:i/>
        </w:rPr>
        <w:t xml:space="preserve">                                                                и </w:t>
      </w:r>
      <w:proofErr w:type="spellStart"/>
      <w:r w:rsidRPr="000E63F9">
        <w:rPr>
          <w:bCs/>
          <w:i/>
        </w:rPr>
        <w:t>товорния</w:t>
      </w:r>
      <w:proofErr w:type="spellEnd"/>
      <w:r w:rsidRPr="000E63F9">
        <w:rPr>
          <w:bCs/>
          <w:i/>
        </w:rPr>
        <w:t xml:space="preserve"> фургон</w:t>
      </w:r>
    </w:p>
    <w:p w:rsidR="000E63F9" w:rsidRPr="000E63F9" w:rsidRDefault="000E63F9" w:rsidP="000E63F9">
      <w:pPr>
        <w:tabs>
          <w:tab w:val="left" w:pos="180"/>
        </w:tabs>
        <w:jc w:val="both"/>
        <w:rPr>
          <w:bCs/>
          <w:i/>
        </w:rPr>
      </w:pPr>
      <w:r w:rsidRPr="000E63F9">
        <w:rPr>
          <w:bCs/>
          <w:i/>
        </w:rPr>
        <w:t>Работен цикъл                                        Ръчен и автоматичен режим на работа.</w:t>
      </w:r>
    </w:p>
    <w:p w:rsidR="000E63F9" w:rsidRPr="000E63F9" w:rsidRDefault="000E63F9" w:rsidP="000E63F9">
      <w:pPr>
        <w:tabs>
          <w:tab w:val="left" w:pos="180"/>
        </w:tabs>
        <w:jc w:val="both"/>
        <w:rPr>
          <w:bCs/>
          <w:i/>
        </w:rPr>
      </w:pPr>
      <w:r w:rsidRPr="000E63F9">
        <w:rPr>
          <w:bCs/>
          <w:i/>
        </w:rPr>
        <w:t>Заключване                                             Хидравлично посредством обратно притиска-</w:t>
      </w:r>
    </w:p>
    <w:p w:rsidR="000E63F9" w:rsidRPr="000E63F9" w:rsidRDefault="000E63F9" w:rsidP="000E63F9">
      <w:pPr>
        <w:tabs>
          <w:tab w:val="left" w:pos="180"/>
        </w:tabs>
        <w:ind w:left="-180"/>
        <w:jc w:val="both"/>
        <w:rPr>
          <w:bCs/>
          <w:i/>
          <w:lang w:val="ru-RU"/>
        </w:rPr>
      </w:pPr>
      <w:r w:rsidRPr="000E63F9">
        <w:rPr>
          <w:bCs/>
          <w:i/>
          <w:lang w:val="ru-RU"/>
        </w:rPr>
        <w:t xml:space="preserve">                                                                    не от два </w:t>
      </w:r>
      <w:proofErr w:type="spellStart"/>
      <w:r w:rsidRPr="000E63F9">
        <w:rPr>
          <w:bCs/>
          <w:i/>
          <w:lang w:val="ru-RU"/>
        </w:rPr>
        <w:t>хидравлични</w:t>
      </w:r>
      <w:proofErr w:type="spellEnd"/>
      <w:r w:rsidRPr="000E63F9">
        <w:rPr>
          <w:bCs/>
          <w:i/>
          <w:lang w:val="ru-RU"/>
        </w:rPr>
        <w:t xml:space="preserve"> </w:t>
      </w:r>
      <w:proofErr w:type="spellStart"/>
      <w:r w:rsidRPr="000E63F9">
        <w:rPr>
          <w:bCs/>
          <w:i/>
          <w:lang w:val="ru-RU"/>
        </w:rPr>
        <w:t>цилиндъра</w:t>
      </w:r>
      <w:proofErr w:type="spellEnd"/>
      <w:r w:rsidRPr="000E63F9">
        <w:rPr>
          <w:bCs/>
          <w:i/>
          <w:lang w:val="ru-RU"/>
        </w:rPr>
        <w:t>.</w:t>
      </w:r>
    </w:p>
    <w:p w:rsidR="000E63F9" w:rsidRPr="000E63F9" w:rsidRDefault="000E63F9" w:rsidP="000E63F9">
      <w:pPr>
        <w:tabs>
          <w:tab w:val="left" w:pos="180"/>
        </w:tabs>
        <w:ind w:left="-180"/>
        <w:jc w:val="both"/>
        <w:rPr>
          <w:bCs/>
          <w:i/>
          <w:lang w:val="ru-RU"/>
        </w:rPr>
      </w:pPr>
      <w:r w:rsidRPr="000E63F9">
        <w:rPr>
          <w:bCs/>
          <w:i/>
          <w:lang w:val="ru-RU"/>
        </w:rPr>
        <w:t xml:space="preserve">   </w:t>
      </w:r>
      <w:proofErr w:type="spellStart"/>
      <w:r w:rsidRPr="000E63F9">
        <w:rPr>
          <w:bCs/>
          <w:i/>
          <w:lang w:val="ru-RU"/>
        </w:rPr>
        <w:t>Пресоване</w:t>
      </w:r>
      <w:proofErr w:type="spellEnd"/>
      <w:r w:rsidRPr="000E63F9">
        <w:rPr>
          <w:bCs/>
          <w:i/>
          <w:lang w:val="ru-RU"/>
        </w:rPr>
        <w:t xml:space="preserve"> на товара                              Посредством </w:t>
      </w:r>
      <w:proofErr w:type="spellStart"/>
      <w:r w:rsidRPr="000E63F9">
        <w:rPr>
          <w:bCs/>
          <w:i/>
          <w:lang w:val="ru-RU"/>
        </w:rPr>
        <w:t>бутало-изтласквач,задвижвано</w:t>
      </w:r>
      <w:proofErr w:type="spellEnd"/>
      <w:r w:rsidRPr="000E63F9">
        <w:rPr>
          <w:bCs/>
          <w:i/>
          <w:lang w:val="ru-RU"/>
        </w:rPr>
        <w:t xml:space="preserve"> </w:t>
      </w:r>
    </w:p>
    <w:p w:rsidR="000E63F9" w:rsidRPr="000E63F9" w:rsidRDefault="000E63F9" w:rsidP="000E63F9">
      <w:pPr>
        <w:tabs>
          <w:tab w:val="left" w:pos="180"/>
        </w:tabs>
        <w:ind w:left="-180"/>
        <w:jc w:val="both"/>
        <w:rPr>
          <w:bCs/>
          <w:i/>
          <w:lang w:val="ru-RU"/>
        </w:rPr>
      </w:pPr>
      <w:r w:rsidRPr="000E63F9">
        <w:rPr>
          <w:bCs/>
          <w:i/>
          <w:lang w:val="ru-RU"/>
        </w:rPr>
        <w:t xml:space="preserve">                                                                    От </w:t>
      </w:r>
      <w:proofErr w:type="spellStart"/>
      <w:r w:rsidRPr="000E63F9">
        <w:rPr>
          <w:bCs/>
          <w:i/>
          <w:lang w:val="ru-RU"/>
        </w:rPr>
        <w:t>телескопичен</w:t>
      </w:r>
      <w:proofErr w:type="spellEnd"/>
      <w:r w:rsidRPr="000E63F9">
        <w:rPr>
          <w:bCs/>
          <w:i/>
          <w:lang w:val="ru-RU"/>
        </w:rPr>
        <w:t xml:space="preserve"> </w:t>
      </w:r>
      <w:proofErr w:type="spellStart"/>
      <w:r w:rsidRPr="000E63F9">
        <w:rPr>
          <w:bCs/>
          <w:i/>
          <w:lang w:val="ru-RU"/>
        </w:rPr>
        <w:t>двойно</w:t>
      </w:r>
      <w:proofErr w:type="spellEnd"/>
      <w:r w:rsidRPr="000E63F9">
        <w:rPr>
          <w:bCs/>
          <w:i/>
          <w:lang w:val="ru-RU"/>
        </w:rPr>
        <w:t xml:space="preserve"> </w:t>
      </w:r>
      <w:proofErr w:type="spellStart"/>
      <w:r w:rsidRPr="000E63F9">
        <w:rPr>
          <w:bCs/>
          <w:i/>
          <w:lang w:val="ru-RU"/>
        </w:rPr>
        <w:t>действащ</w:t>
      </w:r>
      <w:proofErr w:type="spellEnd"/>
      <w:r w:rsidRPr="000E63F9">
        <w:rPr>
          <w:bCs/>
          <w:i/>
          <w:lang w:val="ru-RU"/>
        </w:rPr>
        <w:t xml:space="preserve"> </w:t>
      </w:r>
      <w:proofErr w:type="spellStart"/>
      <w:r w:rsidRPr="000E63F9">
        <w:rPr>
          <w:bCs/>
          <w:i/>
          <w:lang w:val="ru-RU"/>
        </w:rPr>
        <w:t>цилиндър</w:t>
      </w:r>
      <w:proofErr w:type="spellEnd"/>
      <w:r w:rsidRPr="000E63F9">
        <w:rPr>
          <w:bCs/>
          <w:i/>
          <w:lang w:val="ru-RU"/>
        </w:rPr>
        <w:t>.</w:t>
      </w:r>
    </w:p>
    <w:p w:rsidR="000E63F9" w:rsidRPr="000E63F9" w:rsidRDefault="000E63F9" w:rsidP="000E63F9">
      <w:pPr>
        <w:tabs>
          <w:tab w:val="left" w:pos="180"/>
        </w:tabs>
        <w:ind w:left="-180"/>
        <w:jc w:val="both"/>
        <w:rPr>
          <w:bCs/>
          <w:i/>
          <w:lang w:val="ru-RU"/>
        </w:rPr>
      </w:pPr>
      <w:r w:rsidRPr="000E63F9">
        <w:rPr>
          <w:bCs/>
          <w:i/>
          <w:lang w:val="ru-RU"/>
        </w:rPr>
        <w:t xml:space="preserve">   </w:t>
      </w:r>
      <w:proofErr w:type="spellStart"/>
      <w:r w:rsidRPr="000E63F9">
        <w:rPr>
          <w:bCs/>
          <w:i/>
          <w:lang w:val="ru-RU"/>
        </w:rPr>
        <w:t>Екологичност</w:t>
      </w:r>
      <w:proofErr w:type="spellEnd"/>
      <w:r w:rsidRPr="000E63F9">
        <w:rPr>
          <w:bCs/>
          <w:i/>
          <w:lang w:val="ru-RU"/>
        </w:rPr>
        <w:t xml:space="preserve">                                         Да е </w:t>
      </w:r>
      <w:proofErr w:type="spellStart"/>
      <w:r w:rsidRPr="000E63F9">
        <w:rPr>
          <w:bCs/>
          <w:i/>
          <w:lang w:val="ru-RU"/>
        </w:rPr>
        <w:t>снабден</w:t>
      </w:r>
      <w:proofErr w:type="spellEnd"/>
      <w:r w:rsidRPr="000E63F9">
        <w:rPr>
          <w:bCs/>
          <w:i/>
          <w:lang w:val="ru-RU"/>
        </w:rPr>
        <w:t xml:space="preserve"> с два </w:t>
      </w:r>
      <w:proofErr w:type="spellStart"/>
      <w:r w:rsidRPr="000E63F9">
        <w:rPr>
          <w:bCs/>
          <w:i/>
          <w:lang w:val="ru-RU"/>
        </w:rPr>
        <w:t>резервоара</w:t>
      </w:r>
      <w:proofErr w:type="spellEnd"/>
      <w:r w:rsidRPr="000E63F9">
        <w:rPr>
          <w:bCs/>
          <w:i/>
          <w:lang w:val="ru-RU"/>
        </w:rPr>
        <w:t xml:space="preserve"> за </w:t>
      </w:r>
      <w:proofErr w:type="spellStart"/>
      <w:r w:rsidRPr="000E63F9">
        <w:rPr>
          <w:bCs/>
          <w:i/>
          <w:lang w:val="ru-RU"/>
        </w:rPr>
        <w:t>събиране</w:t>
      </w:r>
      <w:proofErr w:type="spellEnd"/>
      <w:r w:rsidRPr="000E63F9">
        <w:rPr>
          <w:bCs/>
          <w:i/>
          <w:lang w:val="ru-RU"/>
        </w:rPr>
        <w:t xml:space="preserve"> на </w:t>
      </w:r>
    </w:p>
    <w:p w:rsidR="000E63F9" w:rsidRPr="000E63F9" w:rsidRDefault="000E63F9" w:rsidP="000E63F9">
      <w:pPr>
        <w:tabs>
          <w:tab w:val="left" w:pos="180"/>
        </w:tabs>
        <w:ind w:left="-180"/>
        <w:jc w:val="both"/>
        <w:rPr>
          <w:bCs/>
          <w:i/>
          <w:lang w:val="ru-RU"/>
        </w:rPr>
      </w:pPr>
      <w:r w:rsidRPr="000E63F9">
        <w:rPr>
          <w:bCs/>
          <w:i/>
          <w:lang w:val="ru-RU"/>
        </w:rPr>
        <w:t xml:space="preserve">                                                                   </w:t>
      </w:r>
      <w:proofErr w:type="spellStart"/>
      <w:r w:rsidRPr="000E63F9">
        <w:rPr>
          <w:bCs/>
          <w:i/>
          <w:lang w:val="ru-RU"/>
        </w:rPr>
        <w:t>отпадните</w:t>
      </w:r>
      <w:proofErr w:type="spellEnd"/>
      <w:r w:rsidRPr="000E63F9">
        <w:rPr>
          <w:bCs/>
          <w:i/>
          <w:lang w:val="ru-RU"/>
        </w:rPr>
        <w:t xml:space="preserve"> води при </w:t>
      </w:r>
      <w:proofErr w:type="spellStart"/>
      <w:r w:rsidRPr="000E63F9">
        <w:rPr>
          <w:bCs/>
          <w:i/>
          <w:lang w:val="ru-RU"/>
        </w:rPr>
        <w:t>пресоване</w:t>
      </w:r>
      <w:proofErr w:type="spellEnd"/>
      <w:r w:rsidRPr="000E63F9">
        <w:rPr>
          <w:bCs/>
          <w:i/>
          <w:lang w:val="ru-RU"/>
        </w:rPr>
        <w:t xml:space="preserve">. </w:t>
      </w:r>
      <w:proofErr w:type="spellStart"/>
      <w:r w:rsidRPr="000E63F9">
        <w:rPr>
          <w:bCs/>
          <w:i/>
          <w:lang w:val="ru-RU"/>
        </w:rPr>
        <w:t>Двигател</w:t>
      </w:r>
      <w:proofErr w:type="spellEnd"/>
      <w:r w:rsidRPr="000E63F9">
        <w:rPr>
          <w:bCs/>
          <w:i/>
          <w:lang w:val="ru-RU"/>
        </w:rPr>
        <w:t xml:space="preserve"> - Евро 6.</w:t>
      </w:r>
    </w:p>
    <w:p w:rsidR="000E63F9" w:rsidRPr="000E63F9" w:rsidRDefault="000E63F9" w:rsidP="000E63F9">
      <w:pPr>
        <w:tabs>
          <w:tab w:val="left" w:pos="180"/>
        </w:tabs>
        <w:ind w:left="-180"/>
        <w:jc w:val="both"/>
        <w:rPr>
          <w:bCs/>
          <w:i/>
          <w:u w:val="single"/>
          <w:lang w:val="ru-RU"/>
        </w:rPr>
      </w:pPr>
      <w:r w:rsidRPr="000E63F9">
        <w:rPr>
          <w:bCs/>
          <w:i/>
          <w:u w:val="single"/>
          <w:lang w:val="ru-RU"/>
        </w:rPr>
        <w:t>Принцип на действие и управление</w:t>
      </w:r>
    </w:p>
    <w:p w:rsidR="000E63F9" w:rsidRPr="000E63F9" w:rsidRDefault="000E63F9" w:rsidP="000E63F9">
      <w:pPr>
        <w:tabs>
          <w:tab w:val="left" w:pos="180"/>
        </w:tabs>
        <w:ind w:left="-180"/>
        <w:jc w:val="both"/>
        <w:rPr>
          <w:bCs/>
          <w:i/>
          <w:lang w:val="ru-RU"/>
        </w:rPr>
      </w:pPr>
      <w:r w:rsidRPr="000E63F9">
        <w:rPr>
          <w:bCs/>
          <w:i/>
          <w:lang w:val="ru-RU"/>
        </w:rPr>
        <w:t xml:space="preserve"> </w:t>
      </w:r>
    </w:p>
    <w:p w:rsidR="000E63F9" w:rsidRPr="000E63F9" w:rsidRDefault="000E63F9" w:rsidP="000E63F9">
      <w:pPr>
        <w:tabs>
          <w:tab w:val="left" w:pos="180"/>
        </w:tabs>
        <w:ind w:left="-180"/>
        <w:jc w:val="both"/>
        <w:rPr>
          <w:bCs/>
          <w:i/>
          <w:lang w:val="ru-RU"/>
        </w:rPr>
      </w:pPr>
      <w:r w:rsidRPr="000E63F9">
        <w:rPr>
          <w:bCs/>
          <w:i/>
          <w:lang w:val="ru-RU"/>
        </w:rPr>
        <w:t xml:space="preserve">   </w:t>
      </w:r>
      <w:proofErr w:type="spellStart"/>
      <w:r w:rsidRPr="000E63F9">
        <w:rPr>
          <w:bCs/>
          <w:i/>
          <w:lang w:val="ru-RU"/>
        </w:rPr>
        <w:t>Компактиране</w:t>
      </w:r>
      <w:proofErr w:type="spellEnd"/>
      <w:r w:rsidRPr="000E63F9">
        <w:rPr>
          <w:bCs/>
          <w:i/>
          <w:lang w:val="ru-RU"/>
        </w:rPr>
        <w:t xml:space="preserve"> на товара                    мин   5:1</w:t>
      </w:r>
    </w:p>
    <w:p w:rsidR="000E63F9" w:rsidRPr="000E63F9" w:rsidRDefault="000E63F9" w:rsidP="000E63F9">
      <w:pPr>
        <w:tabs>
          <w:tab w:val="left" w:pos="180"/>
        </w:tabs>
        <w:ind w:left="-180"/>
        <w:jc w:val="both"/>
        <w:rPr>
          <w:bCs/>
          <w:i/>
          <w:lang w:val="ru-RU"/>
        </w:rPr>
      </w:pPr>
      <w:r w:rsidRPr="000E63F9">
        <w:rPr>
          <w:bCs/>
          <w:i/>
          <w:lang w:val="ru-RU"/>
        </w:rPr>
        <w:t xml:space="preserve">   Управление                                            Механично и </w:t>
      </w:r>
      <w:proofErr w:type="spellStart"/>
      <w:r w:rsidRPr="000E63F9">
        <w:rPr>
          <w:bCs/>
          <w:i/>
          <w:lang w:val="ru-RU"/>
        </w:rPr>
        <w:t>електро-пневматично</w:t>
      </w:r>
      <w:proofErr w:type="spellEnd"/>
      <w:r w:rsidRPr="000E63F9">
        <w:rPr>
          <w:bCs/>
          <w:i/>
          <w:lang w:val="ru-RU"/>
        </w:rPr>
        <w:t xml:space="preserve"> за </w:t>
      </w:r>
      <w:proofErr w:type="spellStart"/>
      <w:r w:rsidRPr="000E63F9">
        <w:rPr>
          <w:bCs/>
          <w:i/>
          <w:lang w:val="ru-RU"/>
        </w:rPr>
        <w:t>всички</w:t>
      </w:r>
      <w:proofErr w:type="spellEnd"/>
    </w:p>
    <w:p w:rsidR="000E63F9" w:rsidRPr="000E63F9" w:rsidRDefault="000E63F9" w:rsidP="000E63F9">
      <w:pPr>
        <w:tabs>
          <w:tab w:val="left" w:pos="180"/>
        </w:tabs>
        <w:ind w:left="-180"/>
        <w:jc w:val="both"/>
        <w:rPr>
          <w:bCs/>
          <w:i/>
          <w:lang w:val="ru-RU"/>
        </w:rPr>
      </w:pPr>
      <w:r w:rsidRPr="000E63F9">
        <w:rPr>
          <w:bCs/>
          <w:i/>
          <w:lang w:val="ru-RU"/>
        </w:rPr>
        <w:lastRenderedPageBreak/>
        <w:t xml:space="preserve">                                                                   операции</w:t>
      </w:r>
    </w:p>
    <w:p w:rsidR="000E63F9" w:rsidRPr="000E63F9" w:rsidRDefault="000E63F9" w:rsidP="000E63F9">
      <w:pPr>
        <w:tabs>
          <w:tab w:val="left" w:pos="180"/>
        </w:tabs>
        <w:ind w:left="-180"/>
        <w:jc w:val="both"/>
        <w:rPr>
          <w:bCs/>
          <w:i/>
          <w:lang w:val="ru-RU"/>
        </w:rPr>
      </w:pPr>
      <w:r w:rsidRPr="000E63F9">
        <w:rPr>
          <w:bCs/>
          <w:i/>
          <w:lang w:val="ru-RU"/>
        </w:rPr>
        <w:t xml:space="preserve">   Управление на </w:t>
      </w:r>
      <w:proofErr w:type="spellStart"/>
      <w:r w:rsidRPr="000E63F9">
        <w:rPr>
          <w:bCs/>
          <w:i/>
          <w:lang w:val="ru-RU"/>
        </w:rPr>
        <w:t>задната</w:t>
      </w:r>
      <w:proofErr w:type="spellEnd"/>
      <w:r w:rsidRPr="000E63F9">
        <w:rPr>
          <w:bCs/>
          <w:i/>
          <w:lang w:val="ru-RU"/>
        </w:rPr>
        <w:t xml:space="preserve">                       От </w:t>
      </w:r>
      <w:proofErr w:type="spellStart"/>
      <w:r w:rsidRPr="000E63F9">
        <w:rPr>
          <w:bCs/>
          <w:i/>
          <w:lang w:val="ru-RU"/>
        </w:rPr>
        <w:t>предната</w:t>
      </w:r>
      <w:proofErr w:type="spellEnd"/>
      <w:r w:rsidRPr="000E63F9">
        <w:rPr>
          <w:bCs/>
          <w:i/>
          <w:lang w:val="ru-RU"/>
        </w:rPr>
        <w:t xml:space="preserve"> страна на бункера         </w:t>
      </w:r>
    </w:p>
    <w:p w:rsidR="000E63F9" w:rsidRPr="000E63F9" w:rsidRDefault="000E63F9" w:rsidP="000E63F9">
      <w:pPr>
        <w:tabs>
          <w:tab w:val="left" w:pos="180"/>
        </w:tabs>
        <w:ind w:left="-180"/>
        <w:jc w:val="both"/>
        <w:rPr>
          <w:bCs/>
          <w:i/>
          <w:lang w:val="ru-RU"/>
        </w:rPr>
      </w:pPr>
      <w:r w:rsidRPr="000E63F9">
        <w:rPr>
          <w:bCs/>
          <w:i/>
          <w:lang w:val="ru-RU"/>
        </w:rPr>
        <w:t xml:space="preserve">    </w:t>
      </w:r>
      <w:proofErr w:type="spellStart"/>
      <w:r w:rsidRPr="000E63F9">
        <w:rPr>
          <w:bCs/>
          <w:i/>
          <w:lang w:val="ru-RU"/>
        </w:rPr>
        <w:t>повдигаща</w:t>
      </w:r>
      <w:proofErr w:type="spellEnd"/>
      <w:r w:rsidRPr="000E63F9">
        <w:rPr>
          <w:bCs/>
          <w:i/>
          <w:lang w:val="ru-RU"/>
        </w:rPr>
        <w:t xml:space="preserve"> се част</w:t>
      </w:r>
    </w:p>
    <w:p w:rsidR="000E63F9" w:rsidRPr="000E63F9" w:rsidRDefault="000E63F9" w:rsidP="000E63F9">
      <w:pPr>
        <w:tabs>
          <w:tab w:val="left" w:pos="180"/>
        </w:tabs>
        <w:ind w:left="-180"/>
        <w:jc w:val="both"/>
        <w:rPr>
          <w:bCs/>
          <w:i/>
          <w:lang w:val="ru-RU"/>
        </w:rPr>
      </w:pPr>
      <w:r w:rsidRPr="000E63F9">
        <w:rPr>
          <w:bCs/>
          <w:i/>
          <w:lang w:val="ru-RU"/>
        </w:rPr>
        <w:t xml:space="preserve">    Сигнализация                                       </w:t>
      </w:r>
      <w:proofErr w:type="spellStart"/>
      <w:r w:rsidRPr="000E63F9">
        <w:rPr>
          <w:bCs/>
          <w:i/>
          <w:lang w:val="ru-RU"/>
        </w:rPr>
        <w:t>Сигнални</w:t>
      </w:r>
      <w:proofErr w:type="spellEnd"/>
      <w:r w:rsidRPr="000E63F9">
        <w:rPr>
          <w:bCs/>
          <w:i/>
          <w:lang w:val="ru-RU"/>
        </w:rPr>
        <w:t xml:space="preserve"> </w:t>
      </w:r>
      <w:proofErr w:type="spellStart"/>
      <w:r w:rsidRPr="000E63F9">
        <w:rPr>
          <w:bCs/>
          <w:i/>
          <w:lang w:val="ru-RU"/>
        </w:rPr>
        <w:t>лампи</w:t>
      </w:r>
      <w:proofErr w:type="spellEnd"/>
      <w:r w:rsidRPr="000E63F9">
        <w:rPr>
          <w:bCs/>
          <w:i/>
          <w:lang w:val="ru-RU"/>
        </w:rPr>
        <w:t xml:space="preserve"> на </w:t>
      </w:r>
      <w:proofErr w:type="spellStart"/>
      <w:r w:rsidRPr="000E63F9">
        <w:rPr>
          <w:bCs/>
          <w:i/>
          <w:lang w:val="ru-RU"/>
        </w:rPr>
        <w:t>стените</w:t>
      </w:r>
      <w:proofErr w:type="spellEnd"/>
      <w:r w:rsidRPr="000E63F9">
        <w:rPr>
          <w:bCs/>
          <w:i/>
          <w:lang w:val="ru-RU"/>
        </w:rPr>
        <w:t xml:space="preserve"> на бункера и  </w:t>
      </w:r>
    </w:p>
    <w:p w:rsidR="000E63F9" w:rsidRPr="000E63F9" w:rsidRDefault="000E63F9" w:rsidP="000E63F9">
      <w:pPr>
        <w:tabs>
          <w:tab w:val="left" w:pos="180"/>
        </w:tabs>
        <w:ind w:left="-180"/>
        <w:jc w:val="both"/>
        <w:rPr>
          <w:bCs/>
          <w:i/>
          <w:lang w:val="ru-RU"/>
        </w:rPr>
      </w:pPr>
      <w:r w:rsidRPr="000E63F9">
        <w:rPr>
          <w:bCs/>
          <w:i/>
          <w:lang w:val="ru-RU"/>
        </w:rPr>
        <w:t xml:space="preserve">                                                                  на </w:t>
      </w:r>
      <w:proofErr w:type="spellStart"/>
      <w:r w:rsidRPr="000E63F9">
        <w:rPr>
          <w:bCs/>
          <w:i/>
          <w:lang w:val="ru-RU"/>
        </w:rPr>
        <w:t>повдигащата</w:t>
      </w:r>
      <w:proofErr w:type="spellEnd"/>
      <w:r w:rsidRPr="000E63F9">
        <w:rPr>
          <w:bCs/>
          <w:i/>
          <w:lang w:val="ru-RU"/>
        </w:rPr>
        <w:t xml:space="preserve"> се </w:t>
      </w:r>
      <w:proofErr w:type="spellStart"/>
      <w:r w:rsidRPr="000E63F9">
        <w:rPr>
          <w:bCs/>
          <w:i/>
          <w:lang w:val="ru-RU"/>
        </w:rPr>
        <w:t>задна</w:t>
      </w:r>
      <w:proofErr w:type="spellEnd"/>
      <w:r w:rsidRPr="000E63F9">
        <w:rPr>
          <w:bCs/>
          <w:i/>
          <w:lang w:val="ru-RU"/>
        </w:rPr>
        <w:t xml:space="preserve"> част</w:t>
      </w:r>
    </w:p>
    <w:p w:rsidR="000E63F9" w:rsidRPr="000E63F9" w:rsidRDefault="000E63F9" w:rsidP="000E63F9">
      <w:pPr>
        <w:tabs>
          <w:tab w:val="left" w:pos="180"/>
        </w:tabs>
        <w:ind w:left="-180"/>
        <w:jc w:val="both"/>
        <w:rPr>
          <w:bCs/>
          <w:i/>
          <w:lang w:val="ru-RU"/>
        </w:rPr>
      </w:pPr>
      <w:r w:rsidRPr="000E63F9">
        <w:rPr>
          <w:bCs/>
          <w:i/>
          <w:lang w:val="ru-RU"/>
        </w:rPr>
        <w:t xml:space="preserve">    Обороти на двигателя                      Автоматично </w:t>
      </w:r>
      <w:proofErr w:type="spellStart"/>
      <w:r w:rsidRPr="000E63F9">
        <w:rPr>
          <w:bCs/>
          <w:i/>
          <w:lang w:val="ru-RU"/>
        </w:rPr>
        <w:t>регулиране</w:t>
      </w:r>
      <w:proofErr w:type="spellEnd"/>
      <w:r w:rsidRPr="000E63F9">
        <w:rPr>
          <w:bCs/>
          <w:i/>
          <w:lang w:val="ru-RU"/>
        </w:rPr>
        <w:t xml:space="preserve"> на оборотите при </w:t>
      </w:r>
    </w:p>
    <w:p w:rsidR="000E63F9" w:rsidRPr="000E63F9" w:rsidRDefault="000E63F9" w:rsidP="000E63F9">
      <w:pPr>
        <w:tabs>
          <w:tab w:val="left" w:pos="180"/>
        </w:tabs>
        <w:ind w:left="-180"/>
        <w:jc w:val="both"/>
        <w:rPr>
          <w:bCs/>
          <w:i/>
          <w:lang w:val="ru-RU"/>
        </w:rPr>
      </w:pPr>
      <w:r w:rsidRPr="000E63F9">
        <w:rPr>
          <w:bCs/>
          <w:i/>
          <w:lang w:val="ru-RU"/>
        </w:rPr>
        <w:t xml:space="preserve">                                                                  работа с </w:t>
      </w:r>
      <w:proofErr w:type="spellStart"/>
      <w:r w:rsidRPr="000E63F9">
        <w:rPr>
          <w:bCs/>
          <w:i/>
          <w:lang w:val="ru-RU"/>
        </w:rPr>
        <w:t>надстройката</w:t>
      </w:r>
      <w:proofErr w:type="spellEnd"/>
    </w:p>
    <w:p w:rsidR="000E63F9" w:rsidRPr="000E63F9" w:rsidRDefault="000E63F9" w:rsidP="000E63F9">
      <w:pPr>
        <w:tabs>
          <w:tab w:val="left" w:pos="1515"/>
          <w:tab w:val="left" w:pos="8325"/>
        </w:tabs>
        <w:suppressAutoHyphens/>
        <w:overflowPunct w:val="0"/>
        <w:autoSpaceDE w:val="0"/>
        <w:jc w:val="both"/>
        <w:textAlignment w:val="baseline"/>
        <w:rPr>
          <w:bCs/>
          <w:i/>
          <w:iCs/>
          <w:lang w:eastAsia="ar-SA"/>
        </w:rPr>
      </w:pPr>
    </w:p>
    <w:p w:rsidR="000E63F9" w:rsidRPr="000E63F9" w:rsidRDefault="000E63F9" w:rsidP="000E63F9">
      <w:pPr>
        <w:tabs>
          <w:tab w:val="left" w:pos="1515"/>
          <w:tab w:val="left" w:pos="8325"/>
        </w:tabs>
        <w:suppressAutoHyphens/>
        <w:overflowPunct w:val="0"/>
        <w:autoSpaceDE w:val="0"/>
        <w:jc w:val="both"/>
        <w:textAlignment w:val="baseline"/>
        <w:rPr>
          <w:bCs/>
          <w:i/>
          <w:iCs/>
          <w:lang w:eastAsia="ar-SA"/>
        </w:rPr>
      </w:pPr>
      <w:r w:rsidRPr="000E63F9">
        <w:rPr>
          <w:bCs/>
          <w:i/>
          <w:iCs/>
          <w:lang w:eastAsia="ar-SA"/>
        </w:rPr>
        <w:t xml:space="preserve">Забележка:Навсякъде, където е посочено модел, източник, процес, търговска марка, патент, тип, произход или производство да се чете „или еквивалентно”. </w:t>
      </w:r>
    </w:p>
    <w:p w:rsidR="00D91EB4" w:rsidRDefault="000E63F9" w:rsidP="00E97D12">
      <w:r>
        <w:t xml:space="preserve"> </w:t>
      </w:r>
    </w:p>
    <w:p w:rsidR="0092686B" w:rsidRPr="00E97D12" w:rsidRDefault="0092686B" w:rsidP="00E97D12"/>
    <w:p w:rsidR="000E63F9" w:rsidRPr="000E63F9" w:rsidRDefault="000E63F9" w:rsidP="000E63F9">
      <w:pPr>
        <w:ind w:right="240"/>
        <w:jc w:val="both"/>
        <w:rPr>
          <w:rFonts w:ascii="Calibri" w:eastAsia="Calibri" w:hAnsi="Calibri" w:cs="Arial Unicode MS"/>
          <w:b/>
          <w:lang w:eastAsia="en-US" w:bidi="my-MM"/>
        </w:rPr>
      </w:pPr>
      <w:r w:rsidRPr="000E63F9">
        <w:rPr>
          <w:rFonts w:ascii="Calibri" w:eastAsia="Calibri" w:hAnsi="Calibri" w:cs="Arial Unicode MS"/>
          <w:b/>
          <w:lang w:eastAsia="en-US" w:bidi="my-MM"/>
        </w:rPr>
        <w:t xml:space="preserve">Обособена позиция 2: </w:t>
      </w:r>
      <w:r w:rsidRPr="000E63F9">
        <w:rPr>
          <w:rFonts w:ascii="Calibri" w:eastAsia="Calibri" w:hAnsi="Calibri" w:cs="Arial Unicode MS"/>
          <w:lang w:eastAsia="en-US" w:bidi="my-MM"/>
        </w:rPr>
        <w:t xml:space="preserve">„Доставка на нова </w:t>
      </w:r>
      <w:proofErr w:type="spellStart"/>
      <w:r w:rsidRPr="000E63F9">
        <w:rPr>
          <w:rFonts w:ascii="Calibri" w:eastAsia="Calibri" w:hAnsi="Calibri" w:cs="Arial Unicode MS"/>
          <w:lang w:eastAsia="en-US" w:bidi="my-MM"/>
        </w:rPr>
        <w:t>водоноска</w:t>
      </w:r>
      <w:proofErr w:type="spellEnd"/>
      <w:r w:rsidRPr="000E63F9">
        <w:rPr>
          <w:rFonts w:ascii="Calibri" w:eastAsia="Calibri" w:hAnsi="Calibri" w:cs="Arial Unicode MS"/>
          <w:lang w:eastAsia="en-US" w:bidi="my-MM"/>
        </w:rPr>
        <w:t>,</w:t>
      </w:r>
      <w:r w:rsidRPr="000E63F9">
        <w:rPr>
          <w:rFonts w:ascii="Calibri" w:eastAsia="Calibri" w:hAnsi="Calibri" w:cs="Arial Unicode MS"/>
          <w:bCs/>
          <w:lang w:eastAsia="en-US" w:bidi="my-MM"/>
        </w:rPr>
        <w:t xml:space="preserve"> съгласно техническа спецификация;</w:t>
      </w:r>
      <w:r w:rsidRPr="000E63F9">
        <w:rPr>
          <w:rFonts w:ascii="Calibri" w:eastAsia="Calibri" w:hAnsi="Calibri" w:cs="Arial Unicode MS"/>
          <w:lang w:eastAsia="en-US" w:bidi="my-MM"/>
        </w:rPr>
        <w:t xml:space="preserve">” </w:t>
      </w:r>
    </w:p>
    <w:p w:rsidR="000E63F9" w:rsidRPr="000E63F9" w:rsidRDefault="000E63F9" w:rsidP="000E63F9"/>
    <w:p w:rsidR="000E63F9" w:rsidRPr="000E63F9" w:rsidRDefault="000E63F9" w:rsidP="000E63F9">
      <w:pPr>
        <w:jc w:val="both"/>
        <w:rPr>
          <w:i/>
          <w:snapToGrid w:val="0"/>
          <w:lang w:eastAsia="en-US"/>
        </w:rPr>
      </w:pPr>
      <w:r w:rsidRPr="000E63F9">
        <w:rPr>
          <w:b/>
          <w:i/>
          <w:snapToGrid w:val="0"/>
          <w:lang w:eastAsia="en-US"/>
        </w:rPr>
        <w:t>С  предно автоматично миене с управление от кабината</w:t>
      </w:r>
      <w:r w:rsidRPr="000E63F9">
        <w:rPr>
          <w:i/>
          <w:snapToGrid w:val="0"/>
          <w:lang w:eastAsia="en-US"/>
        </w:rPr>
        <w:t xml:space="preserve"> и устройство за задно измиване и поливане.</w:t>
      </w:r>
    </w:p>
    <w:p w:rsidR="000E63F9" w:rsidRPr="000E63F9" w:rsidRDefault="000E63F9" w:rsidP="000E63F9">
      <w:pPr>
        <w:tabs>
          <w:tab w:val="left" w:pos="180"/>
        </w:tabs>
        <w:jc w:val="both"/>
        <w:rPr>
          <w:bCs/>
          <w:i/>
          <w:color w:val="000000"/>
        </w:rPr>
      </w:pPr>
      <w:r w:rsidRPr="000E63F9">
        <w:rPr>
          <w:bCs/>
          <w:i/>
        </w:rPr>
        <w:t xml:space="preserve">                </w:t>
      </w:r>
      <w:r w:rsidRPr="000E63F9">
        <w:rPr>
          <w:bCs/>
          <w:i/>
          <w:color w:val="000000"/>
        </w:rPr>
        <w:t xml:space="preserve">- Работен обем </w:t>
      </w:r>
      <w:r w:rsidRPr="000E63F9">
        <w:rPr>
          <w:bCs/>
          <w:i/>
          <w:color w:val="000000"/>
          <w:lang w:val="ru-RU"/>
        </w:rPr>
        <w:t>(</w:t>
      </w:r>
      <w:r w:rsidRPr="000E63F9">
        <w:rPr>
          <w:bCs/>
          <w:i/>
          <w:color w:val="000000"/>
        </w:rPr>
        <w:t>см3</w:t>
      </w:r>
      <w:r w:rsidRPr="000E63F9">
        <w:rPr>
          <w:bCs/>
          <w:i/>
          <w:color w:val="000000"/>
          <w:lang w:val="ru-RU"/>
        </w:rPr>
        <w:t xml:space="preserve">)  </w:t>
      </w:r>
      <w:r w:rsidRPr="000E63F9">
        <w:rPr>
          <w:bCs/>
          <w:i/>
          <w:color w:val="000000"/>
        </w:rPr>
        <w:t xml:space="preserve">                           от 6000 до 7000</w:t>
      </w:r>
    </w:p>
    <w:p w:rsidR="000E63F9" w:rsidRPr="000E63F9" w:rsidRDefault="000E63F9" w:rsidP="000E63F9">
      <w:pPr>
        <w:tabs>
          <w:tab w:val="left" w:pos="180"/>
        </w:tabs>
        <w:jc w:val="both"/>
        <w:rPr>
          <w:bCs/>
          <w:i/>
          <w:color w:val="000000"/>
        </w:rPr>
      </w:pPr>
      <w:r w:rsidRPr="000E63F9">
        <w:rPr>
          <w:bCs/>
          <w:i/>
          <w:color w:val="000000"/>
        </w:rPr>
        <w:t xml:space="preserve">                 -Мощност </w:t>
      </w:r>
      <w:r w:rsidRPr="000E63F9">
        <w:rPr>
          <w:bCs/>
          <w:i/>
          <w:color w:val="000000"/>
          <w:lang w:val="ru-RU"/>
        </w:rPr>
        <w:t xml:space="preserve"> (</w:t>
      </w:r>
      <w:proofErr w:type="spellStart"/>
      <w:r w:rsidRPr="000E63F9">
        <w:rPr>
          <w:bCs/>
          <w:i/>
          <w:color w:val="000000"/>
        </w:rPr>
        <w:t>kw</w:t>
      </w:r>
      <w:proofErr w:type="spellEnd"/>
      <w:r w:rsidRPr="000E63F9">
        <w:rPr>
          <w:bCs/>
          <w:i/>
          <w:color w:val="000000"/>
        </w:rPr>
        <w:t>/к.с.</w:t>
      </w:r>
      <w:r w:rsidRPr="000E63F9">
        <w:rPr>
          <w:bCs/>
          <w:i/>
          <w:color w:val="000000"/>
          <w:lang w:val="ru-RU"/>
        </w:rPr>
        <w:t xml:space="preserve">)      </w:t>
      </w:r>
      <w:r w:rsidRPr="000E63F9">
        <w:rPr>
          <w:bCs/>
          <w:i/>
          <w:color w:val="000000"/>
        </w:rPr>
        <w:t xml:space="preserve">                        мин.      180/240</w:t>
      </w:r>
      <w:r w:rsidRPr="000E63F9">
        <w:rPr>
          <w:bCs/>
          <w:i/>
          <w:color w:val="000000"/>
          <w:lang w:val="ru-RU"/>
        </w:rPr>
        <w:t xml:space="preserve"> </w:t>
      </w:r>
    </w:p>
    <w:p w:rsidR="000E63F9" w:rsidRPr="000E63F9" w:rsidRDefault="000E63F9" w:rsidP="000E63F9">
      <w:pPr>
        <w:tabs>
          <w:tab w:val="left" w:pos="180"/>
        </w:tabs>
        <w:jc w:val="both"/>
        <w:rPr>
          <w:bCs/>
          <w:i/>
          <w:color w:val="000000"/>
        </w:rPr>
      </w:pPr>
      <w:r w:rsidRPr="000E63F9">
        <w:rPr>
          <w:bCs/>
          <w:i/>
          <w:color w:val="000000"/>
        </w:rPr>
        <w:t xml:space="preserve">                 -Предавателна кутия                                         ръчна- деветстепенна  с една </w:t>
      </w:r>
    </w:p>
    <w:p w:rsidR="000E63F9" w:rsidRPr="000E63F9" w:rsidRDefault="000E63F9" w:rsidP="000E63F9">
      <w:pPr>
        <w:tabs>
          <w:tab w:val="left" w:pos="180"/>
        </w:tabs>
        <w:jc w:val="both"/>
        <w:rPr>
          <w:bCs/>
          <w:i/>
          <w:color w:val="000000"/>
        </w:rPr>
      </w:pPr>
      <w:r w:rsidRPr="000E63F9">
        <w:rPr>
          <w:bCs/>
          <w:i/>
          <w:color w:val="000000"/>
        </w:rPr>
        <w:t xml:space="preserve">                                                                                               задна предавка </w:t>
      </w:r>
    </w:p>
    <w:p w:rsidR="000E63F9" w:rsidRPr="000E63F9" w:rsidRDefault="000E63F9" w:rsidP="000E63F9">
      <w:pPr>
        <w:tabs>
          <w:tab w:val="left" w:pos="180"/>
        </w:tabs>
        <w:jc w:val="both"/>
        <w:rPr>
          <w:bCs/>
          <w:i/>
          <w:color w:val="000000"/>
        </w:rPr>
      </w:pPr>
      <w:r w:rsidRPr="000E63F9">
        <w:rPr>
          <w:bCs/>
          <w:i/>
          <w:color w:val="000000"/>
        </w:rPr>
        <w:t xml:space="preserve">               - Допустимо общо тегло                                     18000 кг</w:t>
      </w:r>
    </w:p>
    <w:p w:rsidR="000E63F9" w:rsidRPr="000E63F9" w:rsidRDefault="000E63F9" w:rsidP="000E63F9">
      <w:pPr>
        <w:tabs>
          <w:tab w:val="left" w:pos="180"/>
        </w:tabs>
        <w:jc w:val="both"/>
        <w:rPr>
          <w:bCs/>
          <w:i/>
          <w:color w:val="000000"/>
        </w:rPr>
      </w:pPr>
      <w:r w:rsidRPr="000E63F9">
        <w:rPr>
          <w:bCs/>
          <w:i/>
          <w:color w:val="000000"/>
        </w:rPr>
        <w:t xml:space="preserve">                -Обем на резервоара                             мин.      150  л</w:t>
      </w:r>
    </w:p>
    <w:p w:rsidR="000E63F9" w:rsidRPr="000E63F9" w:rsidRDefault="000E63F9" w:rsidP="000E63F9">
      <w:pPr>
        <w:tabs>
          <w:tab w:val="left" w:pos="180"/>
        </w:tabs>
        <w:jc w:val="both"/>
        <w:rPr>
          <w:bCs/>
          <w:i/>
          <w:color w:val="000000"/>
        </w:rPr>
      </w:pPr>
      <w:r w:rsidRPr="000E63F9">
        <w:rPr>
          <w:bCs/>
          <w:i/>
          <w:color w:val="000000"/>
        </w:rPr>
        <w:t xml:space="preserve">                -Кабина                                                                2+1 място</w:t>
      </w:r>
    </w:p>
    <w:p w:rsidR="000E63F9" w:rsidRPr="000E63F9" w:rsidRDefault="000E63F9" w:rsidP="000E63F9">
      <w:pPr>
        <w:tabs>
          <w:tab w:val="left" w:pos="180"/>
        </w:tabs>
        <w:jc w:val="both"/>
        <w:rPr>
          <w:bCs/>
          <w:i/>
        </w:rPr>
      </w:pPr>
      <w:r w:rsidRPr="000E63F9">
        <w:rPr>
          <w:bCs/>
          <w:i/>
        </w:rPr>
        <w:t xml:space="preserve">                -Стандартна екипировка                                 АBS</w:t>
      </w:r>
    </w:p>
    <w:p w:rsidR="000E63F9" w:rsidRPr="000E63F9" w:rsidRDefault="000E63F9" w:rsidP="000E63F9">
      <w:pPr>
        <w:tabs>
          <w:tab w:val="left" w:pos="180"/>
        </w:tabs>
        <w:jc w:val="both"/>
        <w:rPr>
          <w:bCs/>
          <w:i/>
          <w:lang w:val="ru-RU"/>
        </w:rPr>
      </w:pPr>
      <w:r w:rsidRPr="000E63F9">
        <w:rPr>
          <w:bCs/>
          <w:i/>
        </w:rPr>
        <w:t xml:space="preserve">                                                                                            Система против боксуване </w:t>
      </w:r>
      <w:r w:rsidRPr="000E63F9">
        <w:rPr>
          <w:bCs/>
          <w:i/>
          <w:lang w:val="en-US"/>
        </w:rPr>
        <w:t>ASR</w:t>
      </w:r>
    </w:p>
    <w:p w:rsidR="000E63F9" w:rsidRPr="000E63F9" w:rsidRDefault="000E63F9" w:rsidP="000E63F9">
      <w:pPr>
        <w:tabs>
          <w:tab w:val="left" w:pos="180"/>
        </w:tabs>
        <w:jc w:val="both"/>
        <w:rPr>
          <w:bCs/>
          <w:i/>
        </w:rPr>
      </w:pPr>
      <w:r w:rsidRPr="000E63F9">
        <w:rPr>
          <w:bCs/>
          <w:i/>
          <w:lang w:val="ru-RU"/>
        </w:rPr>
        <w:t xml:space="preserve">                                                                                            </w:t>
      </w:r>
      <w:r w:rsidRPr="000E63F9">
        <w:rPr>
          <w:bCs/>
          <w:i/>
        </w:rPr>
        <w:t xml:space="preserve">Електронна стабилизираща </w:t>
      </w:r>
    </w:p>
    <w:p w:rsidR="000E63F9" w:rsidRPr="000E63F9" w:rsidRDefault="000E63F9" w:rsidP="000E63F9">
      <w:pPr>
        <w:tabs>
          <w:tab w:val="left" w:pos="180"/>
        </w:tabs>
        <w:jc w:val="both"/>
        <w:rPr>
          <w:bCs/>
          <w:i/>
          <w:lang w:val="en-US"/>
        </w:rPr>
      </w:pPr>
      <w:r w:rsidRPr="000E63F9">
        <w:rPr>
          <w:bCs/>
          <w:i/>
        </w:rPr>
        <w:t xml:space="preserve">                                                                                            система </w:t>
      </w:r>
      <w:r w:rsidR="002D2E72">
        <w:rPr>
          <w:bCs/>
          <w:i/>
          <w:lang w:val="en-US"/>
        </w:rPr>
        <w:t>E</w:t>
      </w:r>
      <w:r w:rsidRPr="000E63F9">
        <w:rPr>
          <w:bCs/>
          <w:i/>
          <w:lang w:val="en-US"/>
        </w:rPr>
        <w:t>SP</w:t>
      </w:r>
    </w:p>
    <w:p w:rsidR="000E63F9" w:rsidRPr="000E63F9" w:rsidRDefault="000E63F9" w:rsidP="000E63F9">
      <w:pPr>
        <w:tabs>
          <w:tab w:val="left" w:pos="180"/>
        </w:tabs>
        <w:jc w:val="both"/>
        <w:rPr>
          <w:bCs/>
          <w:i/>
        </w:rPr>
      </w:pPr>
      <w:r w:rsidRPr="000E63F9">
        <w:rPr>
          <w:bCs/>
          <w:i/>
          <w:lang w:val="ru-RU"/>
        </w:rPr>
        <w:t xml:space="preserve">                                                                                             </w:t>
      </w:r>
      <w:r w:rsidRPr="000E63F9">
        <w:rPr>
          <w:bCs/>
          <w:i/>
        </w:rPr>
        <w:t>Централно заключване</w:t>
      </w:r>
    </w:p>
    <w:p w:rsidR="000E63F9" w:rsidRPr="000E63F9" w:rsidRDefault="000E63F9" w:rsidP="000E63F9">
      <w:pPr>
        <w:tabs>
          <w:tab w:val="left" w:pos="180"/>
        </w:tabs>
        <w:jc w:val="both"/>
        <w:rPr>
          <w:bCs/>
          <w:i/>
        </w:rPr>
      </w:pPr>
      <w:r w:rsidRPr="000E63F9">
        <w:rPr>
          <w:bCs/>
          <w:i/>
        </w:rPr>
        <w:t xml:space="preserve">                                                                                             Ел.стъкла</w:t>
      </w:r>
    </w:p>
    <w:p w:rsidR="000E63F9" w:rsidRPr="000E63F9" w:rsidRDefault="000E63F9" w:rsidP="000E63F9">
      <w:pPr>
        <w:tabs>
          <w:tab w:val="left" w:pos="180"/>
        </w:tabs>
        <w:jc w:val="both"/>
        <w:rPr>
          <w:bCs/>
          <w:i/>
        </w:rPr>
      </w:pPr>
      <w:r w:rsidRPr="000E63F9">
        <w:rPr>
          <w:bCs/>
          <w:i/>
        </w:rPr>
        <w:t xml:space="preserve">                                                                                             </w:t>
      </w:r>
      <w:proofErr w:type="spellStart"/>
      <w:r w:rsidRPr="000E63F9">
        <w:rPr>
          <w:bCs/>
          <w:i/>
        </w:rPr>
        <w:t>Сервоусилвател</w:t>
      </w:r>
      <w:proofErr w:type="spellEnd"/>
      <w:r w:rsidRPr="000E63F9">
        <w:rPr>
          <w:bCs/>
          <w:i/>
        </w:rPr>
        <w:t xml:space="preserve"> на волана</w:t>
      </w:r>
    </w:p>
    <w:p w:rsidR="000E63F9" w:rsidRPr="000E63F9" w:rsidRDefault="000E63F9" w:rsidP="000E63F9">
      <w:pPr>
        <w:tabs>
          <w:tab w:val="left" w:pos="180"/>
        </w:tabs>
        <w:jc w:val="both"/>
        <w:rPr>
          <w:bCs/>
          <w:i/>
        </w:rPr>
      </w:pPr>
      <w:r w:rsidRPr="000E63F9">
        <w:rPr>
          <w:bCs/>
          <w:i/>
        </w:rPr>
        <w:t xml:space="preserve">                                                                                             Моторна спирачка</w:t>
      </w:r>
    </w:p>
    <w:p w:rsidR="000E63F9" w:rsidRPr="000E63F9" w:rsidRDefault="000E63F9" w:rsidP="000E63F9">
      <w:pPr>
        <w:tabs>
          <w:tab w:val="left" w:pos="180"/>
        </w:tabs>
        <w:jc w:val="both"/>
        <w:rPr>
          <w:bCs/>
          <w:i/>
        </w:rPr>
      </w:pPr>
      <w:r w:rsidRPr="000E63F9">
        <w:rPr>
          <w:bCs/>
          <w:i/>
        </w:rPr>
        <w:t xml:space="preserve">                                                                                             Климатична система</w:t>
      </w:r>
    </w:p>
    <w:p w:rsidR="000E63F9" w:rsidRPr="000E63F9" w:rsidRDefault="000E63F9" w:rsidP="000E63F9">
      <w:pPr>
        <w:tabs>
          <w:tab w:val="left" w:pos="180"/>
        </w:tabs>
        <w:jc w:val="both"/>
        <w:rPr>
          <w:bCs/>
          <w:i/>
        </w:rPr>
      </w:pPr>
      <w:r w:rsidRPr="000E63F9">
        <w:rPr>
          <w:bCs/>
          <w:i/>
        </w:rPr>
        <w:t xml:space="preserve">                                                                                             Вентилационен отвор</w:t>
      </w:r>
    </w:p>
    <w:p w:rsidR="000E63F9" w:rsidRPr="000E63F9" w:rsidRDefault="000E63F9" w:rsidP="000E63F9">
      <w:pPr>
        <w:tabs>
          <w:tab w:val="left" w:pos="180"/>
        </w:tabs>
        <w:jc w:val="both"/>
        <w:rPr>
          <w:bCs/>
          <w:i/>
        </w:rPr>
      </w:pPr>
      <w:r w:rsidRPr="000E63F9">
        <w:rPr>
          <w:bCs/>
          <w:i/>
        </w:rPr>
        <w:t xml:space="preserve">                                                                                            Регулируема кормилна колонка</w:t>
      </w:r>
    </w:p>
    <w:p w:rsidR="000E63F9" w:rsidRPr="000E63F9" w:rsidRDefault="000E63F9" w:rsidP="000E63F9">
      <w:pPr>
        <w:tabs>
          <w:tab w:val="left" w:pos="180"/>
        </w:tabs>
        <w:jc w:val="both"/>
        <w:rPr>
          <w:bCs/>
          <w:i/>
        </w:rPr>
      </w:pPr>
      <w:r w:rsidRPr="000E63F9">
        <w:rPr>
          <w:bCs/>
          <w:i/>
        </w:rPr>
        <w:t xml:space="preserve">                                                                                            </w:t>
      </w:r>
      <w:proofErr w:type="spellStart"/>
      <w:r w:rsidRPr="000E63F9">
        <w:rPr>
          <w:bCs/>
          <w:i/>
        </w:rPr>
        <w:t>Тахограф</w:t>
      </w:r>
      <w:proofErr w:type="spellEnd"/>
    </w:p>
    <w:p w:rsidR="000E63F9" w:rsidRPr="000E63F9" w:rsidRDefault="000E63F9" w:rsidP="000E63F9">
      <w:pPr>
        <w:tabs>
          <w:tab w:val="left" w:pos="180"/>
        </w:tabs>
        <w:jc w:val="both"/>
        <w:rPr>
          <w:b/>
          <w:bCs/>
          <w:i/>
          <w:u w:val="single"/>
        </w:rPr>
      </w:pPr>
      <w:r w:rsidRPr="000E63F9">
        <w:rPr>
          <w:bCs/>
          <w:i/>
        </w:rPr>
        <w:t xml:space="preserve">                 - Окачване                                                       </w:t>
      </w:r>
      <w:r w:rsidRPr="000E63F9">
        <w:rPr>
          <w:b/>
          <w:bCs/>
          <w:i/>
          <w:u w:val="single"/>
        </w:rPr>
        <w:t>Подсилени предни и задни ресори</w:t>
      </w:r>
    </w:p>
    <w:p w:rsidR="000E63F9" w:rsidRPr="000E63F9" w:rsidRDefault="000E63F9" w:rsidP="000E63F9">
      <w:pPr>
        <w:tabs>
          <w:tab w:val="left" w:pos="180"/>
        </w:tabs>
        <w:jc w:val="both"/>
        <w:rPr>
          <w:bCs/>
          <w:i/>
        </w:rPr>
      </w:pPr>
      <w:r w:rsidRPr="000E63F9">
        <w:rPr>
          <w:bCs/>
          <w:i/>
        </w:rPr>
        <w:t>Воден резервоар с авариен отвор против преливане:</w:t>
      </w:r>
    </w:p>
    <w:p w:rsidR="000E63F9" w:rsidRPr="000E63F9" w:rsidRDefault="000E63F9" w:rsidP="000E63F9">
      <w:pPr>
        <w:tabs>
          <w:tab w:val="left" w:pos="180"/>
        </w:tabs>
        <w:jc w:val="both"/>
        <w:rPr>
          <w:bCs/>
          <w:i/>
        </w:rPr>
      </w:pPr>
      <w:r w:rsidRPr="000E63F9">
        <w:rPr>
          <w:bCs/>
          <w:i/>
        </w:rPr>
        <w:t>Капацитет                                       -   от 7800 л до 8200 л</w:t>
      </w:r>
    </w:p>
    <w:p w:rsidR="000E63F9" w:rsidRPr="000E63F9" w:rsidRDefault="000E63F9" w:rsidP="000E63F9">
      <w:pPr>
        <w:tabs>
          <w:tab w:val="left" w:pos="180"/>
        </w:tabs>
        <w:jc w:val="both"/>
        <w:rPr>
          <w:bCs/>
          <w:i/>
        </w:rPr>
      </w:pPr>
      <w:r w:rsidRPr="000E63F9">
        <w:rPr>
          <w:bCs/>
          <w:i/>
        </w:rPr>
        <w:t>Форма на водния резервоар            -    елипса</w:t>
      </w:r>
    </w:p>
    <w:p w:rsidR="000E63F9" w:rsidRPr="000E63F9" w:rsidRDefault="000E63F9" w:rsidP="000E63F9">
      <w:pPr>
        <w:tabs>
          <w:tab w:val="left" w:pos="180"/>
        </w:tabs>
        <w:jc w:val="both"/>
        <w:rPr>
          <w:bCs/>
          <w:i/>
        </w:rPr>
      </w:pPr>
      <w:r w:rsidRPr="000E63F9">
        <w:rPr>
          <w:bCs/>
          <w:i/>
        </w:rPr>
        <w:t xml:space="preserve">Водна помпа                                     -   двустепенна </w:t>
      </w:r>
    </w:p>
    <w:p w:rsidR="000E63F9" w:rsidRPr="000E63F9" w:rsidRDefault="000E63F9" w:rsidP="000E63F9">
      <w:pPr>
        <w:tabs>
          <w:tab w:val="left" w:pos="180"/>
        </w:tabs>
        <w:jc w:val="both"/>
        <w:rPr>
          <w:bCs/>
          <w:i/>
        </w:rPr>
      </w:pPr>
      <w:r w:rsidRPr="000E63F9">
        <w:rPr>
          <w:bCs/>
          <w:i/>
        </w:rPr>
        <w:t>Дюзи за предно измиване улици      -   минимум 2</w:t>
      </w:r>
    </w:p>
    <w:p w:rsidR="000E63F9" w:rsidRPr="000E63F9" w:rsidRDefault="000E63F9" w:rsidP="000E63F9">
      <w:pPr>
        <w:tabs>
          <w:tab w:val="left" w:pos="180"/>
        </w:tabs>
        <w:jc w:val="both"/>
        <w:rPr>
          <w:bCs/>
          <w:i/>
        </w:rPr>
      </w:pPr>
      <w:r w:rsidRPr="000E63F9">
        <w:rPr>
          <w:bCs/>
          <w:i/>
        </w:rPr>
        <w:t>Маркуч с макара за ръчно измиване</w:t>
      </w:r>
    </w:p>
    <w:p w:rsidR="000E63F9" w:rsidRPr="000E63F9" w:rsidRDefault="000E63F9" w:rsidP="000E63F9">
      <w:pPr>
        <w:tabs>
          <w:tab w:val="left" w:pos="180"/>
        </w:tabs>
        <w:jc w:val="both"/>
        <w:rPr>
          <w:bCs/>
          <w:i/>
        </w:rPr>
      </w:pPr>
      <w:r w:rsidRPr="000E63F9">
        <w:rPr>
          <w:bCs/>
          <w:i/>
        </w:rPr>
        <w:t xml:space="preserve">и поливане                                          -   мин. 20 метра      </w:t>
      </w:r>
    </w:p>
    <w:p w:rsidR="000E63F9" w:rsidRPr="000E63F9" w:rsidRDefault="000E63F9" w:rsidP="000E63F9">
      <w:pPr>
        <w:tabs>
          <w:tab w:val="left" w:pos="180"/>
        </w:tabs>
        <w:jc w:val="both"/>
        <w:rPr>
          <w:bCs/>
          <w:i/>
        </w:rPr>
      </w:pPr>
      <w:r w:rsidRPr="000E63F9">
        <w:rPr>
          <w:bCs/>
          <w:i/>
        </w:rPr>
        <w:t xml:space="preserve">Водна помпа за  измиване и </w:t>
      </w:r>
    </w:p>
    <w:p w:rsidR="000E63F9" w:rsidRPr="000E63F9" w:rsidRDefault="000E63F9" w:rsidP="000E63F9">
      <w:pPr>
        <w:tabs>
          <w:tab w:val="left" w:pos="180"/>
        </w:tabs>
        <w:jc w:val="both"/>
        <w:rPr>
          <w:bCs/>
          <w:i/>
        </w:rPr>
      </w:pPr>
      <w:r w:rsidRPr="000E63F9">
        <w:rPr>
          <w:bCs/>
          <w:i/>
        </w:rPr>
        <w:t>поливане                                            -    от 8 до 12 бара</w:t>
      </w:r>
    </w:p>
    <w:p w:rsidR="000E63F9" w:rsidRPr="000E63F9" w:rsidRDefault="000E63F9" w:rsidP="000E63F9">
      <w:pPr>
        <w:tabs>
          <w:tab w:val="left" w:pos="180"/>
        </w:tabs>
        <w:jc w:val="both"/>
        <w:rPr>
          <w:bCs/>
          <w:i/>
        </w:rPr>
      </w:pPr>
    </w:p>
    <w:p w:rsidR="000E63F9" w:rsidRPr="000E63F9" w:rsidRDefault="000E63F9" w:rsidP="000E63F9">
      <w:pPr>
        <w:tabs>
          <w:tab w:val="left" w:pos="180"/>
        </w:tabs>
        <w:jc w:val="both"/>
        <w:rPr>
          <w:bCs/>
          <w:i/>
        </w:rPr>
      </w:pPr>
      <w:r w:rsidRPr="000E63F9">
        <w:rPr>
          <w:bCs/>
          <w:i/>
        </w:rPr>
        <w:t>Пълнене и изпразване на цистерната      -    гравитационно и чрез помпа</w:t>
      </w:r>
    </w:p>
    <w:p w:rsidR="000E63F9" w:rsidRPr="000E63F9" w:rsidRDefault="000E63F9" w:rsidP="000E63F9">
      <w:pPr>
        <w:tabs>
          <w:tab w:val="left" w:pos="180"/>
        </w:tabs>
        <w:jc w:val="both"/>
        <w:rPr>
          <w:bCs/>
          <w:i/>
        </w:rPr>
      </w:pPr>
      <w:r w:rsidRPr="000E63F9">
        <w:rPr>
          <w:bCs/>
          <w:i/>
        </w:rPr>
        <w:t xml:space="preserve">Да има допълнителен изход за поливане  и изпразване на цистерната. </w:t>
      </w:r>
    </w:p>
    <w:p w:rsidR="000E63F9" w:rsidRPr="000E63F9" w:rsidRDefault="000E63F9" w:rsidP="000E63F9">
      <w:pPr>
        <w:tabs>
          <w:tab w:val="left" w:pos="180"/>
        </w:tabs>
        <w:jc w:val="both"/>
        <w:rPr>
          <w:bCs/>
          <w:i/>
        </w:rPr>
      </w:pPr>
      <w:r w:rsidRPr="000E63F9">
        <w:rPr>
          <w:bCs/>
          <w:i/>
        </w:rPr>
        <w:t>Да има контрол над помпите от кабината.</w:t>
      </w:r>
    </w:p>
    <w:p w:rsidR="000E63F9" w:rsidRPr="000E63F9" w:rsidRDefault="000E63F9" w:rsidP="000E63F9">
      <w:pPr>
        <w:tabs>
          <w:tab w:val="left" w:pos="180"/>
        </w:tabs>
        <w:jc w:val="both"/>
        <w:rPr>
          <w:bCs/>
          <w:i/>
        </w:rPr>
      </w:pPr>
      <w:r w:rsidRPr="000E63F9">
        <w:rPr>
          <w:bCs/>
          <w:i/>
        </w:rPr>
        <w:t>Да има кутия за инструменти.</w:t>
      </w:r>
    </w:p>
    <w:p w:rsidR="000E63F9" w:rsidRPr="000E63F9" w:rsidRDefault="000E63F9" w:rsidP="000E63F9">
      <w:pPr>
        <w:tabs>
          <w:tab w:val="left" w:pos="180"/>
        </w:tabs>
        <w:jc w:val="both"/>
        <w:rPr>
          <w:bCs/>
          <w:i/>
          <w:lang w:val="ru-RU"/>
        </w:rPr>
      </w:pPr>
      <w:r w:rsidRPr="000E63F9">
        <w:rPr>
          <w:bCs/>
          <w:i/>
          <w:lang w:val="ru-RU"/>
        </w:rPr>
        <w:t xml:space="preserve"> </w:t>
      </w:r>
      <w:proofErr w:type="spellStart"/>
      <w:r w:rsidRPr="000E63F9">
        <w:rPr>
          <w:bCs/>
          <w:i/>
          <w:lang w:val="ru-RU"/>
        </w:rPr>
        <w:t>Екологичност</w:t>
      </w:r>
      <w:proofErr w:type="spellEnd"/>
      <w:r w:rsidRPr="000E63F9">
        <w:rPr>
          <w:bCs/>
          <w:i/>
          <w:lang w:val="ru-RU"/>
        </w:rPr>
        <w:t xml:space="preserve">                                    </w:t>
      </w:r>
      <w:proofErr w:type="spellStart"/>
      <w:r w:rsidRPr="000E63F9">
        <w:rPr>
          <w:bCs/>
          <w:i/>
          <w:lang w:val="ru-RU"/>
        </w:rPr>
        <w:t>Двигател</w:t>
      </w:r>
      <w:proofErr w:type="spellEnd"/>
      <w:r w:rsidRPr="000E63F9">
        <w:rPr>
          <w:bCs/>
          <w:i/>
          <w:lang w:val="ru-RU"/>
        </w:rPr>
        <w:t xml:space="preserve"> -  Евро 6.</w:t>
      </w:r>
    </w:p>
    <w:p w:rsidR="000E63F9" w:rsidRPr="000E63F9" w:rsidRDefault="000E63F9" w:rsidP="000E63F9">
      <w:pPr>
        <w:tabs>
          <w:tab w:val="left" w:pos="180"/>
        </w:tabs>
        <w:ind w:left="-180"/>
        <w:jc w:val="both"/>
        <w:rPr>
          <w:bCs/>
          <w:i/>
          <w:lang w:val="ru-RU"/>
        </w:rPr>
      </w:pPr>
      <w:r w:rsidRPr="000E63F9">
        <w:rPr>
          <w:bCs/>
          <w:i/>
          <w:lang w:val="ru-RU"/>
        </w:rPr>
        <w:lastRenderedPageBreak/>
        <w:t xml:space="preserve">   Сигнализация                                       </w:t>
      </w:r>
      <w:proofErr w:type="spellStart"/>
      <w:r w:rsidRPr="000E63F9">
        <w:rPr>
          <w:bCs/>
          <w:i/>
          <w:lang w:val="ru-RU"/>
        </w:rPr>
        <w:t>Сигнални</w:t>
      </w:r>
      <w:proofErr w:type="spellEnd"/>
      <w:r w:rsidRPr="000E63F9">
        <w:rPr>
          <w:bCs/>
          <w:i/>
          <w:lang w:val="ru-RU"/>
        </w:rPr>
        <w:t xml:space="preserve"> </w:t>
      </w:r>
      <w:proofErr w:type="spellStart"/>
      <w:r w:rsidRPr="000E63F9">
        <w:rPr>
          <w:bCs/>
          <w:i/>
          <w:lang w:val="ru-RU"/>
        </w:rPr>
        <w:t>лампи</w:t>
      </w:r>
      <w:proofErr w:type="spellEnd"/>
      <w:r w:rsidRPr="000E63F9">
        <w:rPr>
          <w:bCs/>
          <w:i/>
          <w:lang w:val="ru-RU"/>
        </w:rPr>
        <w:t xml:space="preserve"> на </w:t>
      </w:r>
      <w:proofErr w:type="spellStart"/>
      <w:r w:rsidRPr="000E63F9">
        <w:rPr>
          <w:bCs/>
          <w:i/>
          <w:lang w:val="ru-RU"/>
        </w:rPr>
        <w:t>стените</w:t>
      </w:r>
      <w:proofErr w:type="spellEnd"/>
      <w:r w:rsidRPr="000E63F9">
        <w:rPr>
          <w:bCs/>
          <w:i/>
          <w:lang w:val="ru-RU"/>
        </w:rPr>
        <w:t xml:space="preserve"> на </w:t>
      </w:r>
      <w:proofErr w:type="spellStart"/>
      <w:r w:rsidRPr="000E63F9">
        <w:rPr>
          <w:bCs/>
          <w:i/>
          <w:lang w:val="ru-RU"/>
        </w:rPr>
        <w:t>цистерната</w:t>
      </w:r>
      <w:proofErr w:type="spellEnd"/>
      <w:r w:rsidRPr="000E63F9">
        <w:rPr>
          <w:bCs/>
          <w:i/>
          <w:lang w:val="ru-RU"/>
        </w:rPr>
        <w:t xml:space="preserve">  </w:t>
      </w:r>
    </w:p>
    <w:p w:rsidR="000E63F9" w:rsidRPr="000E63F9" w:rsidRDefault="000E63F9" w:rsidP="000E63F9">
      <w:pPr>
        <w:tabs>
          <w:tab w:val="left" w:pos="180"/>
        </w:tabs>
        <w:ind w:left="-180"/>
        <w:jc w:val="both"/>
        <w:rPr>
          <w:bCs/>
          <w:i/>
          <w:lang w:val="ru-RU"/>
        </w:rPr>
      </w:pPr>
      <w:r w:rsidRPr="000E63F9">
        <w:rPr>
          <w:bCs/>
          <w:i/>
          <w:lang w:val="ru-RU"/>
        </w:rPr>
        <w:t xml:space="preserve">                                                                  и  на </w:t>
      </w:r>
      <w:proofErr w:type="spellStart"/>
      <w:r w:rsidRPr="000E63F9">
        <w:rPr>
          <w:bCs/>
          <w:i/>
          <w:lang w:val="ru-RU"/>
        </w:rPr>
        <w:t>кабината</w:t>
      </w:r>
      <w:proofErr w:type="spellEnd"/>
    </w:p>
    <w:p w:rsidR="000E63F9" w:rsidRPr="000E63F9" w:rsidRDefault="000E63F9" w:rsidP="000E63F9">
      <w:pPr>
        <w:rPr>
          <w:szCs w:val="2"/>
        </w:rPr>
      </w:pPr>
    </w:p>
    <w:p w:rsidR="000E63F9" w:rsidRPr="000E63F9" w:rsidRDefault="000E63F9" w:rsidP="000E63F9">
      <w:pPr>
        <w:tabs>
          <w:tab w:val="left" w:pos="1515"/>
          <w:tab w:val="left" w:pos="8325"/>
        </w:tabs>
        <w:suppressAutoHyphens/>
        <w:overflowPunct w:val="0"/>
        <w:autoSpaceDE w:val="0"/>
        <w:jc w:val="both"/>
        <w:textAlignment w:val="baseline"/>
        <w:rPr>
          <w:bCs/>
          <w:i/>
          <w:iCs/>
          <w:lang w:eastAsia="ar-SA"/>
        </w:rPr>
      </w:pPr>
      <w:r w:rsidRPr="000E63F9">
        <w:rPr>
          <w:bCs/>
          <w:i/>
          <w:iCs/>
          <w:lang w:eastAsia="ar-SA"/>
        </w:rPr>
        <w:t xml:space="preserve">Забележка:Навсякъде, където е посочено модел, източник, процес, търговска марка, патент, тип, произход или производство да се чете „или еквивалентно”. </w:t>
      </w:r>
    </w:p>
    <w:p w:rsidR="000E63F9" w:rsidRPr="000E63F9" w:rsidRDefault="000E63F9" w:rsidP="000E63F9">
      <w:pPr>
        <w:tabs>
          <w:tab w:val="left" w:pos="1515"/>
          <w:tab w:val="left" w:pos="8325"/>
        </w:tabs>
        <w:suppressAutoHyphens/>
        <w:overflowPunct w:val="0"/>
        <w:autoSpaceDE w:val="0"/>
        <w:textAlignment w:val="baseline"/>
        <w:rPr>
          <w:b/>
          <w:bCs/>
          <w:u w:val="single"/>
          <w:lang w:eastAsia="ar-SA"/>
        </w:rPr>
      </w:pPr>
    </w:p>
    <w:p w:rsidR="000E63F9" w:rsidRPr="000E63F9" w:rsidRDefault="000E63F9" w:rsidP="000E63F9">
      <w:pPr>
        <w:tabs>
          <w:tab w:val="left" w:pos="1515"/>
          <w:tab w:val="left" w:pos="8325"/>
        </w:tabs>
        <w:suppressAutoHyphens/>
        <w:overflowPunct w:val="0"/>
        <w:autoSpaceDE w:val="0"/>
        <w:textAlignment w:val="baseline"/>
        <w:rPr>
          <w:b/>
          <w:bCs/>
          <w:u w:val="single"/>
          <w:lang w:eastAsia="ar-SA"/>
        </w:rPr>
      </w:pPr>
    </w:p>
    <w:p w:rsidR="000E63F9" w:rsidRPr="000E63F9" w:rsidRDefault="000E63F9" w:rsidP="000E63F9">
      <w:pPr>
        <w:tabs>
          <w:tab w:val="left" w:pos="1515"/>
          <w:tab w:val="left" w:pos="8325"/>
        </w:tabs>
        <w:suppressAutoHyphens/>
        <w:overflowPunct w:val="0"/>
        <w:autoSpaceDE w:val="0"/>
        <w:textAlignment w:val="baseline"/>
        <w:rPr>
          <w:b/>
          <w:bCs/>
          <w:u w:val="single"/>
          <w:lang w:eastAsia="ar-SA"/>
        </w:rPr>
      </w:pPr>
    </w:p>
    <w:p w:rsidR="000E63F9" w:rsidRPr="000E63F9" w:rsidRDefault="000E63F9" w:rsidP="000E63F9">
      <w:pPr>
        <w:tabs>
          <w:tab w:val="left" w:pos="9180"/>
        </w:tabs>
        <w:suppressAutoHyphens/>
        <w:overflowPunct w:val="0"/>
        <w:autoSpaceDE w:val="0"/>
        <w:ind w:firstLine="720"/>
        <w:jc w:val="both"/>
        <w:textAlignment w:val="baseline"/>
        <w:rPr>
          <w:b/>
          <w:bCs/>
          <w:u w:val="single"/>
          <w:lang w:eastAsia="ar-SA"/>
        </w:rPr>
      </w:pPr>
      <w:r w:rsidRPr="000E63F9">
        <w:rPr>
          <w:bCs/>
          <w:lang w:eastAsia="ar-SA"/>
        </w:rPr>
        <w:t xml:space="preserve"> </w:t>
      </w:r>
      <w:bookmarkStart w:id="11" w:name="bookmark4"/>
      <w:r w:rsidRPr="000E63F9">
        <w:rPr>
          <w:b/>
          <w:bCs/>
          <w:lang w:eastAsia="ar-SA"/>
        </w:rPr>
        <w:t xml:space="preserve">Изисквания към доставката по </w:t>
      </w:r>
      <w:r w:rsidRPr="000E63F9">
        <w:rPr>
          <w:b/>
          <w:bCs/>
          <w:u w:val="single"/>
          <w:lang w:eastAsia="ar-SA"/>
        </w:rPr>
        <w:t>двете обособени позиции</w:t>
      </w:r>
      <w:bookmarkEnd w:id="11"/>
      <w:r w:rsidRPr="000E63F9">
        <w:rPr>
          <w:b/>
          <w:bCs/>
          <w:u w:val="single"/>
          <w:lang w:eastAsia="ar-SA"/>
        </w:rPr>
        <w:t>:</w:t>
      </w:r>
    </w:p>
    <w:p w:rsidR="000E63F9" w:rsidRPr="000E63F9" w:rsidRDefault="000E63F9" w:rsidP="000E63F9">
      <w:pPr>
        <w:suppressAutoHyphens/>
        <w:overflowPunct w:val="0"/>
        <w:autoSpaceDE w:val="0"/>
        <w:ind w:firstLine="740"/>
        <w:jc w:val="both"/>
        <w:textAlignment w:val="baseline"/>
        <w:rPr>
          <w:b/>
          <w:bCs/>
          <w:lang w:eastAsia="ar-SA"/>
        </w:rPr>
      </w:pPr>
      <w:r w:rsidRPr="000E63F9">
        <w:rPr>
          <w:b/>
          <w:bCs/>
          <w:lang w:eastAsia="ar-SA"/>
        </w:rPr>
        <w:t>Стоките предмет на доставка следва да бъдат оборудвани:</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bookmarkStart w:id="12" w:name="bookmark5"/>
      <w:r w:rsidRPr="000E63F9">
        <w:t xml:space="preserve">с </w:t>
      </w:r>
      <w:proofErr w:type="spellStart"/>
      <w:r w:rsidRPr="000E63F9">
        <w:t>обезопасителен</w:t>
      </w:r>
      <w:proofErr w:type="spellEnd"/>
      <w:r w:rsidRPr="000E63F9">
        <w:t xml:space="preserve"> триъгълник, </w:t>
      </w:r>
      <w:proofErr w:type="spellStart"/>
      <w:r w:rsidRPr="000E63F9">
        <w:t>аптечка</w:t>
      </w:r>
      <w:proofErr w:type="spellEnd"/>
      <w:r w:rsidRPr="000E63F9">
        <w:t xml:space="preserve">, пожарогасител и </w:t>
      </w:r>
      <w:proofErr w:type="spellStart"/>
      <w:r w:rsidRPr="000E63F9">
        <w:t>светлоотразителна</w:t>
      </w:r>
      <w:proofErr w:type="spellEnd"/>
      <w:r w:rsidRPr="000E63F9">
        <w:t xml:space="preserve"> жилетка, съгласно Закона за движение по пътищата (в приложимите случаи);</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 xml:space="preserve">с извършен </w:t>
      </w:r>
      <w:proofErr w:type="spellStart"/>
      <w:r w:rsidRPr="000E63F9">
        <w:t>предпродажбен</w:t>
      </w:r>
      <w:proofErr w:type="spellEnd"/>
      <w:r w:rsidRPr="000E63F9">
        <w:t xml:space="preserve"> сервиз;</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 xml:space="preserve"> зареден с всички необходими за експлоатацията му течности и материали;</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 xml:space="preserve"> с необходимите за регистрацията им документи, включително документи за платени данъци, мита, такси, фактури и </w:t>
      </w:r>
      <w:proofErr w:type="spellStart"/>
      <w:r w:rsidRPr="000E63F9">
        <w:t>приемо-предавателни</w:t>
      </w:r>
      <w:proofErr w:type="spellEnd"/>
      <w:r w:rsidRPr="000E63F9">
        <w:t xml:space="preserve"> протоколи;</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 xml:space="preserve"> гаранционна и сервизна книжка, паспорти или други документи от производителя, съдържащ технически данни и характеристики;</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с инструкция за експлоатация на български език, както и документация, съдържаща препоръки за правилна експлоатация;</w:t>
      </w:r>
    </w:p>
    <w:p w:rsidR="000E63F9" w:rsidRPr="000E63F9" w:rsidRDefault="000E63F9" w:rsidP="000E63F9">
      <w:pPr>
        <w:widowControl w:val="0"/>
        <w:numPr>
          <w:ilvl w:val="0"/>
          <w:numId w:val="7"/>
        </w:numPr>
        <w:tabs>
          <w:tab w:val="num" w:pos="0"/>
          <w:tab w:val="left" w:pos="360"/>
        </w:tabs>
        <w:autoSpaceDE w:val="0"/>
        <w:autoSpaceDN w:val="0"/>
        <w:adjustRightInd w:val="0"/>
        <w:ind w:left="0" w:firstLine="0"/>
        <w:jc w:val="both"/>
      </w:pPr>
      <w:r w:rsidRPr="000E63F9">
        <w:t>други документи и аксесоари, изискващи се съгласно условията но поръчката и офертата на Изпълнителя;</w:t>
      </w:r>
    </w:p>
    <w:p w:rsidR="000E63F9" w:rsidRPr="000E63F9" w:rsidRDefault="000E63F9" w:rsidP="000E63F9">
      <w:pPr>
        <w:keepNext/>
        <w:keepLines/>
        <w:tabs>
          <w:tab w:val="left" w:pos="975"/>
        </w:tabs>
        <w:ind w:left="60"/>
        <w:jc w:val="both"/>
        <w:outlineLvl w:val="3"/>
        <w:rPr>
          <w:rFonts w:ascii="Calibri" w:eastAsia="Calibri" w:hAnsi="Calibri" w:cs="Arial Unicode MS"/>
          <w:b/>
          <w:lang w:eastAsia="en-US" w:bidi="my-MM"/>
        </w:rPr>
      </w:pPr>
    </w:p>
    <w:p w:rsidR="000E63F9" w:rsidRPr="000E63F9" w:rsidRDefault="000E63F9" w:rsidP="000E63F9">
      <w:pPr>
        <w:keepNext/>
        <w:keepLines/>
        <w:tabs>
          <w:tab w:val="left" w:pos="975"/>
        </w:tabs>
        <w:ind w:left="60"/>
        <w:jc w:val="both"/>
        <w:outlineLvl w:val="3"/>
        <w:rPr>
          <w:rFonts w:ascii="Calibri" w:eastAsia="Calibri" w:hAnsi="Calibri" w:cs="Arial Unicode MS"/>
          <w:b/>
          <w:lang w:eastAsia="en-US" w:bidi="my-MM"/>
        </w:rPr>
      </w:pPr>
      <w:r w:rsidRPr="000E63F9">
        <w:rPr>
          <w:rFonts w:ascii="Calibri" w:eastAsia="Calibri" w:hAnsi="Calibri" w:cs="Arial Unicode MS"/>
          <w:b/>
          <w:lang w:eastAsia="en-US" w:bidi="my-MM"/>
        </w:rPr>
        <w:t>Изисквания към гаранционното обслужване</w:t>
      </w:r>
      <w:bookmarkEnd w:id="12"/>
      <w:r w:rsidRPr="000E63F9">
        <w:rPr>
          <w:rFonts w:ascii="Calibri" w:eastAsia="Calibri" w:hAnsi="Calibri" w:cs="Arial Unicode MS"/>
          <w:b/>
          <w:lang w:eastAsia="en-US" w:bidi="my-MM"/>
        </w:rPr>
        <w:t xml:space="preserve"> (когато е приложимо)</w:t>
      </w:r>
    </w:p>
    <w:p w:rsidR="000E63F9" w:rsidRPr="000E63F9" w:rsidRDefault="000E63F9" w:rsidP="000E63F9">
      <w:pPr>
        <w:suppressAutoHyphens/>
        <w:overflowPunct w:val="0"/>
        <w:autoSpaceDE w:val="0"/>
        <w:ind w:left="60" w:right="40" w:firstLine="680"/>
        <w:jc w:val="both"/>
        <w:textAlignment w:val="baseline"/>
        <w:rPr>
          <w:lang w:eastAsia="ar-SA"/>
        </w:rPr>
      </w:pPr>
      <w:r w:rsidRPr="000E63F9">
        <w:rPr>
          <w:lang w:eastAsia="ar-SA"/>
        </w:rPr>
        <w:t>Определеният изпълнител по договора се задължава да обслужва гаранционно стоките, предмет на доставката, за срока, посочен в техническото му предложение и приложените към него условия за гаранционна поддръжка.</w:t>
      </w:r>
    </w:p>
    <w:p w:rsidR="000E63F9" w:rsidRPr="000E63F9" w:rsidRDefault="000E63F9" w:rsidP="000E63F9">
      <w:pPr>
        <w:suppressAutoHyphens/>
        <w:overflowPunct w:val="0"/>
        <w:autoSpaceDE w:val="0"/>
        <w:ind w:left="40" w:right="20" w:firstLine="660"/>
        <w:jc w:val="both"/>
        <w:textAlignment w:val="baseline"/>
        <w:rPr>
          <w:lang w:eastAsia="ar-SA"/>
        </w:rPr>
      </w:pPr>
    </w:p>
    <w:p w:rsidR="000E63F9" w:rsidRPr="000E63F9" w:rsidRDefault="000E63F9" w:rsidP="000E63F9">
      <w:pPr>
        <w:suppressAutoHyphens/>
        <w:overflowPunct w:val="0"/>
        <w:autoSpaceDE w:val="0"/>
        <w:ind w:left="40" w:right="20" w:firstLine="660"/>
        <w:jc w:val="both"/>
        <w:textAlignment w:val="baseline"/>
        <w:rPr>
          <w:lang w:eastAsia="ar-SA"/>
        </w:rPr>
      </w:pPr>
      <w:r w:rsidRPr="000E63F9">
        <w:rPr>
          <w:lang w:eastAsia="ar-SA"/>
        </w:rPr>
        <w:t xml:space="preserve">В рамките на гаранционния срок възложителят може да прави рекламации пред изпълнителя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сметка на изпълнителя. </w:t>
      </w:r>
      <w:proofErr w:type="spellStart"/>
      <w:r w:rsidRPr="000E63F9">
        <w:rPr>
          <w:lang w:eastAsia="ar-SA"/>
        </w:rPr>
        <w:t>Рекламационното</w:t>
      </w:r>
      <w:proofErr w:type="spellEnd"/>
      <w:r w:rsidRPr="000E63F9">
        <w:rPr>
          <w:lang w:eastAsia="ar-SA"/>
        </w:rPr>
        <w:t xml:space="preserve"> съобщение може да бъде изпратено по факс, телефон или електронна поща.</w:t>
      </w:r>
    </w:p>
    <w:p w:rsidR="000E63F9" w:rsidRPr="000E63F9" w:rsidRDefault="000E63F9" w:rsidP="000E63F9">
      <w:pPr>
        <w:suppressAutoHyphens/>
        <w:overflowPunct w:val="0"/>
        <w:autoSpaceDE w:val="0"/>
        <w:ind w:left="40" w:right="20" w:firstLine="660"/>
        <w:jc w:val="both"/>
        <w:textAlignment w:val="baseline"/>
        <w:rPr>
          <w:lang w:eastAsia="ar-SA"/>
        </w:rPr>
      </w:pPr>
      <w:r w:rsidRPr="000E63F9">
        <w:rPr>
          <w:lang w:eastAsia="ar-SA"/>
        </w:rPr>
        <w:t>В рамките на гаранционния срок изпълнителят е длъжен да предприеме незабавни действия по предявената рекламация и да отстрани безвъзмездно всички повреди и отклонения от изискванията за качество на доставените автомобили.</w:t>
      </w:r>
    </w:p>
    <w:p w:rsidR="000E63F9" w:rsidRPr="000E63F9" w:rsidRDefault="000E63F9" w:rsidP="000E63F9">
      <w:pPr>
        <w:suppressAutoHyphens/>
        <w:overflowPunct w:val="0"/>
        <w:autoSpaceDE w:val="0"/>
        <w:ind w:left="40" w:right="20" w:firstLine="660"/>
        <w:jc w:val="both"/>
        <w:textAlignment w:val="baseline"/>
        <w:rPr>
          <w:lang w:eastAsia="ar-SA"/>
        </w:rPr>
      </w:pPr>
      <w:r w:rsidRPr="000E63F9">
        <w:rPr>
          <w:lang w:eastAsia="ar-SA"/>
        </w:rPr>
        <w:t>В рамките на гаранционния срок изпълнителя е длъжен да отстранява появилите се дефекти, недостатъци и/или повреди чрез ремонт/замяна на повредената част, в оторизиран сервиз не по късно от 10 (десет) календарни дни, от датата на предаване на автомобила в сервиза.</w:t>
      </w:r>
    </w:p>
    <w:p w:rsidR="000E63F9" w:rsidRPr="000E63F9" w:rsidRDefault="000E63F9" w:rsidP="000E63F9">
      <w:pPr>
        <w:suppressAutoHyphens/>
        <w:overflowPunct w:val="0"/>
        <w:autoSpaceDE w:val="0"/>
        <w:ind w:left="40" w:right="20" w:firstLine="660"/>
        <w:jc w:val="both"/>
        <w:textAlignment w:val="baseline"/>
        <w:rPr>
          <w:b/>
          <w:bCs/>
          <w:lang w:eastAsia="ar-SA"/>
        </w:rPr>
      </w:pPr>
      <w:r w:rsidRPr="000E63F9">
        <w:rPr>
          <w:b/>
          <w:bCs/>
          <w:lang w:eastAsia="ar-SA"/>
        </w:rPr>
        <w:t>По време на гаранционния срок изпълнителя няма право да отказва приемането на автомобила/автомобилите в сервизите си.</w:t>
      </w:r>
    </w:p>
    <w:p w:rsidR="000E63F9" w:rsidRPr="000E63F9" w:rsidRDefault="000E63F9" w:rsidP="000E63F9">
      <w:pPr>
        <w:tabs>
          <w:tab w:val="left" w:pos="9180"/>
        </w:tabs>
        <w:suppressAutoHyphens/>
        <w:overflowPunct w:val="0"/>
        <w:autoSpaceDE w:val="0"/>
        <w:ind w:firstLine="720"/>
        <w:jc w:val="both"/>
        <w:textAlignment w:val="baseline"/>
        <w:rPr>
          <w:bCs/>
          <w:lang w:eastAsia="ar-SA"/>
        </w:rPr>
      </w:pPr>
      <w:r w:rsidRPr="000E63F9">
        <w:rPr>
          <w:bCs/>
          <w:lang w:eastAsia="ar-SA"/>
        </w:rPr>
        <w:t>Сервизното гаранционно обслужване на техниката трябва да се извършва на територията на град Велико Търново, като е необходимо Изпълнителя да разполага със сервизна база на територията на града или да разполага с мобилен сервиз за извършване на необходимото гаранционно и сервизно обслужване.</w:t>
      </w:r>
    </w:p>
    <w:p w:rsidR="000E63F9" w:rsidRPr="000E63F9" w:rsidRDefault="000E63F9" w:rsidP="000E63F9">
      <w:pPr>
        <w:jc w:val="both"/>
      </w:pPr>
    </w:p>
    <w:p w:rsidR="000E63F9" w:rsidRPr="000E63F9" w:rsidRDefault="000E63F9" w:rsidP="000E63F9">
      <w:pPr>
        <w:ind w:firstLine="720"/>
        <w:jc w:val="both"/>
      </w:pPr>
      <w:r w:rsidRPr="000E63F9">
        <w:t xml:space="preserve">Към техническото предложение участниците  следва да приложат </w:t>
      </w:r>
      <w:proofErr w:type="spellStart"/>
      <w:r w:rsidRPr="000E63F9">
        <w:t>проспектни</w:t>
      </w:r>
      <w:proofErr w:type="spellEnd"/>
      <w:r w:rsidRPr="000E63F9">
        <w:t xml:space="preserve"> и/или каталожни материали и/или снимков материал, техническа документация, и други релевантни материали за предлаганата техника, удостоверяващи нейното съответствие с изискванията на възложителя.</w:t>
      </w:r>
    </w:p>
    <w:p w:rsidR="00E24B8F" w:rsidRDefault="00E24B8F" w:rsidP="00D91EB4">
      <w:pPr>
        <w:widowControl w:val="0"/>
        <w:autoSpaceDE w:val="0"/>
        <w:autoSpaceDN w:val="0"/>
        <w:adjustRightInd w:val="0"/>
        <w:ind w:firstLine="720"/>
        <w:jc w:val="both"/>
        <w:rPr>
          <w:b/>
          <w:bCs/>
        </w:rPr>
      </w:pPr>
    </w:p>
    <w:p w:rsidR="00E24B8F" w:rsidRDefault="00E24B8F" w:rsidP="00D91EB4">
      <w:pPr>
        <w:widowControl w:val="0"/>
        <w:autoSpaceDE w:val="0"/>
        <w:autoSpaceDN w:val="0"/>
        <w:adjustRightInd w:val="0"/>
        <w:ind w:firstLine="720"/>
        <w:jc w:val="both"/>
        <w:rPr>
          <w:b/>
          <w:bCs/>
        </w:rPr>
      </w:pPr>
    </w:p>
    <w:p w:rsidR="008007B9" w:rsidRPr="00C94BE9" w:rsidRDefault="008007B9" w:rsidP="008007B9">
      <w:pPr>
        <w:pBdr>
          <w:bottom w:val="single" w:sz="4" w:space="4" w:color="4F81BD"/>
        </w:pBdr>
        <w:spacing w:before="200" w:after="280"/>
        <w:ind w:right="936"/>
        <w:rPr>
          <w:b/>
          <w:bCs/>
          <w:i/>
          <w:iCs/>
          <w:caps/>
          <w:color w:val="4F81BD"/>
        </w:rPr>
      </w:pPr>
      <w:r w:rsidRPr="00C94BE9">
        <w:rPr>
          <w:b/>
          <w:bCs/>
          <w:i/>
          <w:iCs/>
          <w:caps/>
          <w:color w:val="4F81BD"/>
        </w:rPr>
        <w:t>Глава V „Критерий за възлагане на поръчката”</w:t>
      </w:r>
    </w:p>
    <w:p w:rsidR="008007B9" w:rsidRPr="00C94BE9" w:rsidRDefault="008007B9" w:rsidP="008007B9">
      <w:pPr>
        <w:widowControl w:val="0"/>
        <w:autoSpaceDE w:val="0"/>
        <w:autoSpaceDN w:val="0"/>
        <w:adjustRightInd w:val="0"/>
        <w:ind w:firstLine="720"/>
        <w:rPr>
          <w:b/>
          <w:bCs/>
          <w:color w:val="FF0000"/>
        </w:rPr>
      </w:pPr>
    </w:p>
    <w:p w:rsidR="008007B9" w:rsidRPr="00C94BE9" w:rsidRDefault="008007B9" w:rsidP="008007B9">
      <w:pPr>
        <w:ind w:firstLine="708"/>
        <w:jc w:val="both"/>
      </w:pPr>
      <w:r w:rsidRPr="00C94BE9">
        <w:t xml:space="preserve">Офертите на участниците, които не са отстранени от участие в процедурата и които отговарят на предварително обявените условия на Възложителя за технически възможности и квалификация подлежат на комплексна оценка за определяне на икономически най-изгодната оферта, чрез </w:t>
      </w:r>
      <w:r w:rsidRPr="00C94BE9">
        <w:rPr>
          <w:b/>
        </w:rPr>
        <w:t>критерий „качество/цена“</w:t>
      </w:r>
    </w:p>
    <w:p w:rsidR="008007B9" w:rsidRPr="00C94BE9" w:rsidRDefault="008007B9" w:rsidP="008007B9">
      <w:pPr>
        <w:jc w:val="both"/>
      </w:pPr>
      <w:r w:rsidRPr="00C94BE9">
        <w:t>Разглеждането, оценката и класирането на офертите се провежда на два етапа в следната последователност:</w:t>
      </w:r>
    </w:p>
    <w:p w:rsidR="008007B9" w:rsidRPr="00C94BE9" w:rsidRDefault="008007B9" w:rsidP="008007B9">
      <w:pPr>
        <w:numPr>
          <w:ilvl w:val="0"/>
          <w:numId w:val="15"/>
        </w:numPr>
        <w:ind w:left="720"/>
        <w:contextualSpacing/>
        <w:jc w:val="both"/>
        <w:rPr>
          <w:lang w:val="x-none" w:eastAsia="x-none"/>
        </w:rPr>
      </w:pPr>
      <w:r w:rsidRPr="00C94BE9">
        <w:rPr>
          <w:lang w:val="x-none" w:eastAsia="x-none"/>
        </w:rPr>
        <w:t>Оценка на техническо предложение;</w:t>
      </w:r>
    </w:p>
    <w:p w:rsidR="008007B9" w:rsidRPr="00C94BE9" w:rsidRDefault="008007B9" w:rsidP="008007B9">
      <w:pPr>
        <w:numPr>
          <w:ilvl w:val="0"/>
          <w:numId w:val="15"/>
        </w:numPr>
        <w:ind w:left="720"/>
        <w:contextualSpacing/>
        <w:jc w:val="both"/>
        <w:rPr>
          <w:lang w:val="x-none" w:eastAsia="x-none"/>
        </w:rPr>
      </w:pPr>
      <w:r w:rsidRPr="00C94BE9">
        <w:rPr>
          <w:lang w:val="x-none" w:eastAsia="x-none"/>
        </w:rPr>
        <w:t>Оценка на ценово предложение;</w:t>
      </w:r>
    </w:p>
    <w:p w:rsidR="008007B9" w:rsidRPr="00C94BE9" w:rsidRDefault="008007B9" w:rsidP="008007B9">
      <w:pPr>
        <w:jc w:val="both"/>
      </w:pPr>
      <w:r w:rsidRPr="00C94BE9">
        <w:t>Указания за определяне на Комплексна оценка (КО) на офертата:</w:t>
      </w:r>
    </w:p>
    <w:p w:rsidR="008007B9" w:rsidRPr="00C94BE9" w:rsidRDefault="008007B9" w:rsidP="008007B9">
      <w:pPr>
        <w:jc w:val="both"/>
      </w:pPr>
      <w:r w:rsidRPr="00C94BE9">
        <w:t>Оценката се извършва по посочените показатели и съответните им тежести и съгласно комплексната оценка по следната формула:</w:t>
      </w:r>
    </w:p>
    <w:p w:rsidR="008007B9" w:rsidRPr="00C94BE9" w:rsidRDefault="008007B9" w:rsidP="008007B9">
      <w:pPr>
        <w:jc w:val="both"/>
      </w:pPr>
      <w:r w:rsidRPr="00C94BE9">
        <w:rPr>
          <w:b/>
        </w:rPr>
        <w:t>КО = Т1+ Т2 + Ц</w:t>
      </w:r>
      <w:r w:rsidRPr="00C94BE9">
        <w:t>, където,</w:t>
      </w:r>
    </w:p>
    <w:p w:rsidR="008007B9" w:rsidRPr="00C94BE9" w:rsidRDefault="008007B9" w:rsidP="008007B9">
      <w:pPr>
        <w:jc w:val="both"/>
      </w:pPr>
    </w:p>
    <w:p w:rsidR="008007B9" w:rsidRPr="00C94BE9" w:rsidRDefault="008007B9" w:rsidP="008007B9">
      <w:pPr>
        <w:jc w:val="both"/>
        <w:rPr>
          <w:b/>
        </w:rPr>
      </w:pPr>
      <w:r w:rsidRPr="00C94BE9">
        <w:rPr>
          <w:b/>
        </w:rPr>
        <w:t xml:space="preserve">Т1 – е предложения срок за доставка на МПС в календарни дни  по съответната обособена позиция, с максимална тежест в комплексната оценка 20т.  </w:t>
      </w:r>
    </w:p>
    <w:p w:rsidR="008007B9" w:rsidRPr="00C94BE9" w:rsidRDefault="008007B9" w:rsidP="008007B9">
      <w:pPr>
        <w:jc w:val="both"/>
        <w:rPr>
          <w:b/>
        </w:rPr>
      </w:pPr>
      <w:r w:rsidRPr="00C94BE9">
        <w:rPr>
          <w:b/>
        </w:rPr>
        <w:t xml:space="preserve">Т2 – е предложения гаранционен срок на доставеното МПС по съответната обособена позиция в </w:t>
      </w:r>
      <w:r>
        <w:rPr>
          <w:b/>
        </w:rPr>
        <w:t>километри</w:t>
      </w:r>
      <w:r w:rsidRPr="00C94BE9">
        <w:rPr>
          <w:b/>
        </w:rPr>
        <w:t xml:space="preserve">, с максимална тежест в комплексната оценка 20т. </w:t>
      </w:r>
    </w:p>
    <w:p w:rsidR="008007B9" w:rsidRPr="00C94BE9" w:rsidRDefault="008007B9" w:rsidP="008007B9">
      <w:pPr>
        <w:jc w:val="both"/>
        <w:rPr>
          <w:b/>
        </w:rPr>
      </w:pPr>
      <w:r w:rsidRPr="00C94BE9">
        <w:rPr>
          <w:b/>
        </w:rPr>
        <w:t xml:space="preserve"> </w:t>
      </w:r>
    </w:p>
    <w:p w:rsidR="008007B9" w:rsidRPr="00C94BE9" w:rsidRDefault="008007B9" w:rsidP="008007B9">
      <w:pPr>
        <w:jc w:val="both"/>
        <w:rPr>
          <w:b/>
        </w:rPr>
      </w:pPr>
      <w:r w:rsidRPr="00C94BE9">
        <w:rPr>
          <w:b/>
        </w:rPr>
        <w:t xml:space="preserve">Забележка: срокът за доставка по показател Т1 е </w:t>
      </w:r>
      <w:r w:rsidRPr="00C94BE9">
        <w:rPr>
          <w:b/>
          <w:u w:val="single"/>
        </w:rPr>
        <w:t xml:space="preserve">след получаване на </w:t>
      </w:r>
      <w:proofErr w:type="spellStart"/>
      <w:r w:rsidRPr="00C94BE9">
        <w:rPr>
          <w:b/>
          <w:u w:val="single"/>
        </w:rPr>
        <w:t>възлагателно</w:t>
      </w:r>
      <w:proofErr w:type="spellEnd"/>
      <w:r w:rsidRPr="00C94BE9">
        <w:rPr>
          <w:b/>
          <w:u w:val="single"/>
        </w:rPr>
        <w:t xml:space="preserve"> писмо</w:t>
      </w:r>
      <w:r w:rsidRPr="00C94BE9">
        <w:rPr>
          <w:b/>
        </w:rPr>
        <w:t xml:space="preserve">. </w:t>
      </w:r>
    </w:p>
    <w:p w:rsidR="008007B9" w:rsidRPr="00C94BE9" w:rsidRDefault="008007B9" w:rsidP="008007B9">
      <w:pPr>
        <w:jc w:val="both"/>
        <w:rPr>
          <w:b/>
        </w:rPr>
      </w:pPr>
      <w:r w:rsidRPr="00C94BE9">
        <w:rPr>
          <w:b/>
        </w:rPr>
        <w:t>Ц – ценово предложение за съответната обособена позиция с максимална тежест в комплексната оценка 60т.</w:t>
      </w:r>
    </w:p>
    <w:p w:rsidR="008007B9" w:rsidRPr="00C94BE9" w:rsidRDefault="008007B9" w:rsidP="008007B9">
      <w:pPr>
        <w:jc w:val="both"/>
        <w:rPr>
          <w:b/>
          <w:i/>
        </w:rPr>
      </w:pPr>
      <w:r w:rsidRPr="00C94BE9">
        <w:t xml:space="preserve"> </w:t>
      </w:r>
      <w:r w:rsidRPr="00C94BE9">
        <w:rPr>
          <w:b/>
          <w:i/>
        </w:rPr>
        <w:t xml:space="preserve"> </w:t>
      </w:r>
    </w:p>
    <w:p w:rsidR="008007B9" w:rsidRPr="00C94BE9" w:rsidRDefault="008007B9" w:rsidP="008007B9">
      <w:pPr>
        <w:jc w:val="both"/>
      </w:pPr>
      <w:r w:rsidRPr="00C94BE9">
        <w:t>Всеки   показател се пресмята по следната формула:</w:t>
      </w:r>
    </w:p>
    <w:p w:rsidR="008007B9" w:rsidRPr="00C94BE9" w:rsidRDefault="008007B9" w:rsidP="008007B9">
      <w:pPr>
        <w:jc w:val="both"/>
      </w:pPr>
      <w:r w:rsidRPr="00C94BE9">
        <w:rPr>
          <w:b/>
        </w:rPr>
        <w:t xml:space="preserve">Т1= </w:t>
      </w:r>
      <w:proofErr w:type="spellStart"/>
      <w:r w:rsidRPr="00C94BE9">
        <w:rPr>
          <w:b/>
        </w:rPr>
        <w:t>Т1</w:t>
      </w:r>
      <w:proofErr w:type="spellEnd"/>
      <w:r w:rsidRPr="00C94BE9">
        <w:rPr>
          <w:b/>
          <w:vertAlign w:val="subscript"/>
          <w:lang w:val="en-US"/>
        </w:rPr>
        <w:t>min</w:t>
      </w:r>
      <w:r w:rsidRPr="00C94BE9">
        <w:rPr>
          <w:b/>
        </w:rPr>
        <w:t>/</w:t>
      </w:r>
      <w:r w:rsidRPr="00C94BE9">
        <w:rPr>
          <w:b/>
          <w:lang w:val="en-US"/>
        </w:rPr>
        <w:t>T</w:t>
      </w:r>
      <w:r w:rsidRPr="00C94BE9">
        <w:rPr>
          <w:b/>
        </w:rPr>
        <w:t>1</w:t>
      </w:r>
      <w:proofErr w:type="spellStart"/>
      <w:r w:rsidRPr="00C94BE9">
        <w:rPr>
          <w:b/>
          <w:vertAlign w:val="subscript"/>
          <w:lang w:val="en-US"/>
        </w:rPr>
        <w:t>i</w:t>
      </w:r>
      <w:proofErr w:type="spellEnd"/>
      <w:r w:rsidRPr="00C94BE9">
        <w:rPr>
          <w:b/>
        </w:rPr>
        <w:t xml:space="preserve"> </w:t>
      </w:r>
      <w:r w:rsidRPr="00C94BE9">
        <w:rPr>
          <w:b/>
          <w:lang w:val="en-US"/>
        </w:rPr>
        <w:t>x</w:t>
      </w:r>
      <w:r w:rsidRPr="00C94BE9">
        <w:rPr>
          <w:b/>
        </w:rPr>
        <w:t xml:space="preserve"> 20</w:t>
      </w:r>
      <w:r w:rsidRPr="00C94BE9">
        <w:t>, където,</w:t>
      </w:r>
    </w:p>
    <w:p w:rsidR="008007B9" w:rsidRPr="00C94BE9" w:rsidRDefault="008007B9" w:rsidP="008007B9">
      <w:pPr>
        <w:jc w:val="both"/>
      </w:pPr>
      <w:r w:rsidRPr="00C94BE9">
        <w:rPr>
          <w:b/>
        </w:rPr>
        <w:t>Т1</w:t>
      </w:r>
      <w:r w:rsidRPr="00C94BE9">
        <w:rPr>
          <w:b/>
          <w:vertAlign w:val="subscript"/>
          <w:lang w:val="en-US"/>
        </w:rPr>
        <w:t>min</w:t>
      </w:r>
      <w:r w:rsidRPr="00C94BE9">
        <w:t xml:space="preserve"> е минимално предложения срок за доставка в календарни дни по съответната обособена позиция;</w:t>
      </w:r>
    </w:p>
    <w:p w:rsidR="008007B9" w:rsidRPr="00C94BE9" w:rsidRDefault="008007B9" w:rsidP="008007B9">
      <w:pPr>
        <w:jc w:val="both"/>
      </w:pPr>
      <w:r w:rsidRPr="00C94BE9">
        <w:rPr>
          <w:b/>
        </w:rPr>
        <w:t>Т1</w:t>
      </w:r>
      <w:proofErr w:type="spellStart"/>
      <w:r w:rsidRPr="00C94BE9">
        <w:rPr>
          <w:b/>
          <w:vertAlign w:val="subscript"/>
          <w:lang w:val="en-US"/>
        </w:rPr>
        <w:t>i</w:t>
      </w:r>
      <w:proofErr w:type="spellEnd"/>
      <w:r w:rsidRPr="00C94BE9">
        <w:rPr>
          <w:b/>
        </w:rPr>
        <w:t xml:space="preserve"> </w:t>
      </w:r>
      <w:r w:rsidRPr="00C94BE9">
        <w:t>е предложения срок за доставка  в календарни дни на съответния участник по съответната обособена позиция;</w:t>
      </w:r>
    </w:p>
    <w:p w:rsidR="008007B9" w:rsidRPr="00C94BE9" w:rsidRDefault="008007B9" w:rsidP="008007B9">
      <w:pPr>
        <w:jc w:val="both"/>
      </w:pPr>
    </w:p>
    <w:p w:rsidR="008007B9" w:rsidRPr="00C94BE9" w:rsidRDefault="008007B9" w:rsidP="008007B9">
      <w:pPr>
        <w:jc w:val="both"/>
      </w:pPr>
      <w:r w:rsidRPr="00C94BE9">
        <w:rPr>
          <w:b/>
        </w:rPr>
        <w:t xml:space="preserve">Т2= </w:t>
      </w:r>
      <w:r w:rsidRPr="00C94BE9">
        <w:rPr>
          <w:b/>
          <w:lang w:val="en-US"/>
        </w:rPr>
        <w:t>T</w:t>
      </w:r>
      <w:r w:rsidRPr="00C94BE9">
        <w:rPr>
          <w:b/>
        </w:rPr>
        <w:t>2</w:t>
      </w:r>
      <w:proofErr w:type="spellStart"/>
      <w:r w:rsidRPr="00C94BE9">
        <w:rPr>
          <w:b/>
          <w:vertAlign w:val="subscript"/>
          <w:lang w:val="en-US"/>
        </w:rPr>
        <w:t>i</w:t>
      </w:r>
      <w:proofErr w:type="spellEnd"/>
      <w:r w:rsidRPr="00C94BE9">
        <w:rPr>
          <w:b/>
        </w:rPr>
        <w:t xml:space="preserve"> / Т2</w:t>
      </w:r>
      <w:r w:rsidRPr="00C94BE9">
        <w:rPr>
          <w:b/>
          <w:vertAlign w:val="subscript"/>
          <w:lang w:val="en-US"/>
        </w:rPr>
        <w:t>max</w:t>
      </w:r>
      <w:r w:rsidRPr="00C94BE9">
        <w:rPr>
          <w:b/>
          <w:lang w:val="en-US"/>
        </w:rPr>
        <w:t xml:space="preserve"> x</w:t>
      </w:r>
      <w:r w:rsidRPr="00C94BE9">
        <w:rPr>
          <w:b/>
        </w:rPr>
        <w:t xml:space="preserve"> 20</w:t>
      </w:r>
      <w:r w:rsidRPr="00C94BE9">
        <w:t>, където,</w:t>
      </w:r>
    </w:p>
    <w:p w:rsidR="008007B9" w:rsidRPr="00C94BE9" w:rsidRDefault="008007B9" w:rsidP="008007B9">
      <w:pPr>
        <w:jc w:val="both"/>
      </w:pPr>
      <w:r w:rsidRPr="00C94BE9">
        <w:rPr>
          <w:b/>
        </w:rPr>
        <w:t>Т2</w:t>
      </w:r>
      <w:r w:rsidRPr="00C94BE9">
        <w:rPr>
          <w:b/>
          <w:vertAlign w:val="subscript"/>
          <w:lang w:val="en-US"/>
        </w:rPr>
        <w:t>max</w:t>
      </w:r>
      <w:r w:rsidRPr="00C94BE9">
        <w:t xml:space="preserve"> е максимално  предложения гаранционен срок за доставеното </w:t>
      </w:r>
      <w:r>
        <w:t xml:space="preserve">специализирано </w:t>
      </w:r>
      <w:r w:rsidRPr="00C94BE9">
        <w:t xml:space="preserve">МПС в </w:t>
      </w:r>
      <w:r>
        <w:t>километри</w:t>
      </w:r>
      <w:r w:rsidRPr="00C94BE9">
        <w:t>;</w:t>
      </w:r>
    </w:p>
    <w:p w:rsidR="008007B9" w:rsidRPr="00C94BE9" w:rsidRDefault="008007B9" w:rsidP="008007B9">
      <w:pPr>
        <w:jc w:val="both"/>
      </w:pPr>
      <w:r w:rsidRPr="00C94BE9">
        <w:rPr>
          <w:b/>
        </w:rPr>
        <w:t>Т2</w:t>
      </w:r>
      <w:proofErr w:type="spellStart"/>
      <w:r w:rsidRPr="00C94BE9">
        <w:rPr>
          <w:b/>
          <w:vertAlign w:val="subscript"/>
          <w:lang w:val="en-US"/>
        </w:rPr>
        <w:t>i</w:t>
      </w:r>
      <w:proofErr w:type="spellEnd"/>
      <w:r w:rsidRPr="00C94BE9">
        <w:rPr>
          <w:b/>
        </w:rPr>
        <w:t xml:space="preserve"> </w:t>
      </w:r>
      <w:r w:rsidRPr="00C94BE9">
        <w:t xml:space="preserve">е предложения гаранционен срок за доставеното </w:t>
      </w:r>
      <w:r>
        <w:t>специализирано</w:t>
      </w:r>
      <w:r w:rsidRPr="00C94BE9">
        <w:t xml:space="preserve"> МПС в </w:t>
      </w:r>
      <w:r>
        <w:t>километри</w:t>
      </w:r>
      <w:r w:rsidRPr="00C94BE9">
        <w:t xml:space="preserve"> на съответния участник; </w:t>
      </w:r>
    </w:p>
    <w:p w:rsidR="008007B9" w:rsidRPr="00C94BE9" w:rsidRDefault="008007B9" w:rsidP="008007B9">
      <w:pPr>
        <w:jc w:val="both"/>
      </w:pPr>
    </w:p>
    <w:p w:rsidR="008007B9" w:rsidRPr="00C94BE9" w:rsidRDefault="008007B9" w:rsidP="008007B9">
      <w:pPr>
        <w:jc w:val="both"/>
        <w:rPr>
          <w:b/>
          <w:i/>
        </w:rPr>
      </w:pPr>
      <w:r w:rsidRPr="00C94BE9">
        <w:rPr>
          <w:b/>
          <w:i/>
        </w:rPr>
        <w:t xml:space="preserve"> Забележка: Участниците предлагат срок за доставка на</w:t>
      </w:r>
      <w:r>
        <w:rPr>
          <w:b/>
          <w:i/>
          <w:lang w:val="en-US"/>
        </w:rPr>
        <w:t xml:space="preserve"> </w:t>
      </w:r>
      <w:r>
        <w:rPr>
          <w:b/>
          <w:i/>
        </w:rPr>
        <w:t>специализирано</w:t>
      </w:r>
      <w:r w:rsidRPr="00C94BE9">
        <w:rPr>
          <w:b/>
          <w:i/>
        </w:rPr>
        <w:t xml:space="preserve"> МПС по съответната обособена позиция, който не може да надвишава 60 календарни дни.</w:t>
      </w:r>
    </w:p>
    <w:p w:rsidR="008007B9" w:rsidRPr="00C94BE9" w:rsidRDefault="008007B9" w:rsidP="008007B9">
      <w:pPr>
        <w:jc w:val="both"/>
        <w:rPr>
          <w:b/>
          <w:i/>
          <w:u w:val="single"/>
        </w:rPr>
      </w:pPr>
      <w:r w:rsidRPr="00C94BE9">
        <w:rPr>
          <w:b/>
          <w:i/>
        </w:rPr>
        <w:t>Забележка: Участниците предлагат минимален</w:t>
      </w:r>
      <w:r>
        <w:rPr>
          <w:b/>
          <w:i/>
        </w:rPr>
        <w:t xml:space="preserve"> гаранционен срок не по-малко от 50000км. за обособена позиция №1 и не  по-малко от  10000км. за обособена позиция №2.</w:t>
      </w:r>
      <w:r w:rsidRPr="00C94BE9">
        <w:rPr>
          <w:b/>
          <w:i/>
        </w:rPr>
        <w:t xml:space="preserve">   Участник предложил по- малък гаранционен срок от посочения, ще бъде предложен за отстраняване. </w:t>
      </w:r>
    </w:p>
    <w:p w:rsidR="008007B9" w:rsidRPr="00C94BE9" w:rsidRDefault="008007B9" w:rsidP="008007B9">
      <w:pPr>
        <w:jc w:val="both"/>
        <w:rPr>
          <w:b/>
          <w:i/>
        </w:rPr>
      </w:pPr>
    </w:p>
    <w:p w:rsidR="008007B9" w:rsidRPr="00C94BE9" w:rsidRDefault="008007B9" w:rsidP="008007B9">
      <w:pPr>
        <w:jc w:val="both"/>
      </w:pPr>
      <w:r w:rsidRPr="00C94BE9">
        <w:t xml:space="preserve">Ценово предложение </w:t>
      </w:r>
      <w:r w:rsidRPr="00C94BE9">
        <w:rPr>
          <w:b/>
        </w:rPr>
        <w:t>(Ц)</w:t>
      </w:r>
      <w:r w:rsidRPr="00C94BE9">
        <w:t xml:space="preserve"> – предложена от участника цена за изпълнение на дейностите, като оценката се формира по следния начин:</w:t>
      </w:r>
    </w:p>
    <w:p w:rsidR="008007B9" w:rsidRPr="00C94BE9" w:rsidRDefault="008007B9" w:rsidP="008007B9">
      <w:pPr>
        <w:jc w:val="both"/>
      </w:pPr>
    </w:p>
    <w:p w:rsidR="008007B9" w:rsidRPr="00C94BE9" w:rsidRDefault="008007B9" w:rsidP="008007B9">
      <w:pPr>
        <w:jc w:val="both"/>
      </w:pPr>
      <w:r w:rsidRPr="00C94BE9">
        <w:rPr>
          <w:b/>
        </w:rPr>
        <w:t xml:space="preserve">Ц </w:t>
      </w:r>
      <w:r w:rsidRPr="00C94BE9">
        <w:t xml:space="preserve">  се пресмята по следната формула:</w:t>
      </w:r>
    </w:p>
    <w:p w:rsidR="008007B9" w:rsidRPr="00C94BE9" w:rsidRDefault="008007B9" w:rsidP="008007B9">
      <w:pPr>
        <w:jc w:val="both"/>
      </w:pPr>
    </w:p>
    <w:p w:rsidR="008007B9" w:rsidRPr="00C94BE9" w:rsidRDefault="008007B9" w:rsidP="008007B9">
      <w:pPr>
        <w:jc w:val="both"/>
      </w:pPr>
      <w:r w:rsidRPr="00C94BE9">
        <w:rPr>
          <w:b/>
        </w:rPr>
        <w:t>Ц =</w:t>
      </w:r>
      <w:proofErr w:type="spellStart"/>
      <w:r w:rsidRPr="00C94BE9">
        <w:rPr>
          <w:b/>
        </w:rPr>
        <w:t>Ц</w:t>
      </w:r>
      <w:proofErr w:type="spellEnd"/>
      <w:r w:rsidRPr="00C94BE9">
        <w:rPr>
          <w:b/>
          <w:vertAlign w:val="subscript"/>
          <w:lang w:val="en-US"/>
        </w:rPr>
        <w:t>min</w:t>
      </w:r>
      <w:r w:rsidRPr="00C94BE9">
        <w:rPr>
          <w:b/>
        </w:rPr>
        <w:t>/Ц</w:t>
      </w:r>
      <w:proofErr w:type="spellStart"/>
      <w:r w:rsidRPr="00C94BE9">
        <w:rPr>
          <w:b/>
          <w:vertAlign w:val="subscript"/>
          <w:lang w:val="en-US"/>
        </w:rPr>
        <w:t>i</w:t>
      </w:r>
      <w:proofErr w:type="spellEnd"/>
      <w:r w:rsidRPr="00C94BE9">
        <w:rPr>
          <w:b/>
        </w:rPr>
        <w:t xml:space="preserve"> х 60</w:t>
      </w:r>
      <w:r w:rsidRPr="00C94BE9">
        <w:t>, където:</w:t>
      </w:r>
    </w:p>
    <w:p w:rsidR="008007B9" w:rsidRPr="00C94BE9" w:rsidRDefault="008007B9" w:rsidP="008007B9">
      <w:pPr>
        <w:jc w:val="both"/>
      </w:pPr>
      <w:r w:rsidRPr="00C94BE9">
        <w:rPr>
          <w:b/>
        </w:rPr>
        <w:t>Ц</w:t>
      </w:r>
      <w:r w:rsidRPr="00C94BE9">
        <w:rPr>
          <w:b/>
          <w:vertAlign w:val="subscript"/>
          <w:lang w:val="en-US"/>
        </w:rPr>
        <w:t>min</w:t>
      </w:r>
      <w:r w:rsidRPr="00C94BE9">
        <w:t xml:space="preserve"> е минимално предложената цена доставка на МПС по съответната обособена позиция;</w:t>
      </w:r>
    </w:p>
    <w:p w:rsidR="008007B9" w:rsidRPr="00C94BE9" w:rsidRDefault="008007B9" w:rsidP="008007B9">
      <w:pPr>
        <w:jc w:val="both"/>
      </w:pPr>
      <w:r w:rsidRPr="00C94BE9">
        <w:rPr>
          <w:b/>
        </w:rPr>
        <w:t>Ц</w:t>
      </w:r>
      <w:proofErr w:type="spellStart"/>
      <w:r w:rsidRPr="00C94BE9">
        <w:rPr>
          <w:b/>
          <w:vertAlign w:val="subscript"/>
          <w:lang w:val="en-US"/>
        </w:rPr>
        <w:t>i</w:t>
      </w:r>
      <w:proofErr w:type="spellEnd"/>
      <w:r w:rsidRPr="00C94BE9">
        <w:t xml:space="preserve"> е предложената цена доставка на МПС по съответната обособена позиция на съответния участник; </w:t>
      </w:r>
    </w:p>
    <w:p w:rsidR="008007B9" w:rsidRPr="00C94BE9" w:rsidRDefault="008007B9" w:rsidP="008007B9">
      <w:pPr>
        <w:jc w:val="both"/>
        <w:rPr>
          <w:b/>
        </w:rPr>
      </w:pPr>
      <w:r w:rsidRPr="00C94BE9">
        <w:rPr>
          <w:b/>
        </w:rPr>
        <w:t xml:space="preserve"> </w:t>
      </w:r>
    </w:p>
    <w:p w:rsidR="008007B9" w:rsidRPr="00C94BE9" w:rsidRDefault="008007B9" w:rsidP="008007B9">
      <w:pPr>
        <w:jc w:val="both"/>
        <w:rPr>
          <w:b/>
        </w:rPr>
      </w:pPr>
      <w:r w:rsidRPr="00C94BE9">
        <w:rPr>
          <w:b/>
        </w:rPr>
        <w:t xml:space="preserve">Забележка: На оценка подлежат предложените цени без ДДС по показател Ц; </w:t>
      </w:r>
    </w:p>
    <w:p w:rsidR="008007B9" w:rsidRPr="00C94BE9" w:rsidRDefault="008007B9" w:rsidP="008007B9">
      <w:pPr>
        <w:jc w:val="both"/>
        <w:rPr>
          <w:b/>
        </w:rPr>
      </w:pPr>
      <w:r w:rsidRPr="00C94BE9">
        <w:rPr>
          <w:b/>
        </w:rPr>
        <w:t>Забележка: Участниците нямат право да предлагат стойност по някой от показателите, която надвишава прогнозната стойност за съответната дейност в настоящата документация, в противен случай ще бъдат предложение за отстраняване от процедурата.</w:t>
      </w:r>
    </w:p>
    <w:p w:rsidR="008007B9" w:rsidRDefault="008007B9" w:rsidP="008007B9">
      <w:pPr>
        <w:ind w:firstLine="708"/>
        <w:jc w:val="both"/>
        <w:rPr>
          <w:u w:val="single"/>
        </w:rPr>
      </w:pPr>
    </w:p>
    <w:p w:rsidR="008007B9" w:rsidRPr="00C94BE9" w:rsidRDefault="008007B9" w:rsidP="008007B9">
      <w:pPr>
        <w:ind w:firstLine="708"/>
        <w:jc w:val="both"/>
        <w:rPr>
          <w:u w:val="single"/>
        </w:rPr>
      </w:pPr>
      <w:r w:rsidRPr="00C94BE9">
        <w:rPr>
          <w:u w:val="single"/>
        </w:rPr>
        <w:t xml:space="preserve">Забележка: </w:t>
      </w:r>
    </w:p>
    <w:p w:rsidR="008007B9" w:rsidRPr="00C94BE9" w:rsidRDefault="008007B9" w:rsidP="008007B9">
      <w:pPr>
        <w:ind w:firstLine="708"/>
        <w:jc w:val="both"/>
        <w:rPr>
          <w:u w:val="single"/>
        </w:rPr>
      </w:pPr>
      <w:r w:rsidRPr="00C94BE9">
        <w:t>При извършване на оценяването ще се използва закръгляне до втория знак след десетичната запетая.</w:t>
      </w:r>
    </w:p>
    <w:p w:rsidR="00F52395" w:rsidRPr="00F506E0" w:rsidRDefault="008007B9" w:rsidP="00C16785">
      <w:pPr>
        <w:ind w:firstLine="720"/>
        <w:jc w:val="both"/>
      </w:pPr>
      <w:r>
        <w:t xml:space="preserve"> </w:t>
      </w:r>
    </w:p>
    <w:p w:rsidR="002C6780" w:rsidRPr="00F506E0" w:rsidRDefault="002C6780" w:rsidP="00C16785">
      <w:pPr>
        <w:autoSpaceDE w:val="0"/>
        <w:autoSpaceDN w:val="0"/>
        <w:adjustRightInd w:val="0"/>
        <w:ind w:firstLine="720"/>
        <w:jc w:val="both"/>
        <w:rPr>
          <w:color w:val="FF0000"/>
        </w:rPr>
      </w:pPr>
    </w:p>
    <w:p w:rsidR="002C6780" w:rsidRDefault="002C6780" w:rsidP="00C16785">
      <w:pPr>
        <w:autoSpaceDE w:val="0"/>
        <w:autoSpaceDN w:val="0"/>
        <w:adjustRightInd w:val="0"/>
        <w:ind w:firstLine="720"/>
        <w:jc w:val="both"/>
        <w:rPr>
          <w:color w:val="FF0000"/>
        </w:rPr>
      </w:pPr>
    </w:p>
    <w:p w:rsidR="0029130B" w:rsidRDefault="0029130B" w:rsidP="00C16785">
      <w:pPr>
        <w:autoSpaceDE w:val="0"/>
        <w:autoSpaceDN w:val="0"/>
        <w:adjustRightInd w:val="0"/>
        <w:ind w:firstLine="720"/>
        <w:jc w:val="both"/>
        <w:rPr>
          <w:color w:val="FF0000"/>
        </w:rPr>
      </w:pPr>
    </w:p>
    <w:p w:rsidR="0029130B" w:rsidRDefault="0029130B"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970B19" w:rsidRDefault="00970B19" w:rsidP="00C16785">
      <w:pPr>
        <w:autoSpaceDE w:val="0"/>
        <w:autoSpaceDN w:val="0"/>
        <w:adjustRightInd w:val="0"/>
        <w:ind w:firstLine="720"/>
        <w:jc w:val="both"/>
        <w:rPr>
          <w:color w:val="FF0000"/>
        </w:rPr>
      </w:pPr>
    </w:p>
    <w:p w:rsidR="00970B19" w:rsidRDefault="00970B19" w:rsidP="00C16785">
      <w:pPr>
        <w:autoSpaceDE w:val="0"/>
        <w:autoSpaceDN w:val="0"/>
        <w:adjustRightInd w:val="0"/>
        <w:ind w:firstLine="720"/>
        <w:jc w:val="both"/>
        <w:rPr>
          <w:color w:val="FF0000"/>
        </w:rPr>
      </w:pPr>
    </w:p>
    <w:p w:rsidR="00970B19" w:rsidRDefault="00970B19" w:rsidP="00C16785">
      <w:pPr>
        <w:autoSpaceDE w:val="0"/>
        <w:autoSpaceDN w:val="0"/>
        <w:adjustRightInd w:val="0"/>
        <w:ind w:firstLine="720"/>
        <w:jc w:val="both"/>
        <w:rPr>
          <w:color w:val="FF0000"/>
        </w:rPr>
      </w:pPr>
    </w:p>
    <w:p w:rsidR="00970B19" w:rsidRDefault="00970B19" w:rsidP="00C16785">
      <w:pPr>
        <w:autoSpaceDE w:val="0"/>
        <w:autoSpaceDN w:val="0"/>
        <w:adjustRightInd w:val="0"/>
        <w:ind w:firstLine="720"/>
        <w:jc w:val="both"/>
        <w:rPr>
          <w:color w:val="FF0000"/>
        </w:rPr>
      </w:pPr>
    </w:p>
    <w:p w:rsidR="001F289C" w:rsidRDefault="001F289C" w:rsidP="00C16785">
      <w:pPr>
        <w:autoSpaceDE w:val="0"/>
        <w:autoSpaceDN w:val="0"/>
        <w:adjustRightInd w:val="0"/>
        <w:ind w:firstLine="720"/>
        <w:jc w:val="both"/>
        <w:rPr>
          <w:color w:val="FF0000"/>
        </w:rPr>
      </w:pPr>
    </w:p>
    <w:p w:rsidR="00FD7B80" w:rsidRDefault="00FD7B80" w:rsidP="00C16785">
      <w:pPr>
        <w:autoSpaceDE w:val="0"/>
        <w:autoSpaceDN w:val="0"/>
        <w:adjustRightInd w:val="0"/>
        <w:ind w:firstLine="720"/>
        <w:jc w:val="both"/>
        <w:rPr>
          <w:color w:val="FF0000"/>
        </w:rPr>
      </w:pPr>
    </w:p>
    <w:p w:rsidR="00FD7B80" w:rsidRDefault="00FD7B80" w:rsidP="00C16785">
      <w:pPr>
        <w:autoSpaceDE w:val="0"/>
        <w:autoSpaceDN w:val="0"/>
        <w:adjustRightInd w:val="0"/>
        <w:ind w:firstLine="720"/>
        <w:jc w:val="both"/>
        <w:rPr>
          <w:color w:val="FF0000"/>
        </w:rPr>
      </w:pPr>
    </w:p>
    <w:p w:rsidR="00FD7B80" w:rsidRDefault="00FD7B80" w:rsidP="00C16785">
      <w:pPr>
        <w:autoSpaceDE w:val="0"/>
        <w:autoSpaceDN w:val="0"/>
        <w:adjustRightInd w:val="0"/>
        <w:ind w:firstLine="720"/>
        <w:jc w:val="both"/>
        <w:rPr>
          <w:color w:val="FF0000"/>
        </w:rPr>
      </w:pPr>
    </w:p>
    <w:p w:rsidR="00FD7B80" w:rsidRDefault="00FD7B80" w:rsidP="00C16785">
      <w:pPr>
        <w:autoSpaceDE w:val="0"/>
        <w:autoSpaceDN w:val="0"/>
        <w:adjustRightInd w:val="0"/>
        <w:ind w:firstLine="720"/>
        <w:jc w:val="both"/>
        <w:rPr>
          <w:color w:val="FF0000"/>
          <w:lang w:val="en-US"/>
        </w:rPr>
      </w:pPr>
    </w:p>
    <w:p w:rsidR="005272E8" w:rsidRDefault="005272E8" w:rsidP="00C16785">
      <w:pPr>
        <w:autoSpaceDE w:val="0"/>
        <w:autoSpaceDN w:val="0"/>
        <w:adjustRightInd w:val="0"/>
        <w:ind w:firstLine="720"/>
        <w:jc w:val="both"/>
        <w:rPr>
          <w:color w:val="FF0000"/>
          <w:lang w:val="en-US"/>
        </w:rPr>
      </w:pPr>
    </w:p>
    <w:p w:rsidR="005272E8" w:rsidRDefault="005272E8" w:rsidP="00C16785">
      <w:pPr>
        <w:autoSpaceDE w:val="0"/>
        <w:autoSpaceDN w:val="0"/>
        <w:adjustRightInd w:val="0"/>
        <w:ind w:firstLine="720"/>
        <w:jc w:val="both"/>
        <w:rPr>
          <w:color w:val="FF0000"/>
          <w:lang w:val="en-US"/>
        </w:rPr>
      </w:pPr>
    </w:p>
    <w:p w:rsidR="005272E8" w:rsidRPr="005272E8" w:rsidRDefault="005272E8" w:rsidP="00C16785">
      <w:pPr>
        <w:autoSpaceDE w:val="0"/>
        <w:autoSpaceDN w:val="0"/>
        <w:adjustRightInd w:val="0"/>
        <w:ind w:firstLine="720"/>
        <w:jc w:val="both"/>
        <w:rPr>
          <w:color w:val="FF0000"/>
          <w:lang w:val="en-US"/>
        </w:rPr>
      </w:pPr>
    </w:p>
    <w:p w:rsidR="000C4CCC" w:rsidRDefault="000C4CCC" w:rsidP="00C16785">
      <w:pPr>
        <w:autoSpaceDE w:val="0"/>
        <w:autoSpaceDN w:val="0"/>
        <w:adjustRightInd w:val="0"/>
        <w:ind w:firstLine="720"/>
        <w:jc w:val="both"/>
        <w:rPr>
          <w:color w:val="FF0000"/>
        </w:rPr>
      </w:pPr>
    </w:p>
    <w:p w:rsidR="0029130B" w:rsidRPr="0029130B" w:rsidRDefault="0029130B" w:rsidP="0029130B">
      <w:pPr>
        <w:pStyle w:val="aff0"/>
        <w:ind w:left="0"/>
        <w:rPr>
          <w:caps/>
        </w:rPr>
      </w:pPr>
      <w:r w:rsidRPr="0029130B">
        <w:rPr>
          <w:caps/>
        </w:rPr>
        <w:t>Глава VІ „Образци”</w:t>
      </w:r>
    </w:p>
    <w:p w:rsidR="001152FC" w:rsidRDefault="001152FC" w:rsidP="005272E8">
      <w:pPr>
        <w:widowControl w:val="0"/>
        <w:autoSpaceDE w:val="0"/>
        <w:autoSpaceDN w:val="0"/>
        <w:adjustRightInd w:val="0"/>
        <w:jc w:val="both"/>
      </w:pPr>
      <w:r w:rsidRPr="00537694">
        <w:t>Образец №1 Опис на документите, съдържащи се в офертата;</w:t>
      </w:r>
    </w:p>
    <w:p w:rsidR="00B02348" w:rsidRPr="00537694" w:rsidRDefault="00B02348" w:rsidP="00B02348">
      <w:pPr>
        <w:jc w:val="both"/>
      </w:pPr>
      <w:r>
        <w:t>Образец №1.1 Заявление за участие;</w:t>
      </w:r>
    </w:p>
    <w:p w:rsidR="001152FC" w:rsidRPr="006F1BD8" w:rsidRDefault="00157985" w:rsidP="005272E8">
      <w:pPr>
        <w:widowControl w:val="0"/>
        <w:autoSpaceDE w:val="0"/>
        <w:autoSpaceDN w:val="0"/>
        <w:adjustRightInd w:val="0"/>
        <w:jc w:val="both"/>
      </w:pPr>
      <w:r>
        <w:t xml:space="preserve"> </w:t>
      </w:r>
      <w:r w:rsidR="001152FC" w:rsidRPr="006F1BD8">
        <w:t>Единен европейски документ за обществени поръчки (ЕЕДОП)</w:t>
      </w:r>
      <w:r>
        <w:t xml:space="preserve"> – електронен вариант</w:t>
      </w:r>
      <w:r w:rsidRPr="00157985">
        <w:t xml:space="preserve"> </w:t>
      </w:r>
      <w:r w:rsidRPr="00375603">
        <w:t xml:space="preserve">във формат </w:t>
      </w:r>
      <w:r w:rsidRPr="00375603">
        <w:rPr>
          <w:lang w:val="en-US"/>
        </w:rPr>
        <w:t xml:space="preserve">PDF </w:t>
      </w:r>
      <w:r w:rsidRPr="00375603">
        <w:t xml:space="preserve">(подходящ за преглед) и </w:t>
      </w:r>
      <w:r w:rsidRPr="00375603">
        <w:rPr>
          <w:lang w:val="en-US"/>
        </w:rPr>
        <w:t xml:space="preserve">XML </w:t>
      </w:r>
      <w:r w:rsidRPr="00375603">
        <w:t>(подходящ за компютърна обработка)</w:t>
      </w:r>
      <w:r>
        <w:t xml:space="preserve"> </w:t>
      </w:r>
      <w:r w:rsidR="001152FC" w:rsidRPr="006F1BD8">
        <w:t>;</w:t>
      </w:r>
    </w:p>
    <w:p w:rsidR="002667D2" w:rsidRDefault="002667D2" w:rsidP="005272E8">
      <w:pPr>
        <w:jc w:val="both"/>
      </w:pPr>
      <w:r w:rsidRPr="006F1BD8">
        <w:t>Образец №</w:t>
      </w:r>
      <w:r>
        <w:t>2</w:t>
      </w:r>
      <w:r w:rsidRPr="006F1BD8">
        <w:t xml:space="preserve"> Банкова гаранция за изпълнение на договор (има само примерен характер);</w:t>
      </w:r>
    </w:p>
    <w:p w:rsidR="001152FC" w:rsidRPr="006F1BD8" w:rsidRDefault="001152FC" w:rsidP="005272E8">
      <w:pPr>
        <w:jc w:val="both"/>
      </w:pPr>
      <w:r w:rsidRPr="006F1BD8">
        <w:t xml:space="preserve">Образец №3.1 Техническо предложение </w:t>
      </w:r>
      <w:r w:rsidRPr="006F1BD8">
        <w:rPr>
          <w:spacing w:val="20"/>
        </w:rPr>
        <w:t xml:space="preserve">по чл. 39, ал. 3,т. 1 от ППЗОП </w:t>
      </w:r>
      <w:r w:rsidRPr="006F1BD8">
        <w:t>за обособена позиция №1;</w:t>
      </w:r>
    </w:p>
    <w:p w:rsidR="001152FC" w:rsidRPr="006F1BD8" w:rsidRDefault="001152FC" w:rsidP="005272E8">
      <w:pPr>
        <w:jc w:val="both"/>
      </w:pPr>
      <w:r w:rsidRPr="006F1BD8">
        <w:t xml:space="preserve">Образец №3.2 Техническо предложение </w:t>
      </w:r>
      <w:r w:rsidRPr="006F1BD8">
        <w:rPr>
          <w:spacing w:val="20"/>
        </w:rPr>
        <w:t xml:space="preserve">по чл. 39, ал. 3,т. 1 от ППЗОП </w:t>
      </w:r>
      <w:r w:rsidRPr="006F1BD8">
        <w:t>за обособена позиция №2;</w:t>
      </w:r>
    </w:p>
    <w:p w:rsidR="001152FC" w:rsidRPr="006F1BD8" w:rsidRDefault="005272E8" w:rsidP="005272E8">
      <w:pPr>
        <w:jc w:val="both"/>
      </w:pPr>
      <w:r>
        <w:rPr>
          <w:lang w:val="en-US"/>
        </w:rPr>
        <w:t xml:space="preserve"> </w:t>
      </w:r>
      <w:r w:rsidR="001152FC" w:rsidRPr="006F1BD8">
        <w:t>Образец №4.1 Ценовото предложение за обособена позиция №1;</w:t>
      </w:r>
    </w:p>
    <w:p w:rsidR="001152FC" w:rsidRPr="006F1BD8" w:rsidRDefault="001152FC" w:rsidP="005272E8">
      <w:pPr>
        <w:jc w:val="both"/>
      </w:pPr>
      <w:r w:rsidRPr="006F1BD8">
        <w:t>Образец №4.2 Ценовото предложение за обособена позиция №2;</w:t>
      </w:r>
    </w:p>
    <w:p w:rsidR="001152FC" w:rsidRPr="006F1BD8" w:rsidRDefault="001152FC" w:rsidP="005272E8">
      <w:pPr>
        <w:jc w:val="both"/>
      </w:pPr>
      <w:r w:rsidRPr="006F1BD8">
        <w:t>Образец №</w:t>
      </w:r>
      <w:r w:rsidR="002667D2">
        <w:t xml:space="preserve">5  </w:t>
      </w:r>
      <w:r w:rsidRPr="006F1BD8">
        <w:t>Проект на договор за обособена позиция №1</w:t>
      </w:r>
      <w:r w:rsidR="002667D2">
        <w:t xml:space="preserve"> и </w:t>
      </w:r>
      <w:r w:rsidR="002667D2" w:rsidRPr="006F1BD8">
        <w:t>обособена позиция №2</w:t>
      </w:r>
      <w:r w:rsidRPr="006F1BD8">
        <w:t>;</w:t>
      </w:r>
    </w:p>
    <w:p w:rsidR="001152FC" w:rsidRPr="006F1BD8" w:rsidRDefault="002667D2" w:rsidP="005272E8">
      <w:pPr>
        <w:jc w:val="both"/>
      </w:pPr>
      <w:r>
        <w:t xml:space="preserve"> </w:t>
      </w:r>
    </w:p>
    <w:p w:rsidR="0029130B" w:rsidRDefault="0029130B" w:rsidP="005272E8">
      <w:pPr>
        <w:ind w:firstLine="720"/>
        <w:jc w:val="both"/>
        <w:rPr>
          <w:b/>
          <w:color w:val="FF0000"/>
          <w:spacing w:val="20"/>
        </w:rPr>
      </w:pPr>
    </w:p>
    <w:p w:rsidR="0029130B" w:rsidRDefault="0029130B" w:rsidP="005272E8">
      <w:pPr>
        <w:ind w:firstLine="720"/>
        <w:jc w:val="both"/>
        <w:rPr>
          <w:b/>
          <w:color w:val="FF0000"/>
          <w:spacing w:val="20"/>
        </w:rPr>
      </w:pPr>
    </w:p>
    <w:p w:rsidR="0029130B" w:rsidRDefault="0029130B" w:rsidP="005272E8">
      <w:pPr>
        <w:ind w:firstLine="720"/>
        <w:jc w:val="both"/>
        <w:rPr>
          <w:b/>
          <w:color w:val="FF0000"/>
          <w:spacing w:val="20"/>
        </w:rPr>
      </w:pPr>
    </w:p>
    <w:p w:rsidR="0029130B" w:rsidRDefault="0029130B" w:rsidP="005272E8">
      <w:pPr>
        <w:ind w:firstLine="720"/>
        <w:jc w:val="both"/>
        <w:rPr>
          <w:b/>
          <w:color w:val="FF0000"/>
          <w:spacing w:val="20"/>
        </w:rPr>
      </w:pPr>
    </w:p>
    <w:p w:rsidR="0029130B" w:rsidRDefault="0029130B" w:rsidP="00C16785">
      <w:pPr>
        <w:ind w:firstLine="720"/>
        <w:rPr>
          <w:b/>
          <w:color w:val="FF0000"/>
          <w:spacing w:val="20"/>
        </w:rPr>
      </w:pPr>
    </w:p>
    <w:p w:rsidR="0029130B" w:rsidRDefault="0029130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92686B" w:rsidRDefault="0092686B" w:rsidP="00C16785">
      <w:pPr>
        <w:ind w:firstLine="720"/>
        <w:rPr>
          <w:b/>
          <w:color w:val="FF0000"/>
          <w:spacing w:val="20"/>
        </w:rPr>
      </w:pPr>
    </w:p>
    <w:p w:rsidR="005B1289" w:rsidRPr="0034127B" w:rsidRDefault="005B1289" w:rsidP="0034127B">
      <w:pPr>
        <w:rPr>
          <w:b/>
          <w:bCs/>
        </w:rPr>
      </w:pPr>
      <w:r w:rsidRPr="0034127B">
        <w:rPr>
          <w:b/>
          <w:bCs/>
        </w:rPr>
        <w:lastRenderedPageBreak/>
        <w:t>Образец №1</w:t>
      </w:r>
    </w:p>
    <w:p w:rsidR="006E6463" w:rsidRDefault="006E6463" w:rsidP="00636C4F">
      <w:pPr>
        <w:jc w:val="center"/>
        <w:rPr>
          <w:rFonts w:eastAsia="Calibri"/>
          <w:b/>
          <w:bCs/>
          <w:spacing w:val="20"/>
        </w:rPr>
      </w:pPr>
    </w:p>
    <w:p w:rsidR="005B1289" w:rsidRPr="00F506E0" w:rsidRDefault="005B1289" w:rsidP="00636C4F">
      <w:pPr>
        <w:jc w:val="center"/>
        <w:rPr>
          <w:rFonts w:eastAsia="Calibri"/>
          <w:b/>
          <w:bCs/>
          <w:spacing w:val="20"/>
        </w:rPr>
      </w:pPr>
      <w:r w:rsidRPr="00F506E0">
        <w:rPr>
          <w:rFonts w:eastAsia="Calibri"/>
          <w:b/>
          <w:bCs/>
          <w:spacing w:val="20"/>
        </w:rPr>
        <w:t>ОПИС</w:t>
      </w:r>
    </w:p>
    <w:p w:rsidR="00321D1E" w:rsidRPr="00F506E0" w:rsidRDefault="005B1289" w:rsidP="00636C4F">
      <w:pPr>
        <w:jc w:val="center"/>
        <w:rPr>
          <w:b/>
          <w:shd w:val="clear" w:color="auto" w:fill="FFFFFF"/>
        </w:rPr>
      </w:pPr>
      <w:r w:rsidRPr="00F506E0">
        <w:rPr>
          <w:b/>
          <w:shd w:val="clear" w:color="auto" w:fill="FFFFFF"/>
        </w:rPr>
        <w:t xml:space="preserve">на </w:t>
      </w:r>
      <w:r w:rsidR="00201F2E" w:rsidRPr="00F506E0">
        <w:rPr>
          <w:b/>
          <w:shd w:val="clear" w:color="auto" w:fill="FFFFFF"/>
        </w:rPr>
        <w:t xml:space="preserve">представените </w:t>
      </w:r>
      <w:r w:rsidRPr="00F506E0">
        <w:rPr>
          <w:b/>
          <w:shd w:val="clear" w:color="auto" w:fill="FFFFFF"/>
        </w:rPr>
        <w:t>до</w:t>
      </w:r>
      <w:r w:rsidR="00201F2E" w:rsidRPr="00F506E0">
        <w:rPr>
          <w:b/>
          <w:shd w:val="clear" w:color="auto" w:fill="FFFFFF"/>
        </w:rPr>
        <w:t>кументи</w:t>
      </w:r>
      <w:r w:rsidRPr="00F506E0">
        <w:rPr>
          <w:b/>
          <w:shd w:val="clear" w:color="auto" w:fill="FFFFFF"/>
        </w:rPr>
        <w:t xml:space="preserve">, </w:t>
      </w:r>
      <w:r w:rsidR="00321D1E" w:rsidRPr="00F506E0">
        <w:rPr>
          <w:b/>
          <w:shd w:val="clear" w:color="auto" w:fill="FFFFFF"/>
        </w:rPr>
        <w:t>съгласно, чл. 47, ал.</w:t>
      </w:r>
      <w:r w:rsidR="009673E6">
        <w:rPr>
          <w:b/>
          <w:shd w:val="clear" w:color="auto" w:fill="FFFFFF"/>
          <w:lang w:val="en-US"/>
        </w:rPr>
        <w:t xml:space="preserve"> </w:t>
      </w:r>
      <w:r w:rsidR="00321D1E" w:rsidRPr="00F506E0">
        <w:rPr>
          <w:b/>
          <w:shd w:val="clear" w:color="auto" w:fill="FFFFFF"/>
        </w:rPr>
        <w:t>3 от ППЗОП</w:t>
      </w:r>
    </w:p>
    <w:p w:rsidR="008A44DD" w:rsidRPr="00F506E0" w:rsidRDefault="008A44DD" w:rsidP="00C16785">
      <w:pPr>
        <w:ind w:firstLine="720"/>
        <w:jc w:val="both"/>
      </w:pPr>
    </w:p>
    <w:p w:rsidR="00C06DD7" w:rsidRDefault="00DD4CEB" w:rsidP="00C06DD7">
      <w:pPr>
        <w:ind w:firstLine="720"/>
        <w:jc w:val="both"/>
        <w:rPr>
          <w:b/>
        </w:rPr>
      </w:pPr>
      <w:r w:rsidRPr="00F506E0">
        <w:t xml:space="preserve">В качеството си на </w:t>
      </w:r>
      <w:r w:rsidR="005B1289" w:rsidRPr="00F506E0">
        <w:t xml:space="preserve">Участник в процедура за възлагане на обществена поръчка с предмет: </w:t>
      </w:r>
      <w:r w:rsidR="00C06DD7" w:rsidRPr="00CE17C9">
        <w:rPr>
          <w:b/>
          <w:bCs/>
          <w:lang w:eastAsia="sr-Cyrl-CS"/>
        </w:rPr>
        <w:t>„</w:t>
      </w:r>
      <w:r w:rsidR="00C06DD7" w:rsidRPr="00CE17C9">
        <w:rPr>
          <w:b/>
        </w:rPr>
        <w:t xml:space="preserve">Доставка на </w:t>
      </w:r>
      <w:r w:rsidR="00C06DD7">
        <w:rPr>
          <w:b/>
        </w:rPr>
        <w:t>специализирани автомобили</w:t>
      </w:r>
      <w:r w:rsidR="00C06DD7" w:rsidRPr="00CE17C9">
        <w:rPr>
          <w:b/>
        </w:rPr>
        <w:t xml:space="preserve"> за нуждите на </w:t>
      </w:r>
      <w:r w:rsidR="00C06DD7">
        <w:rPr>
          <w:b/>
        </w:rPr>
        <w:t>ОП „Зелени системи“</w:t>
      </w:r>
      <w:r w:rsidR="00C06DD7" w:rsidRPr="00CE17C9">
        <w:rPr>
          <w:b/>
        </w:rPr>
        <w:t xml:space="preserve">, по обособени позиции: </w:t>
      </w:r>
      <w:r w:rsidR="00C06DD7">
        <w:rPr>
          <w:b/>
        </w:rPr>
        <w:t xml:space="preserve"> </w:t>
      </w:r>
    </w:p>
    <w:p w:rsidR="005B1289" w:rsidRPr="009673E6" w:rsidRDefault="00587873" w:rsidP="00C16785">
      <w:pPr>
        <w:ind w:firstLine="720"/>
        <w:jc w:val="both"/>
        <w:rPr>
          <w:b/>
          <w:bCs/>
        </w:rPr>
      </w:pPr>
      <w:r w:rsidRPr="009673E6">
        <w:rPr>
          <w:b/>
          <w:bCs/>
        </w:rPr>
        <w:t xml:space="preserve">За </w:t>
      </w:r>
      <w:r w:rsidR="009673E6">
        <w:rPr>
          <w:b/>
          <w:bCs/>
        </w:rPr>
        <w:t>о</w:t>
      </w:r>
      <w:r w:rsidRPr="009673E6">
        <w:rPr>
          <w:b/>
          <w:bCs/>
        </w:rPr>
        <w:t>бособена позиция: ………………………………………………</w:t>
      </w:r>
      <w:r w:rsidR="009673E6">
        <w:rPr>
          <w:b/>
          <w:bCs/>
        </w:rPr>
        <w:t>……………….</w:t>
      </w:r>
      <w:r w:rsidRPr="009673E6">
        <w:rPr>
          <w:b/>
          <w:bCs/>
        </w:rPr>
        <w:t>………</w:t>
      </w:r>
    </w:p>
    <w:p w:rsidR="00587873" w:rsidRPr="009673E6" w:rsidRDefault="00587873" w:rsidP="009673E6">
      <w:pPr>
        <w:jc w:val="both"/>
        <w:rPr>
          <w:b/>
          <w:bCs/>
        </w:rPr>
      </w:pPr>
      <w:r w:rsidRPr="009673E6">
        <w:rPr>
          <w:b/>
          <w:bCs/>
        </w:rPr>
        <w:t>…………………………………………………………………………………………………………..…………………………………………………………………………………………………………..…………………………………………………………………………………………………………..</w:t>
      </w:r>
    </w:p>
    <w:p w:rsidR="00587873" w:rsidRPr="00F506E0" w:rsidRDefault="00587873" w:rsidP="00C16785">
      <w:pPr>
        <w:ind w:firstLine="720"/>
        <w:jc w:val="both"/>
        <w:rPr>
          <w:b/>
          <w:bCs/>
        </w:rPr>
      </w:pPr>
    </w:p>
    <w:p w:rsidR="005B1289" w:rsidRPr="00F506E0" w:rsidRDefault="00DD4CEB" w:rsidP="00C16785">
      <w:pPr>
        <w:ind w:firstLine="720"/>
        <w:jc w:val="both"/>
      </w:pPr>
      <w:r w:rsidRPr="00F506E0">
        <w:rPr>
          <w:b/>
        </w:rPr>
        <w:t>Ви представям д</w:t>
      </w:r>
      <w:r w:rsidR="005B1289" w:rsidRPr="00F506E0">
        <w:rPr>
          <w:b/>
        </w:rPr>
        <w:t xml:space="preserve">окументи и информация, </w:t>
      </w:r>
      <w:r w:rsidR="005B1289" w:rsidRPr="00F506E0">
        <w:t>съдържащи се в опаковката,</w:t>
      </w:r>
      <w:r w:rsidR="005B1289" w:rsidRPr="00F506E0">
        <w:rPr>
          <w:b/>
        </w:rPr>
        <w:t xml:space="preserve"> извън </w:t>
      </w:r>
      <w:r w:rsidR="005B1289" w:rsidRPr="00F506E0">
        <w:t xml:space="preserve">плик </w:t>
      </w:r>
      <w:r w:rsidRPr="00F506E0">
        <w:t xml:space="preserve">„Предлагани ценови параметри”, </w:t>
      </w:r>
      <w:r w:rsidR="005B1289" w:rsidRPr="00F506E0">
        <w:t xml:space="preserve">както следва: </w:t>
      </w:r>
    </w:p>
    <w:p w:rsidR="005B1289" w:rsidRPr="00F506E0" w:rsidRDefault="005B1289" w:rsidP="00C16785">
      <w:pPr>
        <w:ind w:firstLine="720"/>
        <w:jc w:val="both"/>
        <w:rPr>
          <w:b/>
        </w:rPr>
      </w:pPr>
    </w:p>
    <w:p w:rsidR="001D1071" w:rsidRPr="00F506E0" w:rsidRDefault="001D1071" w:rsidP="00C16785">
      <w:pPr>
        <w:ind w:firstLine="720"/>
        <w:jc w:val="both"/>
        <w:rPr>
          <w:b/>
        </w:rPr>
      </w:pPr>
      <w:r w:rsidRPr="00F506E0">
        <w:rPr>
          <w:b/>
        </w:rPr>
        <w:t>Заявление за участие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3500"/>
        <w:gridCol w:w="2705"/>
        <w:gridCol w:w="1686"/>
        <w:gridCol w:w="1324"/>
      </w:tblGrid>
      <w:tr w:rsidR="005B1289" w:rsidRPr="00AF7EB5">
        <w:trPr>
          <w:trHeight w:val="1738"/>
          <w:jc w:val="center"/>
        </w:trPr>
        <w:tc>
          <w:tcPr>
            <w:tcW w:w="736" w:type="dxa"/>
            <w:shd w:val="clear" w:color="auto" w:fill="EAEAEA"/>
            <w:vAlign w:val="center"/>
          </w:tcPr>
          <w:p w:rsidR="005B1289" w:rsidRPr="00AF7EB5" w:rsidRDefault="005B1289" w:rsidP="005272E8">
            <w:pPr>
              <w:ind w:right="-171"/>
              <w:jc w:val="center"/>
              <w:rPr>
                <w:bCs/>
                <w:caps/>
              </w:rPr>
            </w:pPr>
            <w:r w:rsidRPr="00AF7EB5">
              <w:rPr>
                <w:bCs/>
              </w:rPr>
              <w:t>№</w:t>
            </w:r>
          </w:p>
        </w:tc>
        <w:tc>
          <w:tcPr>
            <w:tcW w:w="3500" w:type="dxa"/>
            <w:shd w:val="clear" w:color="auto" w:fill="EAEAEA"/>
            <w:vAlign w:val="center"/>
          </w:tcPr>
          <w:p w:rsidR="005B1289" w:rsidRPr="00AF7EB5" w:rsidRDefault="005B1289" w:rsidP="005272E8">
            <w:pPr>
              <w:ind w:right="-171"/>
              <w:jc w:val="center"/>
              <w:rPr>
                <w:bCs/>
              </w:rPr>
            </w:pPr>
            <w:r w:rsidRPr="00AF7EB5">
              <w:rPr>
                <w:bCs/>
              </w:rPr>
              <w:t xml:space="preserve">Наименование на документ/информация </w:t>
            </w:r>
          </w:p>
          <w:p w:rsidR="004B45F7" w:rsidRPr="00AF7EB5" w:rsidRDefault="004B45F7" w:rsidP="005272E8">
            <w:pPr>
              <w:ind w:right="-171"/>
              <w:jc w:val="center"/>
              <w:rPr>
                <w:bCs/>
                <w:caps/>
              </w:rPr>
            </w:pPr>
            <w:r w:rsidRPr="00AF7EB5">
              <w:rPr>
                <w:bCs/>
                <w:i/>
              </w:rPr>
              <w:t>(Описват се документите по чл.39, ал.</w:t>
            </w:r>
            <w:r w:rsidR="00AF7EB5">
              <w:rPr>
                <w:bCs/>
                <w:i/>
              </w:rPr>
              <w:t xml:space="preserve"> </w:t>
            </w:r>
            <w:r w:rsidRPr="00AF7EB5">
              <w:rPr>
                <w:bCs/>
                <w:i/>
              </w:rPr>
              <w:t>2, т.1, т.</w:t>
            </w:r>
            <w:r w:rsidR="00AF7EB5">
              <w:rPr>
                <w:bCs/>
                <w:i/>
              </w:rPr>
              <w:t xml:space="preserve"> </w:t>
            </w:r>
            <w:r w:rsidRPr="00AF7EB5">
              <w:rPr>
                <w:bCs/>
                <w:i/>
              </w:rPr>
              <w:t>2 и т.</w:t>
            </w:r>
            <w:r w:rsidR="00AF7EB5">
              <w:rPr>
                <w:bCs/>
                <w:i/>
              </w:rPr>
              <w:t xml:space="preserve"> </w:t>
            </w:r>
            <w:r w:rsidRPr="00AF7EB5">
              <w:rPr>
                <w:bCs/>
                <w:i/>
              </w:rPr>
              <w:t>3 ППЗОП</w:t>
            </w:r>
            <w:r w:rsidRPr="00AF7EB5">
              <w:rPr>
                <w:bCs/>
              </w:rPr>
              <w:t>)</w:t>
            </w:r>
          </w:p>
        </w:tc>
        <w:tc>
          <w:tcPr>
            <w:tcW w:w="2705" w:type="dxa"/>
            <w:shd w:val="clear" w:color="auto" w:fill="EAEAEA"/>
            <w:vAlign w:val="center"/>
          </w:tcPr>
          <w:p w:rsidR="005B1289" w:rsidRPr="00AF7EB5" w:rsidRDefault="005B1289" w:rsidP="005272E8">
            <w:pPr>
              <w:snapToGrid w:val="0"/>
              <w:ind w:right="-171" w:firstLine="9"/>
              <w:jc w:val="center"/>
              <w:rPr>
                <w:bCs/>
              </w:rPr>
            </w:pPr>
            <w:r w:rsidRPr="00AF7EB5">
              <w:rPr>
                <w:bCs/>
              </w:rPr>
              <w:t>Вид документ/информация</w:t>
            </w:r>
          </w:p>
          <w:p w:rsidR="005B1289" w:rsidRPr="00AF7EB5" w:rsidRDefault="005B1289" w:rsidP="005272E8">
            <w:pPr>
              <w:ind w:right="-171" w:firstLine="9"/>
              <w:jc w:val="center"/>
              <w:rPr>
                <w:bCs/>
                <w:caps/>
              </w:rPr>
            </w:pPr>
            <w:r w:rsidRPr="00AF7EB5">
              <w:rPr>
                <w:bCs/>
                <w:i/>
                <w:iCs/>
              </w:rPr>
              <w:t>(оригинал или заверено копие)</w:t>
            </w:r>
          </w:p>
        </w:tc>
        <w:tc>
          <w:tcPr>
            <w:tcW w:w="1686" w:type="dxa"/>
            <w:shd w:val="clear" w:color="auto" w:fill="EAEAEA"/>
            <w:vAlign w:val="center"/>
          </w:tcPr>
          <w:p w:rsidR="005B1289" w:rsidRPr="00AF7EB5" w:rsidRDefault="005B1289" w:rsidP="005272E8">
            <w:pPr>
              <w:snapToGrid w:val="0"/>
              <w:ind w:right="-171"/>
              <w:jc w:val="center"/>
              <w:rPr>
                <w:bCs/>
              </w:rPr>
            </w:pPr>
            <w:r w:rsidRPr="00AF7EB5">
              <w:rPr>
                <w:bCs/>
              </w:rPr>
              <w:t xml:space="preserve">Количество </w:t>
            </w:r>
          </w:p>
          <w:p w:rsidR="005B1289" w:rsidRPr="00AF7EB5" w:rsidRDefault="00AF7EB5" w:rsidP="005272E8">
            <w:pPr>
              <w:ind w:right="-171" w:firstLine="12"/>
              <w:jc w:val="center"/>
              <w:rPr>
                <w:bCs/>
              </w:rPr>
            </w:pPr>
            <w:r>
              <w:rPr>
                <w:bCs/>
                <w:i/>
                <w:iCs/>
              </w:rPr>
              <w:t>(бр./</w:t>
            </w:r>
            <w:r w:rsidR="005B1289" w:rsidRPr="00AF7EB5">
              <w:rPr>
                <w:bCs/>
                <w:i/>
                <w:iCs/>
              </w:rPr>
              <w:t>стр.)</w:t>
            </w:r>
          </w:p>
        </w:tc>
        <w:tc>
          <w:tcPr>
            <w:tcW w:w="1324" w:type="dxa"/>
            <w:shd w:val="clear" w:color="auto" w:fill="EAEAEA"/>
            <w:vAlign w:val="center"/>
          </w:tcPr>
          <w:p w:rsidR="005B1289" w:rsidRPr="00AF7EB5" w:rsidRDefault="005B1289" w:rsidP="005272E8">
            <w:pPr>
              <w:ind w:right="-38" w:firstLine="10"/>
              <w:jc w:val="center"/>
              <w:rPr>
                <w:bCs/>
              </w:rPr>
            </w:pPr>
            <w:r w:rsidRPr="00AF7EB5">
              <w:rPr>
                <w:bCs/>
              </w:rPr>
              <w:t>От страница до страница</w:t>
            </w:r>
          </w:p>
        </w:tc>
      </w:tr>
      <w:tr w:rsidR="005B1289" w:rsidRPr="00F506E0">
        <w:trPr>
          <w:jc w:val="center"/>
        </w:trPr>
        <w:tc>
          <w:tcPr>
            <w:tcW w:w="736" w:type="dxa"/>
          </w:tcPr>
          <w:p w:rsidR="005B1289" w:rsidRPr="00636C4F" w:rsidRDefault="005B1289" w:rsidP="005272E8">
            <w:pPr>
              <w:ind w:right="-171"/>
              <w:jc w:val="center"/>
              <w:rPr>
                <w:bCs/>
              </w:rPr>
            </w:pPr>
            <w:r w:rsidRPr="00636C4F">
              <w:rPr>
                <w:bCs/>
              </w:rPr>
              <w:t>1</w:t>
            </w:r>
          </w:p>
        </w:tc>
        <w:tc>
          <w:tcPr>
            <w:tcW w:w="3500" w:type="dxa"/>
          </w:tcPr>
          <w:p w:rsidR="005B1289" w:rsidRPr="00F506E0" w:rsidRDefault="004B45F7" w:rsidP="005272E8">
            <w:pPr>
              <w:jc w:val="both"/>
            </w:pPr>
            <w:r w:rsidRPr="00F506E0">
              <w:t>Единен европейски документ за обществени поръчки (ЕЕДОП)</w:t>
            </w:r>
          </w:p>
        </w:tc>
        <w:tc>
          <w:tcPr>
            <w:tcW w:w="2705" w:type="dxa"/>
          </w:tcPr>
          <w:p w:rsidR="005B1289" w:rsidRPr="00F506E0" w:rsidRDefault="005B1289" w:rsidP="005272E8">
            <w:pPr>
              <w:ind w:right="-171" w:firstLine="720"/>
            </w:pPr>
          </w:p>
        </w:tc>
        <w:tc>
          <w:tcPr>
            <w:tcW w:w="1686" w:type="dxa"/>
          </w:tcPr>
          <w:p w:rsidR="005B1289" w:rsidRPr="00F506E0" w:rsidRDefault="005B1289" w:rsidP="005272E8">
            <w:pPr>
              <w:ind w:right="-171" w:firstLine="720"/>
            </w:pPr>
          </w:p>
        </w:tc>
        <w:tc>
          <w:tcPr>
            <w:tcW w:w="1324" w:type="dxa"/>
          </w:tcPr>
          <w:p w:rsidR="005B1289" w:rsidRPr="00F506E0" w:rsidRDefault="005B1289" w:rsidP="005272E8">
            <w:pPr>
              <w:ind w:right="-171" w:firstLine="720"/>
            </w:pPr>
          </w:p>
        </w:tc>
      </w:tr>
      <w:tr w:rsidR="005B1289" w:rsidRPr="00F506E0">
        <w:trPr>
          <w:jc w:val="center"/>
        </w:trPr>
        <w:tc>
          <w:tcPr>
            <w:tcW w:w="736" w:type="dxa"/>
          </w:tcPr>
          <w:p w:rsidR="005B1289" w:rsidRPr="00636C4F" w:rsidRDefault="005B1289" w:rsidP="005272E8">
            <w:pPr>
              <w:ind w:right="-171"/>
              <w:jc w:val="center"/>
              <w:rPr>
                <w:bCs/>
              </w:rPr>
            </w:pPr>
            <w:r w:rsidRPr="00636C4F">
              <w:rPr>
                <w:bCs/>
              </w:rPr>
              <w:t>2</w:t>
            </w:r>
          </w:p>
        </w:tc>
        <w:tc>
          <w:tcPr>
            <w:tcW w:w="3500" w:type="dxa"/>
          </w:tcPr>
          <w:p w:rsidR="005B1289" w:rsidRPr="00F506E0" w:rsidRDefault="004B45F7" w:rsidP="005272E8">
            <w:pPr>
              <w:jc w:val="both"/>
            </w:pPr>
            <w:r w:rsidRPr="00F506E0">
              <w:t>Документи за доказване на предприетите мерки за надеждност (когато е приложимо)</w:t>
            </w:r>
          </w:p>
        </w:tc>
        <w:tc>
          <w:tcPr>
            <w:tcW w:w="2705" w:type="dxa"/>
          </w:tcPr>
          <w:p w:rsidR="005B1289" w:rsidRPr="00F506E0" w:rsidRDefault="005B1289" w:rsidP="005272E8">
            <w:pPr>
              <w:ind w:right="-171" w:firstLine="720"/>
            </w:pPr>
          </w:p>
        </w:tc>
        <w:tc>
          <w:tcPr>
            <w:tcW w:w="1686" w:type="dxa"/>
          </w:tcPr>
          <w:p w:rsidR="005B1289" w:rsidRPr="00F506E0" w:rsidRDefault="005B1289" w:rsidP="005272E8">
            <w:pPr>
              <w:ind w:right="-171" w:firstLine="720"/>
            </w:pPr>
          </w:p>
        </w:tc>
        <w:tc>
          <w:tcPr>
            <w:tcW w:w="1324" w:type="dxa"/>
          </w:tcPr>
          <w:p w:rsidR="005B1289" w:rsidRPr="00F506E0" w:rsidRDefault="005B1289" w:rsidP="005272E8">
            <w:pPr>
              <w:ind w:right="-171" w:firstLine="720"/>
            </w:pPr>
          </w:p>
        </w:tc>
      </w:tr>
      <w:tr w:rsidR="005B1289" w:rsidRPr="00F506E0">
        <w:trPr>
          <w:jc w:val="center"/>
        </w:trPr>
        <w:tc>
          <w:tcPr>
            <w:tcW w:w="736" w:type="dxa"/>
          </w:tcPr>
          <w:p w:rsidR="005B1289" w:rsidRPr="00636C4F" w:rsidRDefault="004B45F7" w:rsidP="005272E8">
            <w:pPr>
              <w:ind w:right="-171"/>
              <w:jc w:val="center"/>
              <w:rPr>
                <w:bCs/>
                <w:caps/>
              </w:rPr>
            </w:pPr>
            <w:r w:rsidRPr="00636C4F">
              <w:rPr>
                <w:bCs/>
                <w:caps/>
              </w:rPr>
              <w:t>3</w:t>
            </w:r>
          </w:p>
        </w:tc>
        <w:tc>
          <w:tcPr>
            <w:tcW w:w="3500" w:type="dxa"/>
          </w:tcPr>
          <w:p w:rsidR="005B1289" w:rsidRPr="00F506E0" w:rsidRDefault="004B45F7" w:rsidP="005272E8">
            <w:pPr>
              <w:jc w:val="both"/>
            </w:pPr>
            <w:r w:rsidRPr="00F506E0">
              <w:t>Копие на договора/документа за създаване на обединение (документа се прилага в случай, че участникът е обединение)</w:t>
            </w:r>
          </w:p>
        </w:tc>
        <w:tc>
          <w:tcPr>
            <w:tcW w:w="2705" w:type="dxa"/>
          </w:tcPr>
          <w:p w:rsidR="005B1289" w:rsidRPr="00F506E0" w:rsidRDefault="005B1289" w:rsidP="005272E8">
            <w:pPr>
              <w:ind w:right="-171" w:firstLine="720"/>
            </w:pPr>
          </w:p>
        </w:tc>
        <w:tc>
          <w:tcPr>
            <w:tcW w:w="1686" w:type="dxa"/>
          </w:tcPr>
          <w:p w:rsidR="005B1289" w:rsidRPr="00F506E0" w:rsidRDefault="005B1289" w:rsidP="005272E8">
            <w:pPr>
              <w:ind w:right="-171" w:firstLine="720"/>
            </w:pPr>
          </w:p>
        </w:tc>
        <w:tc>
          <w:tcPr>
            <w:tcW w:w="1324" w:type="dxa"/>
          </w:tcPr>
          <w:p w:rsidR="005B1289" w:rsidRPr="00F506E0" w:rsidRDefault="005B1289" w:rsidP="005272E8">
            <w:pPr>
              <w:ind w:right="-171" w:firstLine="720"/>
            </w:pPr>
          </w:p>
        </w:tc>
      </w:tr>
      <w:tr w:rsidR="005B1289" w:rsidRPr="00F506E0">
        <w:trPr>
          <w:jc w:val="center"/>
        </w:trPr>
        <w:tc>
          <w:tcPr>
            <w:tcW w:w="736" w:type="dxa"/>
          </w:tcPr>
          <w:p w:rsidR="005B1289" w:rsidRPr="00F506E0" w:rsidRDefault="00803AF6" w:rsidP="005272E8">
            <w:pPr>
              <w:ind w:right="-171"/>
              <w:jc w:val="center"/>
            </w:pPr>
            <w:r w:rsidRPr="00F506E0">
              <w:t>…</w:t>
            </w:r>
          </w:p>
        </w:tc>
        <w:tc>
          <w:tcPr>
            <w:tcW w:w="3500" w:type="dxa"/>
          </w:tcPr>
          <w:p w:rsidR="005B1289" w:rsidRPr="00F506E0" w:rsidRDefault="005B1289" w:rsidP="005272E8">
            <w:pPr>
              <w:ind w:right="-171" w:firstLine="720"/>
            </w:pPr>
          </w:p>
        </w:tc>
        <w:tc>
          <w:tcPr>
            <w:tcW w:w="2705" w:type="dxa"/>
          </w:tcPr>
          <w:p w:rsidR="005B1289" w:rsidRPr="00F506E0" w:rsidRDefault="005B1289" w:rsidP="005272E8">
            <w:pPr>
              <w:ind w:right="-171" w:firstLine="720"/>
            </w:pPr>
          </w:p>
        </w:tc>
        <w:tc>
          <w:tcPr>
            <w:tcW w:w="1686" w:type="dxa"/>
          </w:tcPr>
          <w:p w:rsidR="005B1289" w:rsidRPr="00F506E0" w:rsidRDefault="005B1289" w:rsidP="005272E8">
            <w:pPr>
              <w:ind w:right="-171" w:firstLine="720"/>
            </w:pPr>
          </w:p>
        </w:tc>
        <w:tc>
          <w:tcPr>
            <w:tcW w:w="1324" w:type="dxa"/>
          </w:tcPr>
          <w:p w:rsidR="005B1289" w:rsidRPr="00F506E0" w:rsidRDefault="005B1289" w:rsidP="005272E8">
            <w:pPr>
              <w:ind w:right="-171" w:firstLine="720"/>
            </w:pPr>
          </w:p>
        </w:tc>
      </w:tr>
    </w:tbl>
    <w:p w:rsidR="004B45F7" w:rsidRDefault="004B45F7" w:rsidP="005272E8">
      <w:pPr>
        <w:ind w:right="-171" w:firstLine="720"/>
        <w:jc w:val="both"/>
        <w:rPr>
          <w:b/>
        </w:rPr>
      </w:pPr>
    </w:p>
    <w:p w:rsidR="00636C4F" w:rsidRPr="00F506E0" w:rsidRDefault="00636C4F" w:rsidP="005272E8">
      <w:pPr>
        <w:ind w:right="-171" w:firstLine="720"/>
        <w:jc w:val="both"/>
        <w:rPr>
          <w:b/>
        </w:rPr>
      </w:pPr>
    </w:p>
    <w:p w:rsidR="00627A62" w:rsidRPr="00F506E0" w:rsidRDefault="005734DC" w:rsidP="005272E8">
      <w:pPr>
        <w:ind w:right="-171" w:firstLine="720"/>
        <w:jc w:val="both"/>
        <w:rPr>
          <w:b/>
        </w:rPr>
      </w:pPr>
      <w:r w:rsidRPr="00F506E0">
        <w:rPr>
          <w:b/>
        </w:rPr>
        <w:t>Оферта</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352"/>
        <w:gridCol w:w="2814"/>
        <w:gridCol w:w="1764"/>
        <w:gridCol w:w="1352"/>
      </w:tblGrid>
      <w:tr w:rsidR="00627A62" w:rsidRPr="00636C4F" w:rsidTr="005272E8">
        <w:trPr>
          <w:trHeight w:val="1738"/>
          <w:jc w:val="center"/>
        </w:trPr>
        <w:tc>
          <w:tcPr>
            <w:tcW w:w="836" w:type="dxa"/>
            <w:shd w:val="clear" w:color="auto" w:fill="EAEAEA"/>
            <w:vAlign w:val="center"/>
          </w:tcPr>
          <w:p w:rsidR="00627A62" w:rsidRPr="00636C4F" w:rsidRDefault="00627A62" w:rsidP="005272E8">
            <w:pPr>
              <w:ind w:right="-171"/>
              <w:jc w:val="center"/>
              <w:rPr>
                <w:bCs/>
                <w:caps/>
              </w:rPr>
            </w:pPr>
            <w:r w:rsidRPr="00636C4F">
              <w:rPr>
                <w:bCs/>
              </w:rPr>
              <w:t>№</w:t>
            </w:r>
          </w:p>
        </w:tc>
        <w:tc>
          <w:tcPr>
            <w:tcW w:w="3352" w:type="dxa"/>
            <w:shd w:val="clear" w:color="auto" w:fill="EAEAEA"/>
            <w:vAlign w:val="center"/>
          </w:tcPr>
          <w:p w:rsidR="00627A62" w:rsidRPr="00636C4F" w:rsidRDefault="00627A62" w:rsidP="005272E8">
            <w:pPr>
              <w:ind w:right="-171"/>
              <w:jc w:val="center"/>
              <w:rPr>
                <w:bCs/>
                <w:caps/>
              </w:rPr>
            </w:pPr>
            <w:r w:rsidRPr="00636C4F">
              <w:rPr>
                <w:bCs/>
              </w:rPr>
              <w:t xml:space="preserve">Наименование на документ/информация </w:t>
            </w:r>
          </w:p>
        </w:tc>
        <w:tc>
          <w:tcPr>
            <w:tcW w:w="2814" w:type="dxa"/>
            <w:shd w:val="clear" w:color="auto" w:fill="EAEAEA"/>
            <w:vAlign w:val="center"/>
          </w:tcPr>
          <w:p w:rsidR="00627A62" w:rsidRPr="00636C4F" w:rsidRDefault="00627A62" w:rsidP="005272E8">
            <w:pPr>
              <w:snapToGrid w:val="0"/>
              <w:ind w:right="-171" w:firstLine="44"/>
              <w:jc w:val="center"/>
              <w:rPr>
                <w:bCs/>
              </w:rPr>
            </w:pPr>
            <w:r w:rsidRPr="00636C4F">
              <w:rPr>
                <w:bCs/>
              </w:rPr>
              <w:t>Вид документ/информация</w:t>
            </w:r>
          </w:p>
          <w:p w:rsidR="00627A62" w:rsidRPr="00636C4F" w:rsidRDefault="00627A62" w:rsidP="005272E8">
            <w:pPr>
              <w:ind w:right="-171" w:firstLine="44"/>
              <w:jc w:val="center"/>
              <w:rPr>
                <w:bCs/>
                <w:caps/>
              </w:rPr>
            </w:pPr>
            <w:r w:rsidRPr="00636C4F">
              <w:rPr>
                <w:bCs/>
                <w:i/>
                <w:iCs/>
              </w:rPr>
              <w:t>(оригинал или заверено копие)</w:t>
            </w:r>
          </w:p>
        </w:tc>
        <w:tc>
          <w:tcPr>
            <w:tcW w:w="1764" w:type="dxa"/>
            <w:shd w:val="clear" w:color="auto" w:fill="EAEAEA"/>
            <w:vAlign w:val="center"/>
          </w:tcPr>
          <w:p w:rsidR="00627A62" w:rsidRPr="00636C4F" w:rsidRDefault="00627A62" w:rsidP="005272E8">
            <w:pPr>
              <w:snapToGrid w:val="0"/>
              <w:ind w:right="-171"/>
              <w:jc w:val="center"/>
              <w:rPr>
                <w:bCs/>
              </w:rPr>
            </w:pPr>
            <w:r w:rsidRPr="00636C4F">
              <w:rPr>
                <w:bCs/>
              </w:rPr>
              <w:t xml:space="preserve">Количество </w:t>
            </w:r>
          </w:p>
          <w:p w:rsidR="00627A62" w:rsidRPr="00636C4F" w:rsidRDefault="00627A62" w:rsidP="005272E8">
            <w:pPr>
              <w:ind w:right="-171"/>
              <w:jc w:val="center"/>
              <w:rPr>
                <w:bCs/>
              </w:rPr>
            </w:pPr>
            <w:r w:rsidRPr="00636C4F">
              <w:rPr>
                <w:bCs/>
                <w:i/>
                <w:iCs/>
              </w:rPr>
              <w:t>(бр./стр.)</w:t>
            </w:r>
          </w:p>
        </w:tc>
        <w:tc>
          <w:tcPr>
            <w:tcW w:w="1352" w:type="dxa"/>
            <w:shd w:val="clear" w:color="auto" w:fill="EAEAEA"/>
            <w:vAlign w:val="center"/>
          </w:tcPr>
          <w:p w:rsidR="00627A62" w:rsidRPr="00636C4F" w:rsidRDefault="00627A62" w:rsidP="005272E8">
            <w:pPr>
              <w:jc w:val="center"/>
              <w:rPr>
                <w:bCs/>
              </w:rPr>
            </w:pPr>
            <w:r w:rsidRPr="00636C4F">
              <w:rPr>
                <w:bCs/>
              </w:rPr>
              <w:t>От страница до страница</w:t>
            </w:r>
          </w:p>
        </w:tc>
      </w:tr>
      <w:tr w:rsidR="00627A62" w:rsidRPr="00F506E0" w:rsidTr="005272E8">
        <w:trPr>
          <w:jc w:val="center"/>
        </w:trPr>
        <w:tc>
          <w:tcPr>
            <w:tcW w:w="836" w:type="dxa"/>
          </w:tcPr>
          <w:p w:rsidR="00627A62" w:rsidRPr="00F506E0" w:rsidRDefault="00627A62" w:rsidP="005272E8">
            <w:pPr>
              <w:ind w:right="-171"/>
              <w:jc w:val="center"/>
            </w:pPr>
            <w:r w:rsidRPr="00F506E0">
              <w:t>1</w:t>
            </w:r>
          </w:p>
        </w:tc>
        <w:tc>
          <w:tcPr>
            <w:tcW w:w="3352" w:type="dxa"/>
          </w:tcPr>
          <w:p w:rsidR="00627A62" w:rsidRPr="00636C4F" w:rsidRDefault="000E1DF1" w:rsidP="005272E8">
            <w:pPr>
              <w:rPr>
                <w:bCs/>
              </w:rPr>
            </w:pPr>
            <w:r w:rsidRPr="00636C4F">
              <w:t>Техническо предложение по чл. 39, ал.</w:t>
            </w:r>
            <w:r w:rsidR="00636C4F">
              <w:t xml:space="preserve"> </w:t>
            </w:r>
            <w:r w:rsidRPr="00636C4F">
              <w:t>3,т.</w:t>
            </w:r>
            <w:r w:rsidR="00636C4F">
              <w:t xml:space="preserve"> </w:t>
            </w:r>
            <w:r w:rsidRPr="00636C4F">
              <w:t>1 от ППЗОП</w:t>
            </w:r>
          </w:p>
        </w:tc>
        <w:tc>
          <w:tcPr>
            <w:tcW w:w="2814" w:type="dxa"/>
          </w:tcPr>
          <w:p w:rsidR="00627A62" w:rsidRPr="00F506E0" w:rsidRDefault="00627A62" w:rsidP="005272E8">
            <w:pPr>
              <w:ind w:right="-171" w:firstLine="44"/>
            </w:pPr>
          </w:p>
        </w:tc>
        <w:tc>
          <w:tcPr>
            <w:tcW w:w="1764" w:type="dxa"/>
          </w:tcPr>
          <w:p w:rsidR="00627A62" w:rsidRPr="00F506E0" w:rsidRDefault="00627A62" w:rsidP="005272E8">
            <w:pPr>
              <w:ind w:right="-171"/>
            </w:pPr>
          </w:p>
        </w:tc>
        <w:tc>
          <w:tcPr>
            <w:tcW w:w="1352" w:type="dxa"/>
          </w:tcPr>
          <w:p w:rsidR="00627A62" w:rsidRPr="00F506E0" w:rsidRDefault="00627A62" w:rsidP="005272E8">
            <w:pPr>
              <w:ind w:right="-171"/>
            </w:pPr>
          </w:p>
        </w:tc>
      </w:tr>
      <w:tr w:rsidR="00627A62" w:rsidRPr="00F506E0" w:rsidTr="005272E8">
        <w:trPr>
          <w:jc w:val="center"/>
        </w:trPr>
        <w:tc>
          <w:tcPr>
            <w:tcW w:w="836" w:type="dxa"/>
          </w:tcPr>
          <w:p w:rsidR="00627A62" w:rsidRPr="00F506E0" w:rsidRDefault="00627A62" w:rsidP="005272E8">
            <w:pPr>
              <w:ind w:right="-171"/>
              <w:jc w:val="center"/>
            </w:pPr>
            <w:r w:rsidRPr="00F506E0">
              <w:t>2</w:t>
            </w:r>
          </w:p>
        </w:tc>
        <w:tc>
          <w:tcPr>
            <w:tcW w:w="3352" w:type="dxa"/>
          </w:tcPr>
          <w:p w:rsidR="00627A62" w:rsidRPr="00F506E0" w:rsidRDefault="00627A62" w:rsidP="005272E8">
            <w:pPr>
              <w:ind w:right="-171"/>
            </w:pPr>
          </w:p>
        </w:tc>
        <w:tc>
          <w:tcPr>
            <w:tcW w:w="2814" w:type="dxa"/>
          </w:tcPr>
          <w:p w:rsidR="00627A62" w:rsidRPr="00F506E0" w:rsidRDefault="00627A62" w:rsidP="005272E8">
            <w:pPr>
              <w:ind w:right="-171" w:firstLine="44"/>
            </w:pPr>
          </w:p>
        </w:tc>
        <w:tc>
          <w:tcPr>
            <w:tcW w:w="1764" w:type="dxa"/>
          </w:tcPr>
          <w:p w:rsidR="00627A62" w:rsidRPr="00F506E0" w:rsidRDefault="00627A62" w:rsidP="005272E8">
            <w:pPr>
              <w:ind w:right="-171"/>
            </w:pPr>
          </w:p>
        </w:tc>
        <w:tc>
          <w:tcPr>
            <w:tcW w:w="1352" w:type="dxa"/>
          </w:tcPr>
          <w:p w:rsidR="00627A62" w:rsidRPr="00F506E0" w:rsidRDefault="00627A62" w:rsidP="005272E8">
            <w:pPr>
              <w:ind w:right="-171"/>
            </w:pPr>
          </w:p>
        </w:tc>
      </w:tr>
      <w:tr w:rsidR="00627A62" w:rsidRPr="00F506E0" w:rsidTr="005272E8">
        <w:trPr>
          <w:jc w:val="center"/>
        </w:trPr>
        <w:tc>
          <w:tcPr>
            <w:tcW w:w="836" w:type="dxa"/>
          </w:tcPr>
          <w:p w:rsidR="00627A62" w:rsidRPr="00F506E0" w:rsidRDefault="00627A62" w:rsidP="005272E8">
            <w:pPr>
              <w:ind w:right="-171"/>
              <w:jc w:val="center"/>
              <w:rPr>
                <w:caps/>
              </w:rPr>
            </w:pPr>
            <w:r w:rsidRPr="00F506E0">
              <w:rPr>
                <w:caps/>
              </w:rPr>
              <w:t>...</w:t>
            </w:r>
          </w:p>
        </w:tc>
        <w:tc>
          <w:tcPr>
            <w:tcW w:w="3352" w:type="dxa"/>
          </w:tcPr>
          <w:p w:rsidR="00627A62" w:rsidRPr="00F506E0" w:rsidRDefault="00627A62" w:rsidP="005272E8">
            <w:pPr>
              <w:ind w:right="-171"/>
            </w:pPr>
          </w:p>
        </w:tc>
        <w:tc>
          <w:tcPr>
            <w:tcW w:w="2814" w:type="dxa"/>
          </w:tcPr>
          <w:p w:rsidR="00627A62" w:rsidRPr="00F506E0" w:rsidRDefault="00627A62" w:rsidP="005272E8">
            <w:pPr>
              <w:ind w:right="-171" w:firstLine="44"/>
            </w:pPr>
          </w:p>
        </w:tc>
        <w:tc>
          <w:tcPr>
            <w:tcW w:w="1764" w:type="dxa"/>
          </w:tcPr>
          <w:p w:rsidR="00627A62" w:rsidRPr="00F506E0" w:rsidRDefault="00627A62" w:rsidP="005272E8">
            <w:pPr>
              <w:ind w:right="-171"/>
            </w:pPr>
          </w:p>
        </w:tc>
        <w:tc>
          <w:tcPr>
            <w:tcW w:w="1352" w:type="dxa"/>
          </w:tcPr>
          <w:p w:rsidR="00627A62" w:rsidRPr="00F506E0" w:rsidRDefault="00627A62" w:rsidP="005272E8">
            <w:pPr>
              <w:ind w:right="-171"/>
            </w:pPr>
          </w:p>
        </w:tc>
      </w:tr>
      <w:tr w:rsidR="00627A62" w:rsidRPr="00F506E0" w:rsidTr="005272E8">
        <w:trPr>
          <w:jc w:val="center"/>
        </w:trPr>
        <w:tc>
          <w:tcPr>
            <w:tcW w:w="836" w:type="dxa"/>
          </w:tcPr>
          <w:p w:rsidR="00627A62" w:rsidRPr="00F506E0" w:rsidRDefault="00627A62" w:rsidP="005272E8">
            <w:pPr>
              <w:ind w:right="-171" w:firstLine="720"/>
              <w:jc w:val="center"/>
            </w:pPr>
          </w:p>
        </w:tc>
        <w:tc>
          <w:tcPr>
            <w:tcW w:w="3352" w:type="dxa"/>
          </w:tcPr>
          <w:p w:rsidR="00627A62" w:rsidRPr="00F506E0" w:rsidRDefault="00627A62" w:rsidP="005272E8">
            <w:pPr>
              <w:ind w:right="-171" w:firstLine="720"/>
            </w:pPr>
          </w:p>
        </w:tc>
        <w:tc>
          <w:tcPr>
            <w:tcW w:w="2814" w:type="dxa"/>
          </w:tcPr>
          <w:p w:rsidR="00627A62" w:rsidRPr="00F506E0" w:rsidRDefault="00627A62" w:rsidP="005272E8">
            <w:pPr>
              <w:ind w:right="-171" w:firstLine="44"/>
            </w:pPr>
          </w:p>
        </w:tc>
        <w:tc>
          <w:tcPr>
            <w:tcW w:w="1764" w:type="dxa"/>
          </w:tcPr>
          <w:p w:rsidR="00627A62" w:rsidRPr="00F506E0" w:rsidRDefault="00627A62" w:rsidP="005272E8">
            <w:pPr>
              <w:ind w:right="-171"/>
            </w:pPr>
          </w:p>
        </w:tc>
        <w:tc>
          <w:tcPr>
            <w:tcW w:w="1352" w:type="dxa"/>
          </w:tcPr>
          <w:p w:rsidR="00627A62" w:rsidRPr="00F506E0" w:rsidRDefault="00627A62" w:rsidP="005272E8">
            <w:pPr>
              <w:ind w:right="-171"/>
            </w:pPr>
          </w:p>
        </w:tc>
      </w:tr>
    </w:tbl>
    <w:p w:rsidR="005B1289" w:rsidRPr="00F506E0" w:rsidRDefault="005B1289" w:rsidP="005272E8">
      <w:pPr>
        <w:ind w:right="-171" w:firstLine="720"/>
        <w:rPr>
          <w:b/>
        </w:rPr>
      </w:pPr>
      <w:r w:rsidRPr="00F506E0">
        <w:rPr>
          <w:b/>
        </w:rPr>
        <w:lastRenderedPageBreak/>
        <w:t>Документи и информация в плик „Предлагани ценови параметри”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7"/>
        <w:gridCol w:w="3373"/>
        <w:gridCol w:w="2486"/>
        <w:gridCol w:w="14"/>
        <w:gridCol w:w="1822"/>
        <w:gridCol w:w="9"/>
        <w:gridCol w:w="1369"/>
        <w:gridCol w:w="15"/>
      </w:tblGrid>
      <w:tr w:rsidR="005B1289" w:rsidRPr="00636C4F">
        <w:trPr>
          <w:trHeight w:val="1738"/>
          <w:jc w:val="center"/>
        </w:trPr>
        <w:tc>
          <w:tcPr>
            <w:tcW w:w="990" w:type="dxa"/>
            <w:shd w:val="clear" w:color="auto" w:fill="EAEAEA"/>
            <w:vAlign w:val="center"/>
          </w:tcPr>
          <w:p w:rsidR="005B1289" w:rsidRPr="00636C4F" w:rsidRDefault="005B1289" w:rsidP="005272E8">
            <w:pPr>
              <w:ind w:right="-171"/>
              <w:jc w:val="center"/>
              <w:rPr>
                <w:bCs/>
                <w:caps/>
              </w:rPr>
            </w:pPr>
            <w:r w:rsidRPr="00636C4F">
              <w:rPr>
                <w:bCs/>
              </w:rPr>
              <w:t>№</w:t>
            </w:r>
          </w:p>
        </w:tc>
        <w:tc>
          <w:tcPr>
            <w:tcW w:w="3601" w:type="dxa"/>
            <w:gridSpan w:val="2"/>
            <w:shd w:val="clear" w:color="auto" w:fill="EAEAEA"/>
            <w:vAlign w:val="center"/>
          </w:tcPr>
          <w:p w:rsidR="005B1289" w:rsidRPr="00636C4F" w:rsidRDefault="005B1289" w:rsidP="005272E8">
            <w:pPr>
              <w:ind w:right="-171"/>
              <w:jc w:val="center"/>
              <w:rPr>
                <w:bCs/>
                <w:caps/>
              </w:rPr>
            </w:pPr>
            <w:r w:rsidRPr="00636C4F">
              <w:rPr>
                <w:bCs/>
              </w:rPr>
              <w:t>Наименование на документ/информация</w:t>
            </w:r>
          </w:p>
        </w:tc>
        <w:tc>
          <w:tcPr>
            <w:tcW w:w="1783" w:type="dxa"/>
            <w:gridSpan w:val="2"/>
            <w:shd w:val="clear" w:color="auto" w:fill="EAEAEA"/>
            <w:vAlign w:val="center"/>
          </w:tcPr>
          <w:p w:rsidR="005B1289" w:rsidRPr="00636C4F" w:rsidRDefault="005B1289" w:rsidP="005272E8">
            <w:pPr>
              <w:snapToGrid w:val="0"/>
              <w:ind w:right="-32" w:firstLine="6"/>
              <w:jc w:val="center"/>
              <w:rPr>
                <w:bCs/>
              </w:rPr>
            </w:pPr>
            <w:r w:rsidRPr="00636C4F">
              <w:rPr>
                <w:bCs/>
              </w:rPr>
              <w:t>Вид документ/информация</w:t>
            </w:r>
          </w:p>
          <w:p w:rsidR="005B1289" w:rsidRPr="00636C4F" w:rsidRDefault="005B1289" w:rsidP="005272E8">
            <w:pPr>
              <w:ind w:right="-171" w:firstLine="6"/>
              <w:jc w:val="center"/>
              <w:rPr>
                <w:bCs/>
                <w:caps/>
              </w:rPr>
            </w:pPr>
            <w:r w:rsidRPr="00636C4F">
              <w:rPr>
                <w:bCs/>
                <w:i/>
                <w:iCs/>
              </w:rPr>
              <w:t>(оригинал или заверено копие)</w:t>
            </w:r>
          </w:p>
        </w:tc>
        <w:tc>
          <w:tcPr>
            <w:tcW w:w="1957" w:type="dxa"/>
            <w:gridSpan w:val="2"/>
            <w:shd w:val="clear" w:color="auto" w:fill="EAEAEA"/>
            <w:vAlign w:val="center"/>
          </w:tcPr>
          <w:p w:rsidR="005B1289" w:rsidRPr="00636C4F" w:rsidRDefault="005B1289" w:rsidP="005272E8">
            <w:pPr>
              <w:snapToGrid w:val="0"/>
              <w:ind w:right="-171"/>
              <w:jc w:val="center"/>
              <w:rPr>
                <w:bCs/>
              </w:rPr>
            </w:pPr>
            <w:r w:rsidRPr="00636C4F">
              <w:rPr>
                <w:bCs/>
              </w:rPr>
              <w:t xml:space="preserve">Количество </w:t>
            </w:r>
          </w:p>
          <w:p w:rsidR="005B1289" w:rsidRPr="00636C4F" w:rsidRDefault="005B1289" w:rsidP="005272E8">
            <w:pPr>
              <w:ind w:right="-171"/>
              <w:jc w:val="center"/>
              <w:rPr>
                <w:bCs/>
              </w:rPr>
            </w:pPr>
            <w:r w:rsidRPr="00636C4F">
              <w:rPr>
                <w:bCs/>
                <w:i/>
                <w:iCs/>
              </w:rPr>
              <w:t>(бр./стр.)</w:t>
            </w:r>
          </w:p>
        </w:tc>
        <w:tc>
          <w:tcPr>
            <w:tcW w:w="1435" w:type="dxa"/>
            <w:gridSpan w:val="2"/>
            <w:shd w:val="clear" w:color="auto" w:fill="EAEAEA"/>
            <w:vAlign w:val="center"/>
          </w:tcPr>
          <w:p w:rsidR="005B1289" w:rsidRPr="00636C4F" w:rsidRDefault="005B1289" w:rsidP="005272E8">
            <w:pPr>
              <w:jc w:val="center"/>
              <w:rPr>
                <w:bCs/>
              </w:rPr>
            </w:pPr>
            <w:r w:rsidRPr="00636C4F">
              <w:rPr>
                <w:bCs/>
              </w:rPr>
              <w:t>От страница до страница</w:t>
            </w:r>
          </w:p>
        </w:tc>
      </w:tr>
      <w:tr w:rsidR="005B1289" w:rsidRPr="00636C4F">
        <w:trPr>
          <w:gridAfter w:val="1"/>
          <w:wAfter w:w="16" w:type="dxa"/>
          <w:jc w:val="center"/>
        </w:trPr>
        <w:tc>
          <w:tcPr>
            <w:tcW w:w="997" w:type="dxa"/>
            <w:gridSpan w:val="2"/>
          </w:tcPr>
          <w:p w:rsidR="005B1289" w:rsidRPr="00636C4F" w:rsidRDefault="005B1289" w:rsidP="005272E8">
            <w:pPr>
              <w:ind w:right="-171"/>
              <w:jc w:val="center"/>
              <w:rPr>
                <w:bCs/>
              </w:rPr>
            </w:pPr>
            <w:r w:rsidRPr="00636C4F">
              <w:rPr>
                <w:bCs/>
              </w:rPr>
              <w:t>1</w:t>
            </w:r>
          </w:p>
        </w:tc>
        <w:tc>
          <w:tcPr>
            <w:tcW w:w="3594" w:type="dxa"/>
          </w:tcPr>
          <w:p w:rsidR="005B1289" w:rsidRPr="00636C4F" w:rsidRDefault="000E1DF1" w:rsidP="005272E8">
            <w:pPr>
              <w:ind w:right="-171"/>
            </w:pPr>
            <w:r w:rsidRPr="00636C4F">
              <w:t>Ценово предложение по чл. 39, ал. 3, т.</w:t>
            </w:r>
            <w:r w:rsidR="00636C4F">
              <w:t xml:space="preserve"> </w:t>
            </w:r>
            <w:r w:rsidRPr="00636C4F">
              <w:t>2 от ППЗОП</w:t>
            </w:r>
          </w:p>
        </w:tc>
        <w:tc>
          <w:tcPr>
            <w:tcW w:w="1777" w:type="dxa"/>
          </w:tcPr>
          <w:p w:rsidR="005B1289" w:rsidRPr="00636C4F" w:rsidRDefault="005B1289" w:rsidP="005272E8">
            <w:pPr>
              <w:ind w:right="-171" w:firstLine="5"/>
              <w:jc w:val="center"/>
              <w:rPr>
                <w:bCs/>
              </w:rPr>
            </w:pPr>
          </w:p>
        </w:tc>
        <w:tc>
          <w:tcPr>
            <w:tcW w:w="1954" w:type="dxa"/>
            <w:gridSpan w:val="2"/>
          </w:tcPr>
          <w:p w:rsidR="005B1289" w:rsidRPr="00636C4F" w:rsidRDefault="005B1289" w:rsidP="005272E8">
            <w:pPr>
              <w:ind w:right="-171" w:firstLine="6"/>
              <w:jc w:val="center"/>
              <w:rPr>
                <w:bCs/>
              </w:rPr>
            </w:pPr>
          </w:p>
        </w:tc>
        <w:tc>
          <w:tcPr>
            <w:tcW w:w="1428" w:type="dxa"/>
            <w:gridSpan w:val="2"/>
          </w:tcPr>
          <w:p w:rsidR="005B1289" w:rsidRPr="00636C4F" w:rsidRDefault="005B1289" w:rsidP="005272E8">
            <w:pPr>
              <w:ind w:right="-171"/>
              <w:jc w:val="center"/>
              <w:rPr>
                <w:bCs/>
              </w:rPr>
            </w:pPr>
          </w:p>
        </w:tc>
      </w:tr>
      <w:tr w:rsidR="005B1289" w:rsidRPr="00636C4F">
        <w:trPr>
          <w:gridAfter w:val="1"/>
          <w:wAfter w:w="16" w:type="dxa"/>
          <w:jc w:val="center"/>
        </w:trPr>
        <w:tc>
          <w:tcPr>
            <w:tcW w:w="997" w:type="dxa"/>
            <w:gridSpan w:val="2"/>
          </w:tcPr>
          <w:p w:rsidR="005B1289" w:rsidRPr="00636C4F" w:rsidRDefault="005B1289" w:rsidP="005272E8">
            <w:pPr>
              <w:ind w:right="-171"/>
              <w:jc w:val="center"/>
              <w:rPr>
                <w:bCs/>
              </w:rPr>
            </w:pPr>
            <w:r w:rsidRPr="00636C4F">
              <w:rPr>
                <w:bCs/>
              </w:rPr>
              <w:t>2</w:t>
            </w:r>
          </w:p>
        </w:tc>
        <w:tc>
          <w:tcPr>
            <w:tcW w:w="3594" w:type="dxa"/>
          </w:tcPr>
          <w:p w:rsidR="005B1289" w:rsidRPr="00636C4F" w:rsidRDefault="005B1289" w:rsidP="005272E8">
            <w:pPr>
              <w:ind w:right="-171"/>
            </w:pPr>
          </w:p>
        </w:tc>
        <w:tc>
          <w:tcPr>
            <w:tcW w:w="1777" w:type="dxa"/>
          </w:tcPr>
          <w:p w:rsidR="005B1289" w:rsidRPr="00636C4F" w:rsidRDefault="005B1289" w:rsidP="005272E8">
            <w:pPr>
              <w:ind w:right="-171" w:firstLine="5"/>
              <w:jc w:val="center"/>
              <w:rPr>
                <w:bCs/>
              </w:rPr>
            </w:pPr>
          </w:p>
        </w:tc>
        <w:tc>
          <w:tcPr>
            <w:tcW w:w="1954" w:type="dxa"/>
            <w:gridSpan w:val="2"/>
          </w:tcPr>
          <w:p w:rsidR="005B1289" w:rsidRPr="00636C4F" w:rsidRDefault="005B1289" w:rsidP="005272E8">
            <w:pPr>
              <w:ind w:right="-171" w:firstLine="6"/>
              <w:jc w:val="center"/>
              <w:rPr>
                <w:bCs/>
              </w:rPr>
            </w:pPr>
          </w:p>
        </w:tc>
        <w:tc>
          <w:tcPr>
            <w:tcW w:w="1428" w:type="dxa"/>
            <w:gridSpan w:val="2"/>
          </w:tcPr>
          <w:p w:rsidR="005B1289" w:rsidRPr="00636C4F" w:rsidRDefault="005B1289" w:rsidP="005272E8">
            <w:pPr>
              <w:ind w:right="-171"/>
              <w:jc w:val="center"/>
              <w:rPr>
                <w:bCs/>
              </w:rPr>
            </w:pPr>
          </w:p>
        </w:tc>
      </w:tr>
      <w:tr w:rsidR="005B1289" w:rsidRPr="00636C4F">
        <w:trPr>
          <w:gridAfter w:val="1"/>
          <w:wAfter w:w="16" w:type="dxa"/>
          <w:jc w:val="center"/>
        </w:trPr>
        <w:tc>
          <w:tcPr>
            <w:tcW w:w="997" w:type="dxa"/>
            <w:gridSpan w:val="2"/>
          </w:tcPr>
          <w:p w:rsidR="005B1289" w:rsidRPr="00636C4F" w:rsidRDefault="005B1289" w:rsidP="005272E8">
            <w:pPr>
              <w:ind w:right="-171"/>
              <w:jc w:val="center"/>
              <w:rPr>
                <w:bCs/>
              </w:rPr>
            </w:pPr>
            <w:r w:rsidRPr="00636C4F">
              <w:rPr>
                <w:bCs/>
              </w:rPr>
              <w:t>….</w:t>
            </w:r>
          </w:p>
        </w:tc>
        <w:tc>
          <w:tcPr>
            <w:tcW w:w="3594" w:type="dxa"/>
          </w:tcPr>
          <w:p w:rsidR="005B1289" w:rsidRPr="00636C4F" w:rsidRDefault="005B1289" w:rsidP="005272E8">
            <w:pPr>
              <w:ind w:right="-171"/>
            </w:pPr>
          </w:p>
        </w:tc>
        <w:tc>
          <w:tcPr>
            <w:tcW w:w="1777" w:type="dxa"/>
          </w:tcPr>
          <w:p w:rsidR="005B1289" w:rsidRPr="00636C4F" w:rsidRDefault="005B1289" w:rsidP="005272E8">
            <w:pPr>
              <w:ind w:right="-171" w:firstLine="5"/>
              <w:jc w:val="center"/>
              <w:rPr>
                <w:bCs/>
              </w:rPr>
            </w:pPr>
          </w:p>
        </w:tc>
        <w:tc>
          <w:tcPr>
            <w:tcW w:w="1954" w:type="dxa"/>
            <w:gridSpan w:val="2"/>
          </w:tcPr>
          <w:p w:rsidR="005B1289" w:rsidRPr="00636C4F" w:rsidRDefault="005B1289" w:rsidP="005272E8">
            <w:pPr>
              <w:ind w:right="-171" w:firstLine="6"/>
              <w:jc w:val="center"/>
              <w:rPr>
                <w:bCs/>
              </w:rPr>
            </w:pPr>
          </w:p>
        </w:tc>
        <w:tc>
          <w:tcPr>
            <w:tcW w:w="1428" w:type="dxa"/>
            <w:gridSpan w:val="2"/>
          </w:tcPr>
          <w:p w:rsidR="005B1289" w:rsidRPr="00636C4F" w:rsidRDefault="005B1289" w:rsidP="005272E8">
            <w:pPr>
              <w:ind w:right="-171"/>
              <w:jc w:val="center"/>
              <w:rPr>
                <w:bCs/>
              </w:rPr>
            </w:pPr>
          </w:p>
        </w:tc>
      </w:tr>
    </w:tbl>
    <w:p w:rsidR="00636C4F" w:rsidRDefault="00636C4F" w:rsidP="00C16785">
      <w:pPr>
        <w:tabs>
          <w:tab w:val="left" w:pos="0"/>
          <w:tab w:val="right" w:pos="9072"/>
        </w:tabs>
        <w:ind w:firstLine="720"/>
        <w:rPr>
          <w:bCs/>
        </w:rPr>
      </w:pPr>
    </w:p>
    <w:p w:rsidR="00636C4F" w:rsidRDefault="00636C4F" w:rsidP="00C16785">
      <w:pPr>
        <w:tabs>
          <w:tab w:val="left" w:pos="0"/>
          <w:tab w:val="right" w:pos="9072"/>
        </w:tabs>
        <w:ind w:firstLine="720"/>
        <w:rPr>
          <w:bCs/>
        </w:rPr>
      </w:pPr>
    </w:p>
    <w:p w:rsidR="006E6463" w:rsidRDefault="006E6463" w:rsidP="00C16785">
      <w:pPr>
        <w:tabs>
          <w:tab w:val="left" w:pos="0"/>
          <w:tab w:val="right" w:pos="9072"/>
        </w:tabs>
        <w:ind w:firstLine="720"/>
        <w:rPr>
          <w:bCs/>
        </w:rPr>
      </w:pPr>
    </w:p>
    <w:p w:rsidR="006E6463" w:rsidRDefault="006E6463" w:rsidP="00C16785">
      <w:pPr>
        <w:tabs>
          <w:tab w:val="left" w:pos="0"/>
          <w:tab w:val="right" w:pos="9072"/>
        </w:tabs>
        <w:ind w:firstLine="720"/>
        <w:rPr>
          <w:bCs/>
        </w:rPr>
      </w:pPr>
    </w:p>
    <w:p w:rsidR="00636C4F" w:rsidRPr="00660801" w:rsidRDefault="00636C4F" w:rsidP="00636C4F">
      <w:pPr>
        <w:tabs>
          <w:tab w:val="left" w:pos="0"/>
          <w:tab w:val="right" w:pos="9072"/>
        </w:tabs>
        <w:spacing w:before="600"/>
        <w:rPr>
          <w:bCs/>
          <w:color w:val="000000"/>
        </w:rPr>
      </w:pPr>
      <w:r w:rsidRPr="00660801">
        <w:rPr>
          <w:bCs/>
          <w:color w:val="000000"/>
        </w:rPr>
        <w:t>Дата: ………………….</w:t>
      </w:r>
      <w:r w:rsidRPr="00660801">
        <w:rPr>
          <w:bCs/>
          <w:color w:val="000000"/>
        </w:rPr>
        <w:tab/>
        <w:t>Подпис: …......................</w:t>
      </w:r>
    </w:p>
    <w:p w:rsidR="00636C4F" w:rsidRPr="00660801" w:rsidRDefault="00636C4F" w:rsidP="00636C4F">
      <w:pPr>
        <w:tabs>
          <w:tab w:val="left" w:pos="0"/>
          <w:tab w:val="right" w:pos="9923"/>
        </w:tabs>
        <w:rPr>
          <w:i/>
          <w:iCs/>
          <w:color w:val="000000"/>
        </w:rPr>
      </w:pPr>
      <w:r w:rsidRPr="00660801">
        <w:rPr>
          <w:color w:val="000000"/>
        </w:rPr>
        <w:t>гр...............................</w:t>
      </w:r>
      <w:r w:rsidRPr="00660801">
        <w:rPr>
          <w:color w:val="000000"/>
        </w:rPr>
        <w:tab/>
      </w:r>
      <w:r w:rsidRPr="00660801">
        <w:rPr>
          <w:i/>
          <w:iCs/>
          <w:color w:val="000000"/>
        </w:rPr>
        <w:t>(име, длъжност/качество)</w:t>
      </w:r>
    </w:p>
    <w:p w:rsidR="00636C4F" w:rsidRDefault="00636C4F" w:rsidP="00636C4F">
      <w:pPr>
        <w:tabs>
          <w:tab w:val="left" w:pos="0"/>
          <w:tab w:val="right" w:pos="9072"/>
        </w:tabs>
        <w:spacing w:before="240"/>
        <w:jc w:val="center"/>
        <w:rPr>
          <w:iCs/>
          <w:color w:val="000000"/>
        </w:rPr>
      </w:pPr>
      <w:r w:rsidRPr="00660801">
        <w:rPr>
          <w:iCs/>
          <w:color w:val="000000"/>
        </w:rPr>
        <w:t xml:space="preserve">                                                            </w:t>
      </w:r>
      <w:r w:rsidR="006E6463">
        <w:rPr>
          <w:iCs/>
          <w:color w:val="000000"/>
        </w:rPr>
        <w:t xml:space="preserve">  </w:t>
      </w:r>
      <w:r w:rsidRPr="00660801">
        <w:rPr>
          <w:iCs/>
          <w:color w:val="000000"/>
        </w:rPr>
        <w:t xml:space="preserve">       Печат:</w:t>
      </w:r>
    </w:p>
    <w:p w:rsidR="005B1289" w:rsidRDefault="005B1289" w:rsidP="00C16785">
      <w:pPr>
        <w:autoSpaceDE w:val="0"/>
        <w:autoSpaceDN w:val="0"/>
        <w:adjustRightInd w:val="0"/>
        <w:ind w:firstLine="720"/>
        <w:jc w:val="both"/>
        <w:rPr>
          <w:b/>
          <w:bCs/>
        </w:rPr>
      </w:pPr>
    </w:p>
    <w:p w:rsidR="00636C4F" w:rsidRDefault="00636C4F" w:rsidP="00C16785">
      <w:pPr>
        <w:autoSpaceDE w:val="0"/>
        <w:autoSpaceDN w:val="0"/>
        <w:adjustRightInd w:val="0"/>
        <w:ind w:firstLine="720"/>
        <w:jc w:val="both"/>
        <w:rPr>
          <w:b/>
          <w:bCs/>
        </w:rPr>
      </w:pPr>
    </w:p>
    <w:p w:rsidR="00636C4F" w:rsidRDefault="00636C4F" w:rsidP="00C16785">
      <w:pPr>
        <w:autoSpaceDE w:val="0"/>
        <w:autoSpaceDN w:val="0"/>
        <w:adjustRightInd w:val="0"/>
        <w:ind w:firstLine="720"/>
        <w:jc w:val="both"/>
        <w:rPr>
          <w:b/>
          <w:bCs/>
        </w:rPr>
      </w:pPr>
    </w:p>
    <w:p w:rsidR="00636C4F" w:rsidRDefault="00636C4F" w:rsidP="00C16785">
      <w:pPr>
        <w:autoSpaceDE w:val="0"/>
        <w:autoSpaceDN w:val="0"/>
        <w:adjustRightInd w:val="0"/>
        <w:ind w:firstLine="720"/>
        <w:jc w:val="both"/>
        <w:rPr>
          <w:b/>
          <w:bCs/>
        </w:rPr>
      </w:pPr>
    </w:p>
    <w:p w:rsidR="00636C4F" w:rsidRDefault="00636C4F"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2667D2" w:rsidRDefault="002667D2" w:rsidP="00C16785">
      <w:pPr>
        <w:autoSpaceDE w:val="0"/>
        <w:autoSpaceDN w:val="0"/>
        <w:adjustRightInd w:val="0"/>
        <w:ind w:firstLine="720"/>
        <w:jc w:val="both"/>
        <w:rPr>
          <w:b/>
          <w:bCs/>
        </w:rPr>
      </w:pPr>
    </w:p>
    <w:p w:rsidR="0092686B" w:rsidRDefault="0092686B" w:rsidP="00C16785">
      <w:pPr>
        <w:autoSpaceDE w:val="0"/>
        <w:autoSpaceDN w:val="0"/>
        <w:adjustRightInd w:val="0"/>
        <w:ind w:firstLine="720"/>
        <w:jc w:val="both"/>
        <w:rPr>
          <w:b/>
          <w:bCs/>
        </w:rPr>
      </w:pPr>
    </w:p>
    <w:p w:rsidR="0092686B" w:rsidRDefault="0092686B" w:rsidP="00C16785">
      <w:pPr>
        <w:autoSpaceDE w:val="0"/>
        <w:autoSpaceDN w:val="0"/>
        <w:adjustRightInd w:val="0"/>
        <w:ind w:firstLine="720"/>
        <w:jc w:val="both"/>
        <w:rPr>
          <w:b/>
          <w:bCs/>
        </w:rPr>
      </w:pPr>
    </w:p>
    <w:p w:rsidR="002667D2" w:rsidRPr="004D2C7D" w:rsidRDefault="002667D2" w:rsidP="002667D2">
      <w:pPr>
        <w:pStyle w:val="Annexetitre"/>
        <w:spacing w:before="0" w:after="0"/>
        <w:jc w:val="right"/>
        <w:rPr>
          <w:i/>
          <w:u w:val="none"/>
          <w:lang w:val="en-US"/>
        </w:rPr>
      </w:pPr>
      <w:r>
        <w:rPr>
          <w:i/>
          <w:u w:val="none"/>
        </w:rPr>
        <w:lastRenderedPageBreak/>
        <w:t xml:space="preserve">Образец  № </w:t>
      </w:r>
      <w:r>
        <w:rPr>
          <w:i/>
          <w:u w:val="none"/>
          <w:lang w:val="en-US"/>
        </w:rPr>
        <w:t>1.1</w:t>
      </w:r>
    </w:p>
    <w:p w:rsidR="002667D2" w:rsidRDefault="002667D2" w:rsidP="002667D2">
      <w:pPr>
        <w:pStyle w:val="Annexetitre"/>
        <w:spacing w:before="0" w:after="0"/>
        <w:rPr>
          <w:lang w:val="en-US"/>
        </w:rPr>
      </w:pPr>
    </w:p>
    <w:p w:rsidR="002667D2" w:rsidRPr="004D2C7D" w:rsidRDefault="002667D2" w:rsidP="002667D2">
      <w:pPr>
        <w:jc w:val="center"/>
        <w:rPr>
          <w:b/>
          <w:sz w:val="28"/>
        </w:rPr>
      </w:pPr>
      <w:r w:rsidRPr="004D2C7D">
        <w:rPr>
          <w:b/>
          <w:sz w:val="28"/>
        </w:rPr>
        <w:t>ЗАЯВЛЕНИЕ ЗА УЧАСТИЕ</w:t>
      </w:r>
    </w:p>
    <w:p w:rsidR="002667D2" w:rsidRDefault="002667D2" w:rsidP="002667D2"/>
    <w:p w:rsidR="002667D2" w:rsidRDefault="002667D2" w:rsidP="002667D2"/>
    <w:p w:rsidR="002667D2" w:rsidRPr="00F60E57" w:rsidRDefault="002667D2" w:rsidP="002667D2">
      <w:pPr>
        <w:ind w:firstLine="708"/>
        <w:rPr>
          <w:lang w:val="ru-RU"/>
        </w:rPr>
      </w:pPr>
      <w:proofErr w:type="spellStart"/>
      <w:r>
        <w:rPr>
          <w:lang w:val="ru-RU"/>
        </w:rPr>
        <w:t>Подписаният</w:t>
      </w:r>
      <w:proofErr w:type="spellEnd"/>
      <w:r>
        <w:rPr>
          <w:lang w:val="ru-RU"/>
        </w:rPr>
        <w:t>/</w:t>
      </w:r>
      <w:proofErr w:type="spellStart"/>
      <w:r w:rsidRPr="00F60E57">
        <w:rPr>
          <w:lang w:val="ru-RU"/>
        </w:rPr>
        <w:t>ата</w:t>
      </w:r>
      <w:proofErr w:type="spellEnd"/>
      <w:r w:rsidRPr="00F60E57">
        <w:rPr>
          <w:lang w:val="ru-RU"/>
        </w:rPr>
        <w:t xml:space="preserve"> ……..................................................................................., с </w:t>
      </w:r>
      <w:r>
        <w:rPr>
          <w:lang w:val="ru-RU"/>
        </w:rPr>
        <w:t xml:space="preserve">ЕГН:…………….., </w:t>
      </w:r>
      <w:proofErr w:type="spellStart"/>
      <w:r w:rsidRPr="00F60E57">
        <w:rPr>
          <w:lang w:val="ru-RU"/>
        </w:rPr>
        <w:t>лична</w:t>
      </w:r>
      <w:proofErr w:type="spellEnd"/>
      <w:r w:rsidRPr="00F60E57">
        <w:rPr>
          <w:lang w:val="ru-RU"/>
        </w:rPr>
        <w:t xml:space="preserve"> карта №..................,  </w:t>
      </w:r>
      <w:proofErr w:type="spellStart"/>
      <w:r w:rsidRPr="00F60E57">
        <w:rPr>
          <w:lang w:val="ru-RU"/>
        </w:rPr>
        <w:t>издаден</w:t>
      </w:r>
      <w:proofErr w:type="spellEnd"/>
      <w:r w:rsidRPr="00F60E57">
        <w:t>а</w:t>
      </w:r>
      <w:r w:rsidRPr="00F60E57">
        <w:rPr>
          <w:lang w:val="ru-RU"/>
        </w:rPr>
        <w:t xml:space="preserve"> на.............................г. от ...................................., в </w:t>
      </w:r>
      <w:proofErr w:type="spellStart"/>
      <w:r w:rsidRPr="00F60E57">
        <w:rPr>
          <w:lang w:val="ru-RU"/>
        </w:rPr>
        <w:t>качеството</w:t>
      </w:r>
      <w:proofErr w:type="spellEnd"/>
      <w:r w:rsidRPr="00F60E57">
        <w:rPr>
          <w:lang w:val="ru-RU"/>
        </w:rPr>
        <w:t xml:space="preserve"> ми </w:t>
      </w:r>
      <w:proofErr w:type="gramStart"/>
      <w:r w:rsidRPr="00F60E57">
        <w:rPr>
          <w:lang w:val="ru-RU"/>
        </w:rPr>
        <w:t>на</w:t>
      </w:r>
      <w:proofErr w:type="gramEnd"/>
      <w:r w:rsidRPr="00F60E57">
        <w:rPr>
          <w:lang w:val="ru-RU"/>
        </w:rPr>
        <w:t xml:space="preserve"> ................................................................................ на …………………………………………….</w:t>
      </w:r>
    </w:p>
    <w:p w:rsidR="002667D2" w:rsidRPr="00F60E57" w:rsidRDefault="002667D2" w:rsidP="002667D2">
      <w:pPr>
        <w:ind w:firstLine="708"/>
        <w:rPr>
          <w:sz w:val="20"/>
          <w:szCs w:val="20"/>
        </w:rPr>
      </w:pPr>
      <w:r w:rsidRPr="00F60E57">
        <w:rPr>
          <w:i/>
          <w:lang w:val="ru-RU"/>
        </w:rPr>
        <w:t xml:space="preserve">                          </w:t>
      </w:r>
      <w:r w:rsidRPr="00F60E57">
        <w:rPr>
          <w:i/>
          <w:sz w:val="20"/>
          <w:szCs w:val="20"/>
          <w:lang w:val="ru-RU"/>
        </w:rPr>
        <w:t>(</w:t>
      </w:r>
      <w:proofErr w:type="spellStart"/>
      <w:r w:rsidRPr="00F60E57">
        <w:rPr>
          <w:i/>
          <w:sz w:val="20"/>
          <w:szCs w:val="20"/>
          <w:lang w:val="ru-RU"/>
        </w:rPr>
        <w:t>длъжност</w:t>
      </w:r>
      <w:proofErr w:type="spellEnd"/>
      <w:r w:rsidRPr="00F60E57">
        <w:rPr>
          <w:i/>
          <w:sz w:val="20"/>
          <w:szCs w:val="20"/>
          <w:lang w:val="ru-RU"/>
        </w:rPr>
        <w:t>)                                                               (наименование на участника)</w:t>
      </w:r>
    </w:p>
    <w:p w:rsidR="002667D2" w:rsidRDefault="002667D2" w:rsidP="002667D2">
      <w:pPr>
        <w:tabs>
          <w:tab w:val="num" w:pos="0"/>
        </w:tabs>
        <w:rPr>
          <w:lang w:val="ru-RU"/>
        </w:rPr>
      </w:pPr>
      <w:r w:rsidRPr="00F60E57">
        <w:rPr>
          <w:lang w:val="ru-RU"/>
        </w:rPr>
        <w:t xml:space="preserve">с </w:t>
      </w:r>
      <w:r w:rsidRPr="00F60E57">
        <w:rPr>
          <w:iCs/>
          <w:lang w:val="ru-RU"/>
        </w:rPr>
        <w:t>ЕИК</w:t>
      </w:r>
      <w:proofErr w:type="gramStart"/>
      <w:r w:rsidRPr="00F60E57">
        <w:rPr>
          <w:iCs/>
          <w:lang w:val="ru-RU"/>
        </w:rPr>
        <w:t>:</w:t>
      </w:r>
      <w:r>
        <w:rPr>
          <w:lang w:val="ru-RU"/>
        </w:rPr>
        <w:t xml:space="preserve"> ......................., </w:t>
      </w:r>
      <w:proofErr w:type="spellStart"/>
      <w:proofErr w:type="gramEnd"/>
      <w:r>
        <w:rPr>
          <w:lang w:val="ru-RU"/>
        </w:rPr>
        <w:t>със</w:t>
      </w:r>
      <w:proofErr w:type="spellEnd"/>
      <w:r>
        <w:rPr>
          <w:lang w:val="ru-RU"/>
        </w:rPr>
        <w:t xml:space="preserve"> седалище и адрес на управление:……………………………………………………………………………………..</w:t>
      </w:r>
    </w:p>
    <w:p w:rsidR="002667D2" w:rsidRDefault="002667D2" w:rsidP="002667D2">
      <w:pPr>
        <w:tabs>
          <w:tab w:val="num" w:pos="0"/>
        </w:tabs>
        <w:rPr>
          <w:lang w:val="ru-RU"/>
        </w:rPr>
      </w:pPr>
    </w:p>
    <w:p w:rsidR="002667D2" w:rsidRDefault="002667D2" w:rsidP="002667D2">
      <w:pPr>
        <w:tabs>
          <w:tab w:val="num" w:pos="0"/>
        </w:tabs>
        <w:rPr>
          <w:lang w:val="ru-RU"/>
        </w:rPr>
      </w:pPr>
    </w:p>
    <w:p w:rsidR="002667D2" w:rsidRDefault="002667D2" w:rsidP="002667D2">
      <w:pPr>
        <w:tabs>
          <w:tab w:val="num" w:pos="0"/>
        </w:tabs>
        <w:rPr>
          <w:b/>
          <w:lang w:val="ru-RU"/>
        </w:rPr>
      </w:pPr>
      <w:r>
        <w:rPr>
          <w:b/>
          <w:lang w:val="ru-RU"/>
        </w:rPr>
        <w:tab/>
      </w:r>
      <w:proofErr w:type="spellStart"/>
      <w:r w:rsidRPr="004D2C7D">
        <w:rPr>
          <w:b/>
          <w:lang w:val="ru-RU"/>
        </w:rPr>
        <w:t>Уважаеми</w:t>
      </w:r>
      <w:proofErr w:type="spellEnd"/>
      <w:r w:rsidRPr="004D2C7D">
        <w:rPr>
          <w:b/>
          <w:lang w:val="ru-RU"/>
        </w:rPr>
        <w:t xml:space="preserve"> </w:t>
      </w:r>
      <w:proofErr w:type="spellStart"/>
      <w:r w:rsidRPr="004D2C7D">
        <w:rPr>
          <w:b/>
          <w:lang w:val="ru-RU"/>
        </w:rPr>
        <w:t>дами</w:t>
      </w:r>
      <w:proofErr w:type="spellEnd"/>
      <w:r w:rsidRPr="004D2C7D">
        <w:rPr>
          <w:b/>
          <w:lang w:val="ru-RU"/>
        </w:rPr>
        <w:t xml:space="preserve"> и господа,</w:t>
      </w:r>
    </w:p>
    <w:p w:rsidR="002667D2" w:rsidRPr="004D2C7D" w:rsidRDefault="002667D2" w:rsidP="002667D2">
      <w:pPr>
        <w:tabs>
          <w:tab w:val="num" w:pos="0"/>
        </w:tabs>
        <w:rPr>
          <w:b/>
          <w:lang w:val="ru-RU"/>
        </w:rPr>
      </w:pPr>
    </w:p>
    <w:p w:rsidR="002667D2" w:rsidRDefault="002667D2" w:rsidP="002667D2">
      <w:pPr>
        <w:ind w:firstLine="720"/>
        <w:jc w:val="both"/>
        <w:rPr>
          <w:b/>
        </w:rPr>
      </w:pPr>
      <w:r>
        <w:rPr>
          <w:lang w:val="ru-RU"/>
        </w:rPr>
        <w:tab/>
        <w:t xml:space="preserve">Желаем да </w:t>
      </w:r>
      <w:proofErr w:type="spellStart"/>
      <w:r>
        <w:rPr>
          <w:lang w:val="ru-RU"/>
        </w:rPr>
        <w:t>участваме</w:t>
      </w:r>
      <w:proofErr w:type="spellEnd"/>
      <w:r>
        <w:rPr>
          <w:lang w:val="ru-RU"/>
        </w:rPr>
        <w:t xml:space="preserve"> в </w:t>
      </w:r>
      <w:proofErr w:type="spellStart"/>
      <w:r>
        <w:rPr>
          <w:lang w:val="ru-RU"/>
        </w:rPr>
        <w:t>открита</w:t>
      </w:r>
      <w:proofErr w:type="spell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 </w:t>
      </w:r>
      <w:r w:rsidRPr="00CE17C9">
        <w:rPr>
          <w:b/>
          <w:bCs/>
          <w:lang w:eastAsia="sr-Cyrl-CS"/>
        </w:rPr>
        <w:t>„</w:t>
      </w:r>
      <w:r w:rsidRPr="00CE17C9">
        <w:rPr>
          <w:b/>
        </w:rPr>
        <w:t xml:space="preserve">Доставка на </w:t>
      </w:r>
      <w:r>
        <w:rPr>
          <w:b/>
        </w:rPr>
        <w:t>специализирани автомобили</w:t>
      </w:r>
      <w:r w:rsidRPr="00CE17C9">
        <w:rPr>
          <w:b/>
        </w:rPr>
        <w:t xml:space="preserve"> за нуждите на </w:t>
      </w:r>
      <w:r>
        <w:rPr>
          <w:b/>
        </w:rPr>
        <w:t>ОП „Зелени системи“</w:t>
      </w:r>
      <w:r w:rsidRPr="00CE17C9">
        <w:rPr>
          <w:b/>
        </w:rPr>
        <w:t xml:space="preserve">, по обособени позиции: </w:t>
      </w:r>
      <w:r>
        <w:rPr>
          <w:b/>
        </w:rPr>
        <w:t xml:space="preserve"> </w:t>
      </w:r>
    </w:p>
    <w:p w:rsidR="002667D2" w:rsidRDefault="002667D2" w:rsidP="002667D2">
      <w:pPr>
        <w:tabs>
          <w:tab w:val="num" w:pos="0"/>
        </w:tabs>
        <w:rPr>
          <w:b/>
          <w:bCs/>
        </w:rPr>
      </w:pPr>
      <w:r w:rsidRPr="009673E6">
        <w:rPr>
          <w:b/>
          <w:bCs/>
        </w:rPr>
        <w:t xml:space="preserve">За </w:t>
      </w:r>
      <w:r>
        <w:rPr>
          <w:b/>
          <w:bCs/>
        </w:rPr>
        <w:t>о</w:t>
      </w:r>
      <w:r w:rsidRPr="009673E6">
        <w:rPr>
          <w:b/>
          <w:bCs/>
        </w:rPr>
        <w:t>бособена позиция:</w:t>
      </w:r>
    </w:p>
    <w:p w:rsidR="002667D2" w:rsidRDefault="002667D2" w:rsidP="002667D2">
      <w:pPr>
        <w:tabs>
          <w:tab w:val="num" w:pos="0"/>
        </w:tabs>
      </w:pPr>
    </w:p>
    <w:p w:rsidR="002667D2" w:rsidRDefault="002667D2" w:rsidP="002667D2">
      <w:pPr>
        <w:tabs>
          <w:tab w:val="num" w:pos="0"/>
        </w:tabs>
      </w:pPr>
      <w:r>
        <w:t>Към настоящото заявление за участие прилагам:</w:t>
      </w:r>
    </w:p>
    <w:p w:rsidR="002667D2" w:rsidRDefault="002667D2" w:rsidP="002667D2">
      <w:pPr>
        <w:tabs>
          <w:tab w:val="num" w:pos="0"/>
        </w:tabs>
      </w:pPr>
      <w:r>
        <w:t>1.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667D2" w:rsidRDefault="002667D2" w:rsidP="002667D2">
      <w:pPr>
        <w:tabs>
          <w:tab w:val="num" w:pos="0"/>
        </w:tabs>
      </w:pPr>
      <w:r>
        <w:t>2. документи за доказване на предприетите мерки за надеждност, когато е приложимо;</w:t>
      </w:r>
    </w:p>
    <w:p w:rsidR="002667D2" w:rsidRDefault="002667D2" w:rsidP="002667D2">
      <w:pPr>
        <w:tabs>
          <w:tab w:val="num" w:pos="0"/>
        </w:tabs>
      </w:pPr>
      <w:r>
        <w:t>3. Документ/и по чл.37, ал.4 от ППЗОП.</w:t>
      </w:r>
    </w:p>
    <w:p w:rsidR="002667D2" w:rsidRDefault="002667D2" w:rsidP="002667D2">
      <w:pPr>
        <w:tabs>
          <w:tab w:val="num" w:pos="0"/>
        </w:tabs>
      </w:pPr>
    </w:p>
    <w:p w:rsidR="0092686B" w:rsidRDefault="0092686B" w:rsidP="002667D2">
      <w:pPr>
        <w:tabs>
          <w:tab w:val="num" w:pos="0"/>
        </w:tabs>
      </w:pPr>
    </w:p>
    <w:p w:rsidR="002667D2" w:rsidRDefault="002667D2" w:rsidP="002667D2">
      <w:pPr>
        <w:tabs>
          <w:tab w:val="num" w:pos="0"/>
        </w:tabs>
      </w:pPr>
    </w:p>
    <w:p w:rsidR="002667D2" w:rsidRPr="004D2C7D" w:rsidRDefault="002667D2" w:rsidP="002667D2">
      <w:pPr>
        <w:tabs>
          <w:tab w:val="num" w:pos="0"/>
        </w:tabs>
      </w:pPr>
      <w:r w:rsidRPr="004D2C7D">
        <w:t xml:space="preserve">                                      Подпис и печат</w:t>
      </w:r>
    </w:p>
    <w:p w:rsidR="002667D2" w:rsidRPr="004D2C7D" w:rsidRDefault="002667D2" w:rsidP="002667D2">
      <w:pPr>
        <w:tabs>
          <w:tab w:val="num" w:pos="0"/>
        </w:tabs>
      </w:pPr>
      <w:r w:rsidRPr="004D2C7D">
        <w:t xml:space="preserve">                                                         Дата </w:t>
      </w:r>
      <w:r w:rsidRPr="004D2C7D">
        <w:tab/>
        <w:t>________/ _________ / ______</w:t>
      </w:r>
    </w:p>
    <w:p w:rsidR="002667D2" w:rsidRPr="004D2C7D" w:rsidRDefault="002667D2" w:rsidP="002667D2">
      <w:pPr>
        <w:tabs>
          <w:tab w:val="num" w:pos="0"/>
        </w:tabs>
      </w:pPr>
      <w:r w:rsidRPr="004D2C7D">
        <w:t xml:space="preserve">                                      Име и фамилия</w:t>
      </w:r>
      <w:r w:rsidRPr="004D2C7D">
        <w:tab/>
        <w:t>__________________________</w:t>
      </w:r>
    </w:p>
    <w:p w:rsidR="002667D2" w:rsidRPr="004D2C7D" w:rsidRDefault="002667D2" w:rsidP="002667D2">
      <w:pPr>
        <w:tabs>
          <w:tab w:val="num" w:pos="0"/>
        </w:tabs>
      </w:pPr>
      <w:r w:rsidRPr="004D2C7D">
        <w:t xml:space="preserve">                                                 Длъжност </w:t>
      </w:r>
      <w:r w:rsidRPr="004D2C7D">
        <w:tab/>
        <w:t>__________________________</w:t>
      </w:r>
    </w:p>
    <w:p w:rsidR="002667D2" w:rsidRPr="004D2C7D" w:rsidRDefault="002667D2" w:rsidP="002667D2">
      <w:pPr>
        <w:tabs>
          <w:tab w:val="num" w:pos="0"/>
        </w:tabs>
      </w:pPr>
      <w:r w:rsidRPr="004D2C7D">
        <w:t xml:space="preserve">               Наименование на участника</w:t>
      </w:r>
      <w:r w:rsidRPr="004D2C7D">
        <w:tab/>
        <w:t>__________________________</w:t>
      </w:r>
      <w:r>
        <w:t xml:space="preserve">   </w:t>
      </w: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2667D2" w:rsidRDefault="002667D2" w:rsidP="002667D2">
      <w:pPr>
        <w:tabs>
          <w:tab w:val="num" w:pos="0"/>
        </w:tabs>
      </w:pPr>
    </w:p>
    <w:p w:rsidR="0092686B" w:rsidRDefault="0092686B" w:rsidP="002667D2">
      <w:pPr>
        <w:tabs>
          <w:tab w:val="num" w:pos="0"/>
        </w:tabs>
      </w:pPr>
    </w:p>
    <w:p w:rsidR="002667D2" w:rsidRDefault="002667D2" w:rsidP="002667D2">
      <w:pPr>
        <w:tabs>
          <w:tab w:val="num" w:pos="0"/>
        </w:tabs>
      </w:pPr>
    </w:p>
    <w:p w:rsidR="002667D2" w:rsidRPr="002D6194" w:rsidRDefault="002667D2" w:rsidP="002667D2">
      <w:pPr>
        <w:tabs>
          <w:tab w:val="num" w:pos="0"/>
        </w:tabs>
        <w:rPr>
          <w:lang w:val="en-US"/>
        </w:rPr>
      </w:pPr>
    </w:p>
    <w:p w:rsidR="002667D2" w:rsidRPr="004D2C7D" w:rsidRDefault="002667D2" w:rsidP="002667D2"/>
    <w:p w:rsidR="002667D2" w:rsidRDefault="002667D2" w:rsidP="00C16785">
      <w:pPr>
        <w:autoSpaceDE w:val="0"/>
        <w:autoSpaceDN w:val="0"/>
        <w:adjustRightInd w:val="0"/>
        <w:ind w:firstLine="720"/>
        <w:jc w:val="both"/>
        <w:rPr>
          <w:b/>
          <w:bCs/>
        </w:rPr>
      </w:pPr>
    </w:p>
    <w:p w:rsidR="00636C4F" w:rsidRDefault="00636C4F" w:rsidP="00C16785">
      <w:pPr>
        <w:autoSpaceDE w:val="0"/>
        <w:autoSpaceDN w:val="0"/>
        <w:adjustRightInd w:val="0"/>
        <w:ind w:firstLine="720"/>
        <w:jc w:val="both"/>
        <w:rPr>
          <w:b/>
          <w:bCs/>
        </w:rPr>
      </w:pPr>
    </w:p>
    <w:p w:rsidR="002667D2" w:rsidRDefault="002667D2" w:rsidP="009D3B50">
      <w:pPr>
        <w:rPr>
          <w:b/>
          <w:bCs/>
        </w:rPr>
      </w:pPr>
    </w:p>
    <w:p w:rsidR="002667D2" w:rsidRPr="001E33E9" w:rsidRDefault="002667D2" w:rsidP="002667D2">
      <w:pPr>
        <w:rPr>
          <w:b/>
          <w:bCs/>
        </w:rPr>
      </w:pPr>
      <w:r w:rsidRPr="001E33E9">
        <w:rPr>
          <w:b/>
          <w:bCs/>
        </w:rPr>
        <w:lastRenderedPageBreak/>
        <w:t>Образец №</w:t>
      </w:r>
      <w:r>
        <w:rPr>
          <w:b/>
          <w:bCs/>
        </w:rPr>
        <w:t>2</w:t>
      </w:r>
    </w:p>
    <w:p w:rsidR="002667D2" w:rsidRPr="00F506E0" w:rsidRDefault="002667D2" w:rsidP="002667D2">
      <w:pPr>
        <w:ind w:firstLine="720"/>
        <w:jc w:val="center"/>
        <w:rPr>
          <w:i/>
        </w:rPr>
      </w:pPr>
    </w:p>
    <w:p w:rsidR="002667D2" w:rsidRPr="001E33E9" w:rsidRDefault="002667D2" w:rsidP="002667D2">
      <w:pPr>
        <w:jc w:val="center"/>
        <w:rPr>
          <w:b/>
          <w:bCs/>
        </w:rPr>
      </w:pPr>
      <w:r w:rsidRPr="001E33E9">
        <w:rPr>
          <w:b/>
          <w:bCs/>
        </w:rPr>
        <w:t>БАНКОВА ГАРАНЦИЯ ЗА ИЗПЪЛНЕНИЕ НА ДОГОВОР</w:t>
      </w:r>
    </w:p>
    <w:p w:rsidR="002667D2" w:rsidRPr="001E33E9" w:rsidRDefault="002667D2" w:rsidP="002667D2">
      <w:pPr>
        <w:jc w:val="center"/>
        <w:rPr>
          <w:b/>
          <w:bCs/>
        </w:rPr>
      </w:pPr>
      <w:r w:rsidRPr="001E33E9">
        <w:rPr>
          <w:b/>
          <w:bCs/>
        </w:rPr>
        <w:t>ЗА ВЪЗЛАГАНЕ НА ОБЩЕСТВЕНА ПОРЪЧКА С ПРЕДМЕТ:</w:t>
      </w:r>
    </w:p>
    <w:p w:rsidR="002667D2" w:rsidRPr="00F506E0" w:rsidRDefault="002667D2" w:rsidP="002667D2">
      <w:pPr>
        <w:ind w:firstLine="720"/>
        <w:rPr>
          <w:b/>
        </w:rPr>
      </w:pPr>
    </w:p>
    <w:p w:rsidR="002667D2" w:rsidRPr="00F506E0" w:rsidRDefault="002667D2" w:rsidP="002667D2">
      <w:pPr>
        <w:ind w:firstLine="720"/>
        <w:rPr>
          <w:b/>
        </w:rPr>
      </w:pPr>
    </w:p>
    <w:p w:rsidR="002667D2" w:rsidRPr="00F506E0" w:rsidRDefault="002667D2" w:rsidP="002667D2">
      <w:pPr>
        <w:ind w:firstLine="720"/>
        <w:jc w:val="both"/>
      </w:pPr>
      <w:r w:rsidRPr="00F506E0">
        <w:rPr>
          <w:b/>
        </w:rPr>
        <w:t>„………………………………………………………………………………………………………………………………………………………………………………………………….………………”</w:t>
      </w:r>
      <w:r w:rsidRPr="00F506E0">
        <w:t xml:space="preserve"> за позиция: ………………………………………….. [</w:t>
      </w:r>
      <w:r w:rsidRPr="00F506E0">
        <w:rPr>
          <w:i/>
        </w:rPr>
        <w:t>позицията се посочва, ако е приложимо</w:t>
      </w:r>
      <w:r w:rsidRPr="00F506E0">
        <w:t xml:space="preserve">]. </w:t>
      </w:r>
    </w:p>
    <w:p w:rsidR="002667D2" w:rsidRPr="00F506E0" w:rsidRDefault="002667D2" w:rsidP="002667D2">
      <w:pPr>
        <w:ind w:firstLine="720"/>
        <w:rPr>
          <w:b/>
        </w:rPr>
      </w:pPr>
      <w:r w:rsidRPr="00F506E0">
        <w:rPr>
          <w:b/>
        </w:rPr>
        <w:t xml:space="preserve"> </w:t>
      </w:r>
    </w:p>
    <w:p w:rsidR="002667D2" w:rsidRPr="00F506E0" w:rsidRDefault="002667D2" w:rsidP="002667D2">
      <w:pPr>
        <w:ind w:firstLine="720"/>
        <w:rPr>
          <w:b/>
        </w:rPr>
      </w:pPr>
    </w:p>
    <w:p w:rsidR="002667D2" w:rsidRPr="00F506E0" w:rsidRDefault="002667D2" w:rsidP="002667D2">
      <w:pPr>
        <w:ind w:firstLine="720"/>
      </w:pPr>
      <w:r w:rsidRPr="00F506E0">
        <w:t xml:space="preserve">Ние </w:t>
      </w:r>
      <w:r w:rsidRPr="00F506E0">
        <w:rPr>
          <w:b/>
        </w:rPr>
        <w:t xml:space="preserve">………………………………………………………….………..……………… </w:t>
      </w:r>
      <w:r w:rsidRPr="00F506E0">
        <w:t>[</w:t>
      </w:r>
      <w:r w:rsidRPr="00F506E0">
        <w:rPr>
          <w:i/>
        </w:rPr>
        <w:t>Банка</w:t>
      </w:r>
      <w:r w:rsidRPr="00F506E0">
        <w:t>], със седалище и адрес на управление: град …………………………………………………………, ул. ”………………………………………………………………………………….”, №……………, с ЕИК:…………………., представлявано от:………………………………………………………..</w:t>
      </w:r>
    </w:p>
    <w:p w:rsidR="002667D2" w:rsidRPr="00F506E0" w:rsidRDefault="002667D2" w:rsidP="002667D2">
      <w:pPr>
        <w:ind w:firstLine="720"/>
      </w:pPr>
      <w:r w:rsidRPr="00F506E0">
        <w:t>…………………………………………………………………………………………………………., сме запознати, че ………………………………………………[</w:t>
      </w:r>
      <w:r w:rsidRPr="00F506E0">
        <w:rPr>
          <w:i/>
        </w:rPr>
        <w:t>Наименование на изпълнителя</w:t>
      </w:r>
      <w:r w:rsidRPr="00F506E0">
        <w:t xml:space="preserve">], с ЕИК:………………………….………, е  класиран на първо място в процедурата за възлагане на обществена поръчка с предмет: </w:t>
      </w:r>
      <w:r w:rsidRPr="00F506E0">
        <w:rPr>
          <w:b/>
        </w:rPr>
        <w:t>„………………………………………………………………………………………………………..……………………………………..…………………………………..………………………….…”</w:t>
      </w:r>
      <w:r w:rsidRPr="00F506E0">
        <w:t xml:space="preserve"> за позиция: ……………………………………………. [</w:t>
      </w:r>
      <w:r w:rsidRPr="00F506E0">
        <w:rPr>
          <w:i/>
        </w:rPr>
        <w:t>позицията се посочва, ако е приложимо</w:t>
      </w:r>
      <w:r w:rsidRPr="00F506E0">
        <w:t>] и е определен за изпълнител на посочената обществена поръчка.</w:t>
      </w:r>
    </w:p>
    <w:p w:rsidR="002667D2" w:rsidRPr="00F506E0" w:rsidRDefault="002667D2" w:rsidP="002667D2">
      <w:pPr>
        <w:ind w:firstLine="720"/>
        <w:jc w:val="both"/>
      </w:pPr>
      <w:r w:rsidRPr="00F506E0">
        <w:t xml:space="preserve">      </w:t>
      </w:r>
      <w:r w:rsidRPr="00F506E0">
        <w:tab/>
      </w:r>
    </w:p>
    <w:p w:rsidR="002667D2" w:rsidRPr="00F506E0" w:rsidRDefault="002667D2" w:rsidP="002667D2">
      <w:pPr>
        <w:ind w:firstLine="720"/>
        <w:jc w:val="both"/>
      </w:pPr>
      <w:r w:rsidRPr="00F506E0">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F506E0">
        <w:rPr>
          <w:i/>
        </w:rPr>
        <w:t>словом</w:t>
      </w:r>
      <w:r w:rsidRPr="00F506E0">
        <w:t>], за да гарантира предстоящото изпълнение на задълженията си, в съответствие с договорените условия.</w:t>
      </w:r>
    </w:p>
    <w:p w:rsidR="002667D2" w:rsidRPr="00F506E0" w:rsidRDefault="002667D2" w:rsidP="002667D2">
      <w:pPr>
        <w:ind w:firstLine="720"/>
        <w:jc w:val="both"/>
      </w:pPr>
    </w:p>
    <w:p w:rsidR="002667D2" w:rsidRPr="00F506E0" w:rsidRDefault="002667D2" w:rsidP="002667D2">
      <w:pPr>
        <w:ind w:firstLine="720"/>
      </w:pPr>
      <w:r w:rsidRPr="00F506E0">
        <w:t>Като се има предвид гореспоменатото, ние……………………….………..………………..</w:t>
      </w:r>
      <w:r w:rsidRPr="00F506E0">
        <w:rPr>
          <w:b/>
        </w:rPr>
        <w:t xml:space="preserve"> </w:t>
      </w:r>
      <w:r w:rsidRPr="00F506E0">
        <w:t>[</w:t>
      </w:r>
      <w:r w:rsidRPr="00F506E0">
        <w:rPr>
          <w:i/>
        </w:rPr>
        <w:t>Банка</w:t>
      </w:r>
      <w:r w:rsidRPr="00F506E0">
        <w:t>], със седалище и адрес на управление: град………………………...………..…………..…, ул. „…………..…………………………..………………………..…….”, №…………..………….…,</w:t>
      </w:r>
    </w:p>
    <w:p w:rsidR="002667D2" w:rsidRPr="00F506E0" w:rsidRDefault="002667D2" w:rsidP="002667D2">
      <w:pPr>
        <w:ind w:firstLine="720"/>
        <w:jc w:val="both"/>
      </w:pPr>
      <w:r w:rsidRPr="00F506E0">
        <w:t>с настоящото поемаме неотменимо и безусловно задължение да заплатим по посочена от Вас банкова сметка, сумата от ………….. лева  ………………..[</w:t>
      </w:r>
      <w:r w:rsidRPr="00F506E0">
        <w:rPr>
          <w:i/>
        </w:rPr>
        <w:t>словом</w:t>
      </w:r>
      <w:r w:rsidRPr="00F506E0">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t xml:space="preserve"> </w:t>
      </w:r>
      <w:r w:rsidRPr="00F506E0">
        <w:t>[</w:t>
      </w:r>
      <w:r w:rsidRPr="00F506E0">
        <w:rPr>
          <w:i/>
        </w:rPr>
        <w:t>Наименование на изпълнителя</w:t>
      </w:r>
      <w:r w:rsidRPr="00F506E0">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2667D2" w:rsidRPr="00F506E0" w:rsidRDefault="002667D2" w:rsidP="002667D2">
      <w:pPr>
        <w:ind w:firstLine="720"/>
        <w:jc w:val="both"/>
      </w:pPr>
    </w:p>
    <w:p w:rsidR="002667D2" w:rsidRPr="00F506E0" w:rsidRDefault="002667D2" w:rsidP="002667D2">
      <w:pPr>
        <w:ind w:firstLine="720"/>
        <w:jc w:val="both"/>
      </w:pPr>
      <w:r w:rsidRPr="00F506E0">
        <w:t>Вашето искане за усвояване на сумата по тази гаранция следва да бъде изпратено до нас по следният начин: …</w:t>
      </w:r>
      <w:r>
        <w:t>………………………………………………………….</w:t>
      </w:r>
      <w:r w:rsidRPr="00F506E0">
        <w:t>………………… ……………………………………………………</w:t>
      </w:r>
      <w:r>
        <w:t>…………………………………..</w:t>
      </w:r>
      <w:r w:rsidRPr="00F506E0">
        <w:t>…………………</w:t>
      </w:r>
    </w:p>
    <w:p w:rsidR="002667D2" w:rsidRPr="00F506E0" w:rsidRDefault="002667D2" w:rsidP="002667D2">
      <w:pPr>
        <w:ind w:firstLine="720"/>
        <w:jc w:val="both"/>
      </w:pPr>
      <w:r w:rsidRPr="00F506E0">
        <w:t xml:space="preserve">  </w:t>
      </w:r>
      <w:r w:rsidRPr="00F506E0">
        <w:tab/>
      </w:r>
    </w:p>
    <w:p w:rsidR="002667D2" w:rsidRPr="00F506E0" w:rsidRDefault="002667D2" w:rsidP="002667D2">
      <w:pPr>
        <w:ind w:firstLine="720"/>
        <w:jc w:val="both"/>
        <w:rPr>
          <w:i/>
        </w:rPr>
      </w:pPr>
      <w:r w:rsidRPr="00F506E0">
        <w:t>Тази банкова гаранция влиза в сила от ……………часа на дата:………..201</w:t>
      </w:r>
      <w:r>
        <w:t>….</w:t>
      </w:r>
      <w:r w:rsidRPr="00F506E0">
        <w:t xml:space="preserve"> г. и е валидна до …………………часа на ………………….г. </w:t>
      </w:r>
    </w:p>
    <w:p w:rsidR="002667D2" w:rsidRPr="00F506E0" w:rsidRDefault="002667D2" w:rsidP="002667D2">
      <w:pPr>
        <w:ind w:firstLine="720"/>
      </w:pPr>
    </w:p>
    <w:p w:rsidR="002667D2" w:rsidRPr="00F506E0" w:rsidRDefault="002667D2" w:rsidP="002667D2">
      <w:pPr>
        <w:ind w:firstLine="720"/>
      </w:pPr>
      <w:r w:rsidRPr="00F506E0">
        <w:lastRenderedPageBreak/>
        <w:t xml:space="preserve">След тази дата ангажиментът на </w:t>
      </w:r>
      <w:r w:rsidRPr="00F506E0">
        <w:rPr>
          <w:b/>
        </w:rPr>
        <w:t>……………………………………..……………</w:t>
      </w:r>
      <w:r w:rsidRPr="00F506E0">
        <w:t>[</w:t>
      </w:r>
      <w:r w:rsidRPr="00F506E0">
        <w:rPr>
          <w:i/>
        </w:rPr>
        <w:t>Банка</w:t>
      </w:r>
      <w:r w:rsidRPr="00F506E0">
        <w:t>] се обезсилва, независимо дали оригиналът на банковата гаранция е върнат или не.</w:t>
      </w:r>
    </w:p>
    <w:p w:rsidR="002667D2" w:rsidRPr="00F506E0" w:rsidRDefault="002667D2" w:rsidP="002667D2">
      <w:pPr>
        <w:ind w:firstLine="720"/>
        <w:jc w:val="both"/>
      </w:pPr>
      <w:r w:rsidRPr="00F506E0">
        <w:t xml:space="preserve">Банковата гаранция може да бъде освободена преди изтичане на валидността й само след връщане на оригинала на същата в </w:t>
      </w:r>
      <w:r w:rsidRPr="00F506E0">
        <w:rPr>
          <w:b/>
        </w:rPr>
        <w:t xml:space="preserve">…………………………………..……………… </w:t>
      </w:r>
      <w:r w:rsidRPr="00F506E0">
        <w:t>[</w:t>
      </w:r>
      <w:r w:rsidRPr="00F506E0">
        <w:rPr>
          <w:i/>
        </w:rPr>
        <w:t>Банка</w:t>
      </w:r>
      <w:r w:rsidRPr="00F506E0">
        <w:t>] на адрес: ……………………………………………………………………………………………...</w:t>
      </w:r>
    </w:p>
    <w:p w:rsidR="002667D2" w:rsidRPr="00F506E0" w:rsidRDefault="002667D2" w:rsidP="002667D2">
      <w:pPr>
        <w:ind w:firstLine="720"/>
      </w:pPr>
    </w:p>
    <w:p w:rsidR="002667D2" w:rsidRPr="00F506E0" w:rsidRDefault="002667D2" w:rsidP="002667D2">
      <w:pPr>
        <w:ind w:firstLine="720"/>
      </w:pPr>
      <w:r w:rsidRPr="00F506E0">
        <w:t xml:space="preserve">ЗА БАНКАТА: </w:t>
      </w:r>
    </w:p>
    <w:p w:rsidR="002667D2" w:rsidRPr="00F506E0" w:rsidRDefault="002667D2" w:rsidP="002667D2">
      <w:pPr>
        <w:ind w:firstLine="720"/>
        <w:rPr>
          <w:b/>
          <w:bCs/>
        </w:rPr>
      </w:pPr>
    </w:p>
    <w:p w:rsidR="002667D2" w:rsidRPr="00F506E0" w:rsidRDefault="002667D2" w:rsidP="002667D2">
      <w:pPr>
        <w:pStyle w:val="Default"/>
        <w:ind w:firstLine="720"/>
        <w:rPr>
          <w:b/>
          <w:bCs/>
          <w:color w:val="auto"/>
          <w:lang w:val="bg-BG"/>
        </w:rPr>
      </w:pPr>
      <w:r w:rsidRPr="00F506E0">
        <w:rPr>
          <w:b/>
          <w:bCs/>
          <w:color w:val="auto"/>
          <w:lang w:val="bg-BG"/>
        </w:rPr>
        <w:t xml:space="preserve">Правно обвързващи подписи: </w:t>
      </w:r>
    </w:p>
    <w:p w:rsidR="002667D2" w:rsidRPr="00F506E0" w:rsidRDefault="002667D2" w:rsidP="002667D2">
      <w:pPr>
        <w:pStyle w:val="Default"/>
        <w:ind w:firstLine="720"/>
        <w:rPr>
          <w:b/>
          <w:bCs/>
          <w:color w:val="auto"/>
          <w:lang w:val="bg-BG"/>
        </w:rPr>
      </w:pPr>
    </w:p>
    <w:p w:rsidR="002667D2" w:rsidRPr="00F506E0" w:rsidRDefault="002667D2" w:rsidP="002667D2">
      <w:pPr>
        <w:pStyle w:val="Default"/>
        <w:ind w:firstLine="720"/>
        <w:rPr>
          <w:color w:val="auto"/>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Дата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 _________ / ______ </w:t>
            </w:r>
          </w:p>
        </w:tc>
      </w:tr>
      <w:tr w:rsidR="002667D2" w:rsidRPr="00F506E0" w:rsidTr="00EB59F1">
        <w:trPr>
          <w:trHeight w:val="245"/>
        </w:trPr>
        <w:tc>
          <w:tcPr>
            <w:tcW w:w="4112" w:type="dxa"/>
          </w:tcPr>
          <w:p w:rsidR="002667D2" w:rsidRPr="00F506E0" w:rsidRDefault="002667D2" w:rsidP="00EB59F1">
            <w:pPr>
              <w:pStyle w:val="Default"/>
              <w:ind w:firstLine="720"/>
              <w:rPr>
                <w:color w:val="auto"/>
                <w:lang w:val="bg-BG"/>
              </w:rPr>
            </w:pPr>
            <w:r w:rsidRPr="00F506E0">
              <w:rPr>
                <w:b/>
                <w:bCs/>
                <w:color w:val="auto"/>
                <w:lang w:val="bg-BG"/>
              </w:rPr>
              <w:t>Подпис на лицето, печат</w:t>
            </w:r>
          </w:p>
        </w:tc>
        <w:tc>
          <w:tcPr>
            <w:tcW w:w="4112" w:type="dxa"/>
          </w:tcPr>
          <w:p w:rsidR="002667D2" w:rsidRPr="00F506E0" w:rsidRDefault="002667D2" w:rsidP="00EB59F1">
            <w:pPr>
              <w:pStyle w:val="Default"/>
              <w:ind w:firstLine="720"/>
              <w:rPr>
                <w:b/>
                <w:bCs/>
                <w:color w:val="auto"/>
                <w:lang w:val="bg-BG"/>
              </w:rPr>
            </w:pPr>
          </w:p>
          <w:p w:rsidR="002667D2" w:rsidRPr="00F506E0" w:rsidRDefault="002667D2" w:rsidP="00EB59F1">
            <w:pPr>
              <w:pStyle w:val="Default"/>
              <w:ind w:firstLine="720"/>
              <w:rPr>
                <w:color w:val="auto"/>
                <w:lang w:val="bg-BG"/>
              </w:rPr>
            </w:pPr>
            <w:r w:rsidRPr="00F506E0">
              <w:rPr>
                <w:b/>
                <w:bCs/>
                <w:color w:val="auto"/>
                <w:lang w:val="bg-BG"/>
              </w:rPr>
              <w:t xml:space="preserve">__________________________ </w:t>
            </w:r>
          </w:p>
        </w:tc>
      </w:tr>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Име и фамилия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_________________________ </w:t>
            </w:r>
          </w:p>
        </w:tc>
      </w:tr>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Длъжност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__________________________ </w:t>
            </w:r>
          </w:p>
        </w:tc>
      </w:tr>
    </w:tbl>
    <w:p w:rsidR="002667D2" w:rsidRPr="00F506E0" w:rsidRDefault="002667D2" w:rsidP="002667D2">
      <w:pPr>
        <w:ind w:firstLine="720"/>
        <w:jc w:val="center"/>
        <w:rPr>
          <w:b/>
          <w:bCs/>
        </w:rPr>
      </w:pPr>
    </w:p>
    <w:p w:rsidR="002667D2" w:rsidRPr="00F506E0" w:rsidRDefault="002667D2" w:rsidP="002667D2">
      <w:pPr>
        <w:pStyle w:val="Default"/>
        <w:ind w:firstLine="720"/>
        <w:rPr>
          <w:b/>
          <w:bCs/>
          <w:color w:val="auto"/>
          <w:lang w:val="bg-BG"/>
        </w:rPr>
      </w:pPr>
    </w:p>
    <w:p w:rsidR="002667D2" w:rsidRPr="00F506E0" w:rsidRDefault="002667D2" w:rsidP="002667D2">
      <w:pPr>
        <w:pStyle w:val="Default"/>
        <w:ind w:firstLine="720"/>
        <w:rPr>
          <w:color w:val="auto"/>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Дата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 _________ / ______ </w:t>
            </w:r>
          </w:p>
        </w:tc>
      </w:tr>
      <w:tr w:rsidR="002667D2" w:rsidRPr="00F506E0" w:rsidTr="00EB59F1">
        <w:trPr>
          <w:trHeight w:val="245"/>
        </w:trPr>
        <w:tc>
          <w:tcPr>
            <w:tcW w:w="4112" w:type="dxa"/>
          </w:tcPr>
          <w:p w:rsidR="002667D2" w:rsidRPr="00F506E0" w:rsidRDefault="002667D2" w:rsidP="00EB59F1">
            <w:pPr>
              <w:pStyle w:val="Default"/>
              <w:ind w:firstLine="720"/>
              <w:rPr>
                <w:color w:val="auto"/>
                <w:lang w:val="bg-BG"/>
              </w:rPr>
            </w:pPr>
            <w:r w:rsidRPr="00F506E0">
              <w:rPr>
                <w:b/>
                <w:bCs/>
                <w:color w:val="auto"/>
                <w:lang w:val="bg-BG"/>
              </w:rPr>
              <w:t>Подпис на лицето, печат</w:t>
            </w:r>
          </w:p>
        </w:tc>
        <w:tc>
          <w:tcPr>
            <w:tcW w:w="4112" w:type="dxa"/>
          </w:tcPr>
          <w:p w:rsidR="002667D2" w:rsidRPr="00F506E0" w:rsidRDefault="002667D2" w:rsidP="00EB59F1">
            <w:pPr>
              <w:pStyle w:val="Default"/>
              <w:ind w:firstLine="720"/>
              <w:rPr>
                <w:b/>
                <w:bCs/>
                <w:color w:val="auto"/>
                <w:lang w:val="bg-BG"/>
              </w:rPr>
            </w:pPr>
          </w:p>
          <w:p w:rsidR="002667D2" w:rsidRPr="00F506E0" w:rsidRDefault="002667D2" w:rsidP="00EB59F1">
            <w:pPr>
              <w:pStyle w:val="Default"/>
              <w:ind w:firstLine="720"/>
              <w:rPr>
                <w:color w:val="auto"/>
                <w:lang w:val="bg-BG"/>
              </w:rPr>
            </w:pPr>
            <w:r w:rsidRPr="00F506E0">
              <w:rPr>
                <w:b/>
                <w:bCs/>
                <w:color w:val="auto"/>
                <w:lang w:val="bg-BG"/>
              </w:rPr>
              <w:t xml:space="preserve">__________________________ </w:t>
            </w:r>
          </w:p>
        </w:tc>
      </w:tr>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Име и фамилия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_________________________ </w:t>
            </w:r>
          </w:p>
        </w:tc>
      </w:tr>
      <w:tr w:rsidR="002667D2" w:rsidRPr="00F506E0" w:rsidTr="00EB59F1">
        <w:trPr>
          <w:trHeight w:val="107"/>
        </w:trPr>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Длъжност </w:t>
            </w:r>
          </w:p>
        </w:tc>
        <w:tc>
          <w:tcPr>
            <w:tcW w:w="4112" w:type="dxa"/>
          </w:tcPr>
          <w:p w:rsidR="002667D2" w:rsidRPr="00F506E0" w:rsidRDefault="002667D2" w:rsidP="00EB59F1">
            <w:pPr>
              <w:pStyle w:val="Default"/>
              <w:ind w:firstLine="720"/>
              <w:rPr>
                <w:color w:val="auto"/>
                <w:lang w:val="bg-BG"/>
              </w:rPr>
            </w:pPr>
            <w:r w:rsidRPr="00F506E0">
              <w:rPr>
                <w:b/>
                <w:bCs/>
                <w:color w:val="auto"/>
                <w:lang w:val="bg-BG"/>
              </w:rPr>
              <w:t xml:space="preserve">__________________________ </w:t>
            </w:r>
          </w:p>
        </w:tc>
      </w:tr>
    </w:tbl>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2667D2" w:rsidRDefault="002667D2" w:rsidP="009D3B50">
      <w:pPr>
        <w:rPr>
          <w:b/>
          <w:bCs/>
        </w:rPr>
      </w:pPr>
    </w:p>
    <w:p w:rsidR="005B1289" w:rsidRPr="009D3B50" w:rsidRDefault="005B1289" w:rsidP="009D3B50">
      <w:pPr>
        <w:rPr>
          <w:b/>
          <w:bCs/>
        </w:rPr>
      </w:pPr>
      <w:r w:rsidRPr="009D3B50">
        <w:rPr>
          <w:b/>
          <w:bCs/>
        </w:rPr>
        <w:lastRenderedPageBreak/>
        <w:t>Образец №3</w:t>
      </w:r>
      <w:r w:rsidR="00033029" w:rsidRPr="009D3B50">
        <w:rPr>
          <w:b/>
          <w:bCs/>
        </w:rPr>
        <w:t>.1</w:t>
      </w:r>
    </w:p>
    <w:p w:rsidR="005B1289" w:rsidRPr="00F506E0" w:rsidRDefault="005B1289" w:rsidP="00C16785">
      <w:pPr>
        <w:tabs>
          <w:tab w:val="left" w:pos="3120"/>
        </w:tabs>
        <w:ind w:firstLine="720"/>
        <w:jc w:val="center"/>
      </w:pPr>
    </w:p>
    <w:p w:rsidR="005B1289" w:rsidRPr="006E6463" w:rsidRDefault="005B1289" w:rsidP="006E6463">
      <w:pPr>
        <w:jc w:val="center"/>
        <w:rPr>
          <w:b/>
          <w:bCs/>
        </w:rPr>
      </w:pPr>
      <w:r w:rsidRPr="006E6463">
        <w:rPr>
          <w:b/>
          <w:bCs/>
        </w:rPr>
        <w:t>ТЕХНИЧЕСКО ПРЕДЛОЖЕНИЕ</w:t>
      </w:r>
    </w:p>
    <w:p w:rsidR="005B1289" w:rsidRPr="00F506E0" w:rsidRDefault="005B1289" w:rsidP="006E6463">
      <w:pPr>
        <w:jc w:val="center"/>
      </w:pPr>
      <w:r w:rsidRPr="006E6463">
        <w:rPr>
          <w:b/>
          <w:bCs/>
        </w:rPr>
        <w:t>по чл. 39, ал.</w:t>
      </w:r>
      <w:r w:rsidR="00537694">
        <w:rPr>
          <w:b/>
          <w:bCs/>
        </w:rPr>
        <w:t xml:space="preserve"> </w:t>
      </w:r>
      <w:r w:rsidRPr="006E6463">
        <w:rPr>
          <w:b/>
          <w:bCs/>
        </w:rPr>
        <w:t>3,т.</w:t>
      </w:r>
      <w:r w:rsidR="00537694">
        <w:rPr>
          <w:b/>
          <w:bCs/>
        </w:rPr>
        <w:t xml:space="preserve"> </w:t>
      </w:r>
      <w:r w:rsidRPr="006E6463">
        <w:rPr>
          <w:b/>
          <w:bCs/>
        </w:rPr>
        <w:t>1 от ППЗОП</w:t>
      </w:r>
    </w:p>
    <w:p w:rsidR="005B1289" w:rsidRPr="00F506E0" w:rsidRDefault="005B1289" w:rsidP="00C16785">
      <w:pPr>
        <w:pStyle w:val="af3"/>
        <w:ind w:firstLine="720"/>
        <w:jc w:val="left"/>
        <w:rPr>
          <w:i/>
        </w:rPr>
      </w:pPr>
    </w:p>
    <w:p w:rsidR="005B1289" w:rsidRPr="00F506E0" w:rsidRDefault="005B1289" w:rsidP="00C16785">
      <w:pPr>
        <w:ind w:firstLine="720"/>
        <w:jc w:val="center"/>
        <w:rPr>
          <w:b/>
        </w:rPr>
      </w:pPr>
      <w:r w:rsidRPr="00F506E0">
        <w:rPr>
          <w:b/>
        </w:rPr>
        <w:t>за участие в процедура за възлагане на обществена поръчка</w:t>
      </w:r>
    </w:p>
    <w:p w:rsidR="005B1289" w:rsidRPr="00F506E0" w:rsidRDefault="005B1289" w:rsidP="00C16785">
      <w:pPr>
        <w:ind w:firstLine="720"/>
        <w:jc w:val="center"/>
        <w:rPr>
          <w:b/>
        </w:rPr>
      </w:pPr>
    </w:p>
    <w:p w:rsidR="00C06DD7" w:rsidRDefault="00DC2314" w:rsidP="00C06DD7">
      <w:pPr>
        <w:ind w:firstLine="720"/>
        <w:jc w:val="both"/>
        <w:rPr>
          <w:b/>
        </w:rPr>
      </w:pPr>
      <w:r>
        <w:rPr>
          <w:b/>
          <w:bCs/>
        </w:rPr>
        <w:t xml:space="preserve">с предмет: </w:t>
      </w:r>
      <w:r w:rsidR="00C06DD7" w:rsidRPr="00CE17C9">
        <w:rPr>
          <w:b/>
          <w:bCs/>
          <w:lang w:eastAsia="sr-Cyrl-CS"/>
        </w:rPr>
        <w:t>„</w:t>
      </w:r>
      <w:r w:rsidR="00C06DD7" w:rsidRPr="00CE17C9">
        <w:rPr>
          <w:b/>
        </w:rPr>
        <w:t xml:space="preserve">Доставка на </w:t>
      </w:r>
      <w:r w:rsidR="00C06DD7">
        <w:rPr>
          <w:b/>
        </w:rPr>
        <w:t>специализирани автомобили</w:t>
      </w:r>
      <w:r w:rsidR="00C06DD7" w:rsidRPr="00CE17C9">
        <w:rPr>
          <w:b/>
        </w:rPr>
        <w:t xml:space="preserve"> за нуждите на </w:t>
      </w:r>
      <w:r w:rsidR="00C06DD7">
        <w:rPr>
          <w:b/>
        </w:rPr>
        <w:t>ОП „Зелени системи“</w:t>
      </w:r>
      <w:r w:rsidR="00C06DD7" w:rsidRPr="00CE17C9">
        <w:rPr>
          <w:b/>
        </w:rPr>
        <w:t xml:space="preserve">, по обособени позиции: </w:t>
      </w:r>
    </w:p>
    <w:p w:rsidR="00C06DD7" w:rsidRPr="00EB0A5C" w:rsidRDefault="00C06DD7" w:rsidP="00C06DD7">
      <w:pPr>
        <w:pStyle w:val="33"/>
        <w:shd w:val="clear" w:color="auto" w:fill="auto"/>
        <w:spacing w:before="0" w:after="0" w:line="240" w:lineRule="auto"/>
        <w:ind w:right="240"/>
        <w:jc w:val="both"/>
        <w:rPr>
          <w:sz w:val="24"/>
          <w:szCs w:val="24"/>
        </w:rPr>
      </w:pPr>
      <w:r w:rsidRPr="00EB0A5C">
        <w:t xml:space="preserve"> </w:t>
      </w:r>
      <w:r w:rsidRPr="00EB0A5C">
        <w:rPr>
          <w:sz w:val="24"/>
          <w:szCs w:val="24"/>
        </w:rPr>
        <w:t xml:space="preserve">Обособена позиция 1: „Доставка на нова </w:t>
      </w:r>
      <w:proofErr w:type="spellStart"/>
      <w:r w:rsidRPr="00EB0A5C">
        <w:rPr>
          <w:sz w:val="24"/>
          <w:szCs w:val="24"/>
        </w:rPr>
        <w:t>сметосъбираща</w:t>
      </w:r>
      <w:proofErr w:type="spellEnd"/>
      <w:r w:rsidRPr="00EB0A5C">
        <w:rPr>
          <w:sz w:val="24"/>
          <w:szCs w:val="24"/>
        </w:rPr>
        <w:t xml:space="preserve"> машина , съгласно техническа спецификация;”</w:t>
      </w:r>
    </w:p>
    <w:p w:rsidR="00C06DD7" w:rsidRPr="00C06DD7" w:rsidRDefault="00C06DD7" w:rsidP="00C06DD7">
      <w:pPr>
        <w:pStyle w:val="33"/>
        <w:shd w:val="clear" w:color="auto" w:fill="auto"/>
        <w:spacing w:before="0" w:after="0" w:line="240" w:lineRule="auto"/>
        <w:ind w:right="240"/>
        <w:jc w:val="both"/>
        <w:rPr>
          <w:sz w:val="24"/>
          <w:szCs w:val="24"/>
        </w:rPr>
      </w:pPr>
      <w:r>
        <w:rPr>
          <w:sz w:val="24"/>
          <w:szCs w:val="24"/>
        </w:rPr>
        <w:t xml:space="preserve"> </w:t>
      </w:r>
    </w:p>
    <w:p w:rsidR="00971B4E" w:rsidRPr="00054C37" w:rsidRDefault="00971B4E" w:rsidP="00C06DD7">
      <w:pPr>
        <w:ind w:firstLine="720"/>
        <w:jc w:val="both"/>
        <w:rPr>
          <w:b/>
          <w:lang w:val="ru-RU"/>
        </w:rPr>
      </w:pPr>
    </w:p>
    <w:p w:rsidR="006E6463" w:rsidRDefault="006E6463" w:rsidP="006E6463">
      <w:pPr>
        <w:ind w:firstLine="720"/>
        <w:jc w:val="both"/>
      </w:pPr>
    </w:p>
    <w:p w:rsidR="006E6463" w:rsidRPr="00F506E0" w:rsidRDefault="006E6463" w:rsidP="006E6463">
      <w:pPr>
        <w:jc w:val="both"/>
      </w:pPr>
      <w:r w:rsidRPr="00F506E0">
        <w:t>Долуподписаният/</w:t>
      </w:r>
      <w:proofErr w:type="spellStart"/>
      <w:r w:rsidRPr="00F506E0">
        <w:t>ната</w:t>
      </w:r>
      <w:proofErr w:type="spellEnd"/>
      <w:r w:rsidRPr="00F506E0">
        <w:t xml:space="preserve"> ..................................</w:t>
      </w:r>
      <w:r>
        <w:t>...........</w:t>
      </w:r>
      <w:r w:rsidRPr="00F506E0">
        <w:t xml:space="preserve">..........................................................................., </w:t>
      </w:r>
    </w:p>
    <w:p w:rsidR="006E6463" w:rsidRPr="00F506E0" w:rsidRDefault="006E6463" w:rsidP="006E6463">
      <w:pPr>
        <w:pStyle w:val="Default"/>
        <w:rPr>
          <w:color w:val="auto"/>
          <w:lang w:val="bg-BG"/>
        </w:rPr>
      </w:pPr>
      <w:r w:rsidRPr="00F506E0">
        <w:rPr>
          <w:color w:val="auto"/>
          <w:lang w:val="bg-BG"/>
        </w:rPr>
        <w:t>в качеството ми на .........................................................................................</w:t>
      </w:r>
      <w:r>
        <w:rPr>
          <w:color w:val="auto"/>
          <w:lang w:val="bg-BG"/>
        </w:rPr>
        <w:t>...........</w:t>
      </w:r>
      <w:r w:rsidRPr="00F506E0">
        <w:rPr>
          <w:color w:val="auto"/>
          <w:lang w:val="bg-BG"/>
        </w:rPr>
        <w:t xml:space="preserve">............................ </w:t>
      </w:r>
    </w:p>
    <w:p w:rsidR="006E6463" w:rsidRPr="00F506E0" w:rsidRDefault="006E6463" w:rsidP="006E6463">
      <w:pPr>
        <w:pStyle w:val="Default"/>
        <w:jc w:val="center"/>
        <w:rPr>
          <w:i/>
          <w:iCs/>
          <w:color w:val="auto"/>
          <w:lang w:val="bg-BG"/>
        </w:rPr>
      </w:pPr>
      <w:r w:rsidRPr="00F506E0">
        <w:rPr>
          <w:i/>
          <w:iCs/>
          <w:color w:val="auto"/>
          <w:lang w:val="bg-BG"/>
        </w:rPr>
        <w:t>(посочете длъжността)</w:t>
      </w:r>
    </w:p>
    <w:p w:rsidR="006E6463" w:rsidRPr="00F506E0" w:rsidRDefault="006E6463" w:rsidP="006E6463">
      <w:pPr>
        <w:spacing w:before="120"/>
        <w:jc w:val="both"/>
      </w:pPr>
      <w:r w:rsidRPr="00F506E0">
        <w:t>на .................</w:t>
      </w:r>
      <w:r>
        <w:t>....</w:t>
      </w:r>
      <w:r w:rsidRPr="00F506E0">
        <w:t>.......................................................................................................................................,</w:t>
      </w:r>
    </w:p>
    <w:p w:rsidR="006E6463" w:rsidRPr="00F506E0" w:rsidRDefault="006E6463" w:rsidP="006E6463">
      <w:pPr>
        <w:jc w:val="center"/>
        <w:rPr>
          <w:i/>
          <w:iCs/>
        </w:rPr>
      </w:pPr>
      <w:r w:rsidRPr="00F506E0">
        <w:rPr>
          <w:i/>
          <w:iCs/>
        </w:rPr>
        <w:t>(посочете  наименованието на участника)</w:t>
      </w:r>
    </w:p>
    <w:p w:rsidR="006E6463" w:rsidRPr="00F506E0" w:rsidRDefault="006E6463" w:rsidP="006E6463">
      <w:pPr>
        <w:spacing w:before="120"/>
        <w:jc w:val="both"/>
      </w:pPr>
      <w:r w:rsidRPr="00F506E0">
        <w:t>с ЕИК: …………………………………….., актуален телефон: ………………………..</w:t>
      </w:r>
      <w:r>
        <w:t>.</w:t>
      </w:r>
      <w:r w:rsidRPr="00F506E0">
        <w:t>.….............</w:t>
      </w:r>
    </w:p>
    <w:p w:rsidR="006E6463" w:rsidRPr="00F506E0" w:rsidRDefault="006E6463" w:rsidP="006E6463">
      <w:pPr>
        <w:jc w:val="both"/>
      </w:pPr>
      <w:r w:rsidRPr="00F506E0">
        <w:t>факс: ……………………………….; електронна поща……………………………………………...</w:t>
      </w:r>
    </w:p>
    <w:p w:rsidR="005B1289" w:rsidRDefault="005B1289" w:rsidP="00C16785">
      <w:pPr>
        <w:pStyle w:val="af3"/>
        <w:ind w:firstLine="720"/>
        <w:jc w:val="left"/>
        <w:rPr>
          <w:i/>
        </w:rPr>
      </w:pPr>
    </w:p>
    <w:p w:rsidR="006E6463" w:rsidRPr="00F506E0" w:rsidRDefault="006E6463" w:rsidP="00C16785">
      <w:pPr>
        <w:pStyle w:val="af3"/>
        <w:ind w:firstLine="720"/>
        <w:jc w:val="left"/>
        <w:rPr>
          <w:i/>
        </w:rPr>
      </w:pPr>
    </w:p>
    <w:p w:rsidR="005B1289" w:rsidRDefault="005B1289" w:rsidP="00C16785">
      <w:pPr>
        <w:ind w:firstLine="720"/>
        <w:jc w:val="both"/>
        <w:rPr>
          <w:b/>
        </w:rPr>
      </w:pPr>
      <w:r w:rsidRPr="00F506E0">
        <w:rPr>
          <w:b/>
        </w:rPr>
        <w:t>УВАЖАЕМИ ДАМИ И ГОСПОДА,</w:t>
      </w:r>
    </w:p>
    <w:p w:rsidR="006E6463" w:rsidRPr="00F506E0" w:rsidRDefault="006E6463" w:rsidP="00C16785">
      <w:pPr>
        <w:ind w:firstLine="720"/>
        <w:jc w:val="both"/>
        <w:rPr>
          <w:b/>
        </w:rPr>
      </w:pPr>
    </w:p>
    <w:p w:rsidR="00C06DD7" w:rsidRDefault="005B1289" w:rsidP="00C06DD7">
      <w:pPr>
        <w:ind w:firstLine="720"/>
        <w:jc w:val="both"/>
        <w:rPr>
          <w:b/>
        </w:rPr>
      </w:pPr>
      <w:r w:rsidRPr="00F506E0">
        <w:t>Представяме Ви нашето Техническо предложение за участие в обявената от Вас процедура за възлагане на обществена поръчка с предмет</w:t>
      </w:r>
      <w:r w:rsidRPr="006E6463">
        <w:rPr>
          <w:b/>
          <w:bCs/>
        </w:rPr>
        <w:t xml:space="preserve">: </w:t>
      </w:r>
      <w:r w:rsidR="00C06DD7" w:rsidRPr="00CE17C9">
        <w:rPr>
          <w:b/>
          <w:bCs/>
          <w:lang w:eastAsia="sr-Cyrl-CS"/>
        </w:rPr>
        <w:t>„</w:t>
      </w:r>
      <w:r w:rsidR="00C06DD7" w:rsidRPr="00CE17C9">
        <w:rPr>
          <w:b/>
        </w:rPr>
        <w:t xml:space="preserve">Доставка на </w:t>
      </w:r>
      <w:r w:rsidR="00C06DD7">
        <w:rPr>
          <w:b/>
        </w:rPr>
        <w:t>специализирани автомобили</w:t>
      </w:r>
      <w:r w:rsidR="00C06DD7" w:rsidRPr="00CE17C9">
        <w:rPr>
          <w:b/>
        </w:rPr>
        <w:t xml:space="preserve"> за нуждите на </w:t>
      </w:r>
      <w:r w:rsidR="00C06DD7">
        <w:rPr>
          <w:b/>
        </w:rPr>
        <w:t>ОП „Зелени системи“</w:t>
      </w:r>
      <w:r w:rsidR="00C06DD7" w:rsidRPr="00CE17C9">
        <w:rPr>
          <w:b/>
        </w:rPr>
        <w:t xml:space="preserve">, по обособени позиции: </w:t>
      </w:r>
    </w:p>
    <w:p w:rsidR="00C06DD7" w:rsidRPr="00EB0A5C" w:rsidRDefault="00C06DD7" w:rsidP="00C06DD7">
      <w:pPr>
        <w:pStyle w:val="33"/>
        <w:shd w:val="clear" w:color="auto" w:fill="auto"/>
        <w:spacing w:before="0" w:after="0" w:line="240" w:lineRule="auto"/>
        <w:ind w:right="240"/>
        <w:jc w:val="both"/>
        <w:rPr>
          <w:sz w:val="24"/>
          <w:szCs w:val="24"/>
        </w:rPr>
      </w:pPr>
      <w:r w:rsidRPr="00EB0A5C">
        <w:t xml:space="preserve"> </w:t>
      </w:r>
      <w:r w:rsidRPr="00EB0A5C">
        <w:rPr>
          <w:sz w:val="24"/>
          <w:szCs w:val="24"/>
        </w:rPr>
        <w:t xml:space="preserve">Обособена позиция 1: „Доставка на нова </w:t>
      </w:r>
      <w:proofErr w:type="spellStart"/>
      <w:r w:rsidRPr="00EB0A5C">
        <w:rPr>
          <w:sz w:val="24"/>
          <w:szCs w:val="24"/>
        </w:rPr>
        <w:t>сметосъбираща</w:t>
      </w:r>
      <w:proofErr w:type="spellEnd"/>
      <w:r w:rsidRPr="00EB0A5C">
        <w:rPr>
          <w:sz w:val="24"/>
          <w:szCs w:val="24"/>
        </w:rPr>
        <w:t xml:space="preserve"> машина , съгласно техническа спецификация;”</w:t>
      </w:r>
    </w:p>
    <w:p w:rsidR="00C06DD7" w:rsidRPr="00C06DD7" w:rsidRDefault="00C06DD7" w:rsidP="00C06DD7">
      <w:pPr>
        <w:pStyle w:val="33"/>
        <w:shd w:val="clear" w:color="auto" w:fill="auto"/>
        <w:spacing w:before="0" w:after="0" w:line="240" w:lineRule="auto"/>
        <w:ind w:right="240"/>
        <w:jc w:val="both"/>
        <w:rPr>
          <w:sz w:val="24"/>
          <w:szCs w:val="24"/>
        </w:rPr>
      </w:pPr>
      <w:r>
        <w:rPr>
          <w:sz w:val="24"/>
          <w:szCs w:val="24"/>
        </w:rPr>
        <w:t xml:space="preserve"> </w:t>
      </w:r>
    </w:p>
    <w:p w:rsidR="00803AF6" w:rsidRPr="00971B4E" w:rsidRDefault="00803AF6" w:rsidP="00C06DD7">
      <w:pPr>
        <w:ind w:firstLine="720"/>
        <w:jc w:val="both"/>
        <w:rPr>
          <w:b/>
          <w:bCs/>
          <w:color w:val="FF0000"/>
          <w:lang w:val="en-US"/>
        </w:rPr>
      </w:pPr>
    </w:p>
    <w:p w:rsidR="00A43509" w:rsidRPr="00034623" w:rsidRDefault="00803AF6" w:rsidP="00C16785">
      <w:pPr>
        <w:ind w:firstLine="720"/>
        <w:jc w:val="both"/>
        <w:rPr>
          <w:color w:val="FF0000"/>
        </w:rPr>
      </w:pPr>
      <w:r w:rsidRPr="006E6463">
        <w:t>1.</w:t>
      </w:r>
      <w:r w:rsidRPr="00F506E0">
        <w:rPr>
          <w:b/>
          <w:bCs/>
        </w:rPr>
        <w:t xml:space="preserve"> </w:t>
      </w:r>
      <w:r w:rsidR="005B1289" w:rsidRPr="00F506E0">
        <w:t xml:space="preserve">Заявяваме, че ако бъдем избрани за изпълнител ще изпълним поръчката качествено, в </w:t>
      </w:r>
      <w:r w:rsidR="005B1289" w:rsidRPr="00034623">
        <w:t>срок и в съответствие с представеното от нас Техническо предложение.</w:t>
      </w:r>
      <w:r w:rsidR="005B1289" w:rsidRPr="00034623">
        <w:rPr>
          <w:color w:val="FF0000"/>
        </w:rPr>
        <w:t xml:space="preserve"> </w:t>
      </w:r>
    </w:p>
    <w:p w:rsidR="00034623" w:rsidRPr="00034623" w:rsidRDefault="00A8371B" w:rsidP="00034623">
      <w:pPr>
        <w:ind w:firstLine="708"/>
        <w:jc w:val="both"/>
      </w:pPr>
      <w:r>
        <w:t xml:space="preserve"> </w:t>
      </w:r>
    </w:p>
    <w:p w:rsidR="00034623" w:rsidRPr="00034623" w:rsidRDefault="002E576D" w:rsidP="00034623">
      <w:pPr>
        <w:ind w:firstLine="708"/>
        <w:jc w:val="both"/>
      </w:pPr>
      <w:r>
        <w:t>2</w:t>
      </w:r>
      <w:r w:rsidR="00034623" w:rsidRPr="00034623">
        <w:t xml:space="preserve">. Гаранционното обслужване на </w:t>
      </w:r>
      <w:r w:rsidR="00A8371B">
        <w:t xml:space="preserve">доставяните автомобили </w:t>
      </w:r>
      <w:r w:rsidR="00034623" w:rsidRPr="00034623">
        <w:t>включва всички систе</w:t>
      </w:r>
      <w:r w:rsidR="00A8371B">
        <w:t>ми, агрегати, възли и детайли</w:t>
      </w:r>
      <w:r w:rsidR="00034623" w:rsidRPr="00034623">
        <w:t>, без считаните за консумативи. По време на гаранционния срок се задължаваме да отстраняваме за своя сметка всички отклонения от показателите, посочени от производителя в техническата документация</w:t>
      </w:r>
      <w:r w:rsidR="00A8371B">
        <w:t xml:space="preserve"> и/или норми</w:t>
      </w:r>
      <w:r w:rsidR="00034623" w:rsidRPr="00034623">
        <w:t xml:space="preserve"> на </w:t>
      </w:r>
      <w:r w:rsidR="00A8371B">
        <w:t>автомобила/</w:t>
      </w:r>
      <w:proofErr w:type="spellStart"/>
      <w:r w:rsidR="00A8371B">
        <w:t>ите</w:t>
      </w:r>
      <w:proofErr w:type="spellEnd"/>
      <w:r w:rsidR="00034623" w:rsidRPr="00034623">
        <w:t>, породили се от фабричен дефект или повреда, и непредизвикани от неправилна експлоатация.</w:t>
      </w:r>
    </w:p>
    <w:p w:rsidR="00034623" w:rsidRDefault="002E576D" w:rsidP="00034623">
      <w:pPr>
        <w:ind w:firstLine="708"/>
        <w:jc w:val="both"/>
      </w:pPr>
      <w:r>
        <w:t>3</w:t>
      </w:r>
      <w:r w:rsidR="00034623" w:rsidRPr="00034623">
        <w:t xml:space="preserve">. По време на гаранционния срок се задължаваме да отстраняваме всяка повреда на </w:t>
      </w:r>
      <w:r w:rsidR="00A8371B">
        <w:t>автомобила</w:t>
      </w:r>
      <w:r w:rsidR="00034623" w:rsidRPr="00034623">
        <w:t xml:space="preserve"> в</w:t>
      </w:r>
      <w:r w:rsidR="00034623" w:rsidRPr="00A6230E">
        <w:t xml:space="preserve"> срок до </w:t>
      </w:r>
      <w:r w:rsidR="00A8371B">
        <w:t>…..</w:t>
      </w:r>
      <w:r w:rsidR="00034623" w:rsidRPr="00A6230E">
        <w:t>…. (не повече от 10 календарни дни) календарни дни, считано от представяне</w:t>
      </w:r>
      <w:r w:rsidR="00B83195">
        <w:t>то</w:t>
      </w:r>
      <w:r w:rsidR="00034623" w:rsidRPr="00A6230E">
        <w:t xml:space="preserve"> </w:t>
      </w:r>
      <w:r w:rsidR="00034623">
        <w:t>й</w:t>
      </w:r>
      <w:r w:rsidR="00034623" w:rsidRPr="00A6230E">
        <w:t xml:space="preserve"> в сервиза ни.</w:t>
      </w:r>
    </w:p>
    <w:p w:rsidR="000A01D0" w:rsidRPr="00A6230E" w:rsidRDefault="000A01D0" w:rsidP="000A01D0">
      <w:pPr>
        <w:ind w:firstLine="708"/>
        <w:jc w:val="both"/>
      </w:pPr>
      <w:r>
        <w:t xml:space="preserve">3.1 </w:t>
      </w:r>
      <w:r w:rsidRPr="000A01D0">
        <w:t xml:space="preserve">В случай, че се налага доставка на резервни части от чужбина, </w:t>
      </w:r>
      <w:r>
        <w:t xml:space="preserve"> </w:t>
      </w:r>
      <w:r w:rsidRPr="000A01D0">
        <w:t xml:space="preserve"> се задължава</w:t>
      </w:r>
      <w:r>
        <w:t>ме</w:t>
      </w:r>
      <w:r w:rsidRPr="000A01D0">
        <w:t xml:space="preserve"> да достави</w:t>
      </w:r>
      <w:r>
        <w:t>м</w:t>
      </w:r>
      <w:r w:rsidRPr="000A01D0">
        <w:t xml:space="preserve"> необходимите резервни части и подмени</w:t>
      </w:r>
      <w:r>
        <w:t>м</w:t>
      </w:r>
      <w:r w:rsidRPr="000A01D0">
        <w:t xml:space="preserve"> същите в срок до ………. календарни дни от датата на предаване на автомобила в сервиза</w:t>
      </w:r>
      <w:r>
        <w:t xml:space="preserve"> ни</w:t>
      </w:r>
      <w:r w:rsidRPr="000A01D0">
        <w:t>.</w:t>
      </w:r>
      <w:r>
        <w:t xml:space="preserve">  </w:t>
      </w:r>
    </w:p>
    <w:p w:rsidR="00034623" w:rsidRPr="00A6230E" w:rsidRDefault="00A8371B" w:rsidP="00034623">
      <w:pPr>
        <w:ind w:firstLine="708"/>
        <w:jc w:val="both"/>
      </w:pPr>
      <w:r>
        <w:rPr>
          <w:bCs/>
        </w:rPr>
        <w:t xml:space="preserve"> </w:t>
      </w:r>
      <w:r w:rsidR="002E576D">
        <w:rPr>
          <w:bCs/>
        </w:rPr>
        <w:t>4</w:t>
      </w:r>
      <w:r w:rsidR="00034623" w:rsidRPr="00034623">
        <w:rPr>
          <w:bCs/>
        </w:rPr>
        <w:t>.</w:t>
      </w:r>
      <w:r w:rsidR="00034623" w:rsidRPr="00A6230E">
        <w:rPr>
          <w:b/>
        </w:rPr>
        <w:t xml:space="preserve"> </w:t>
      </w:r>
      <w:r w:rsidR="00034623" w:rsidRPr="00A6230E">
        <w:t xml:space="preserve">Декларираме, че ще извършваме гаранционното поддържане на </w:t>
      </w:r>
      <w:r w:rsidR="00034623">
        <w:t>техниката</w:t>
      </w:r>
      <w:r w:rsidR="00034623" w:rsidRPr="00A6230E">
        <w:t xml:space="preserve"> само с нови и оригинални резервни части или такива с</w:t>
      </w:r>
      <w:r w:rsidR="00034623">
        <w:t>ъс</w:t>
      </w:r>
      <w:r w:rsidR="00034623" w:rsidRPr="00A6230E">
        <w:t xml:space="preserve"> сходни параметри.</w:t>
      </w:r>
    </w:p>
    <w:p w:rsidR="00A8371B" w:rsidRDefault="002E576D" w:rsidP="00034623">
      <w:pPr>
        <w:ind w:firstLine="708"/>
        <w:jc w:val="both"/>
        <w:rPr>
          <w:spacing w:val="6"/>
        </w:rPr>
      </w:pPr>
      <w:r>
        <w:rPr>
          <w:bCs/>
        </w:rPr>
        <w:t>5</w:t>
      </w:r>
      <w:r w:rsidR="00034623" w:rsidRPr="00034623">
        <w:rPr>
          <w:bCs/>
        </w:rPr>
        <w:t>.</w:t>
      </w:r>
      <w:r w:rsidR="00034623" w:rsidRPr="00A6230E">
        <w:rPr>
          <w:b/>
        </w:rPr>
        <w:t xml:space="preserve"> </w:t>
      </w:r>
      <w:r w:rsidR="00034623">
        <w:rPr>
          <w:spacing w:val="6"/>
        </w:rPr>
        <w:t>Предложен</w:t>
      </w:r>
      <w:r w:rsidR="00A8371B">
        <w:rPr>
          <w:spacing w:val="6"/>
        </w:rPr>
        <w:t>и</w:t>
      </w:r>
      <w:r w:rsidR="00254884">
        <w:rPr>
          <w:spacing w:val="6"/>
        </w:rPr>
        <w:t>я</w:t>
      </w:r>
      <w:r w:rsidR="00A8371B">
        <w:rPr>
          <w:spacing w:val="6"/>
        </w:rPr>
        <w:t xml:space="preserve"> </w:t>
      </w:r>
      <w:r w:rsidR="00034623">
        <w:rPr>
          <w:spacing w:val="6"/>
        </w:rPr>
        <w:t xml:space="preserve">от нас </w:t>
      </w:r>
      <w:r w:rsidR="00A8371B">
        <w:rPr>
          <w:spacing w:val="6"/>
        </w:rPr>
        <w:t>автомобил</w:t>
      </w:r>
      <w:r w:rsidR="00254884">
        <w:rPr>
          <w:spacing w:val="6"/>
        </w:rPr>
        <w:t xml:space="preserve"> </w:t>
      </w:r>
      <w:r w:rsidR="00A8371B">
        <w:rPr>
          <w:spacing w:val="6"/>
        </w:rPr>
        <w:t>, предмет на обособената позиция са както следва:</w:t>
      </w:r>
    </w:p>
    <w:p w:rsidR="00A8371B" w:rsidRPr="00A8371B" w:rsidRDefault="008D3F15" w:rsidP="00A8371B">
      <w:pPr>
        <w:ind w:firstLine="708"/>
        <w:jc w:val="both"/>
        <w:rPr>
          <w:b/>
          <w:sz w:val="22"/>
        </w:rPr>
      </w:pPr>
      <w:r>
        <w:rPr>
          <w:b/>
          <w:sz w:val="22"/>
        </w:rPr>
        <w:t xml:space="preserve"> </w:t>
      </w:r>
    </w:p>
    <w:p w:rsidR="00034623" w:rsidRPr="00A8371B" w:rsidRDefault="002E576D" w:rsidP="00034623">
      <w:pPr>
        <w:ind w:firstLine="708"/>
        <w:jc w:val="both"/>
        <w:rPr>
          <w:spacing w:val="6"/>
          <w:sz w:val="22"/>
        </w:rPr>
      </w:pPr>
      <w:r>
        <w:rPr>
          <w:spacing w:val="6"/>
          <w:sz w:val="22"/>
        </w:rPr>
        <w:lastRenderedPageBreak/>
        <w:t>5</w:t>
      </w:r>
      <w:r w:rsidR="00A8371B" w:rsidRPr="00A8371B">
        <w:rPr>
          <w:spacing w:val="6"/>
          <w:sz w:val="22"/>
        </w:rPr>
        <w:t>.1</w:t>
      </w:r>
      <w:r w:rsidR="00034623" w:rsidRPr="00A8371B">
        <w:rPr>
          <w:spacing w:val="6"/>
          <w:sz w:val="22"/>
        </w:rPr>
        <w:t xml:space="preserve"> марка ………………., модел ……………………., </w:t>
      </w:r>
      <w:r w:rsidR="00A8371B">
        <w:rPr>
          <w:spacing w:val="6"/>
          <w:sz w:val="22"/>
        </w:rPr>
        <w:t>дата на първа регистрация</w:t>
      </w:r>
      <w:r w:rsidR="00034623" w:rsidRPr="00A8371B">
        <w:rPr>
          <w:spacing w:val="6"/>
          <w:sz w:val="22"/>
        </w:rPr>
        <w:t>…………… година, с параметри както следва:</w:t>
      </w:r>
    </w:p>
    <w:p w:rsidR="00971B4E" w:rsidRDefault="00971B4E" w:rsidP="00034623">
      <w:pPr>
        <w:ind w:firstLine="708"/>
        <w:jc w:val="both"/>
        <w:rPr>
          <w:spacing w:val="6"/>
          <w:lang w:val="en-US"/>
        </w:rPr>
      </w:pPr>
    </w:p>
    <w:p w:rsidR="00034623" w:rsidRDefault="00034623" w:rsidP="00034623">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578A2" w:rsidRPr="00251378" w:rsidTr="00251378">
        <w:tc>
          <w:tcPr>
            <w:tcW w:w="4946" w:type="dxa"/>
            <w:shd w:val="clear" w:color="auto" w:fill="E5DFEC"/>
          </w:tcPr>
          <w:p w:rsidR="00C578A2" w:rsidRPr="00251378" w:rsidRDefault="00C578A2" w:rsidP="00251378">
            <w:pPr>
              <w:jc w:val="center"/>
              <w:rPr>
                <w:snapToGrid w:val="0"/>
                <w:sz w:val="22"/>
                <w:lang w:eastAsia="en-US"/>
              </w:rPr>
            </w:pPr>
            <w:r w:rsidRPr="00251378">
              <w:rPr>
                <w:snapToGrid w:val="0"/>
                <w:sz w:val="22"/>
                <w:lang w:eastAsia="en-US"/>
              </w:rPr>
              <w:t>Технически параметри поставени от Възложителя</w:t>
            </w:r>
          </w:p>
        </w:tc>
        <w:tc>
          <w:tcPr>
            <w:tcW w:w="4946" w:type="dxa"/>
            <w:shd w:val="clear" w:color="auto" w:fill="E5DFEC"/>
          </w:tcPr>
          <w:p w:rsidR="00C578A2" w:rsidRPr="00C578A2" w:rsidRDefault="00C578A2" w:rsidP="00251378">
            <w:pPr>
              <w:jc w:val="both"/>
            </w:pPr>
            <w:r w:rsidRPr="00C578A2">
              <w:t>Предложение от Участника:</w:t>
            </w:r>
          </w:p>
        </w:tc>
      </w:tr>
      <w:tr w:rsidR="00434339" w:rsidRPr="00251378" w:rsidTr="00251378">
        <w:tc>
          <w:tcPr>
            <w:tcW w:w="4946" w:type="dxa"/>
            <w:shd w:val="clear" w:color="auto" w:fill="auto"/>
          </w:tcPr>
          <w:p w:rsidR="00434339" w:rsidRPr="00251378" w:rsidRDefault="00C578A2" w:rsidP="00251378">
            <w:pPr>
              <w:jc w:val="center"/>
              <w:rPr>
                <w:snapToGrid w:val="0"/>
                <w:sz w:val="22"/>
                <w:lang w:eastAsia="en-US"/>
              </w:rPr>
            </w:pPr>
            <w:r w:rsidRPr="00251378">
              <w:rPr>
                <w:snapToGrid w:val="0"/>
                <w:sz w:val="22"/>
                <w:lang w:eastAsia="en-US"/>
              </w:rPr>
              <w:t xml:space="preserve"> </w:t>
            </w:r>
            <w:r w:rsidR="00434339" w:rsidRPr="00251378">
              <w:rPr>
                <w:snapToGrid w:val="0"/>
                <w:sz w:val="22"/>
                <w:lang w:eastAsia="en-US"/>
              </w:rPr>
              <w:t xml:space="preserve"> възможността да изхвърля контейнери тип „ Бобър” 1100 л  и е с полезен обем 9,00 м3.</w:t>
            </w:r>
          </w:p>
          <w:p w:rsidR="00434339" w:rsidRPr="00251378" w:rsidRDefault="00434339" w:rsidP="00251378">
            <w:pPr>
              <w:jc w:val="center"/>
              <w:rPr>
                <w:snapToGrid w:val="0"/>
                <w:sz w:val="22"/>
                <w:lang w:eastAsia="en-US"/>
              </w:rPr>
            </w:pPr>
          </w:p>
          <w:p w:rsidR="00434339" w:rsidRPr="00251378" w:rsidRDefault="00434339" w:rsidP="00251378">
            <w:pPr>
              <w:jc w:val="center"/>
              <w:rPr>
                <w:snapToGrid w:val="0"/>
                <w:sz w:val="22"/>
                <w:lang w:eastAsia="en-US"/>
              </w:rPr>
            </w:pPr>
          </w:p>
          <w:p w:rsidR="00434339" w:rsidRPr="00251378" w:rsidRDefault="00434339" w:rsidP="00251378">
            <w:pPr>
              <w:tabs>
                <w:tab w:val="left" w:pos="180"/>
              </w:tabs>
              <w:jc w:val="center"/>
              <w:rPr>
                <w:bCs/>
                <w:color w:val="000000"/>
                <w:sz w:val="22"/>
              </w:rPr>
            </w:pPr>
            <w:r w:rsidRPr="00251378">
              <w:rPr>
                <w:bCs/>
                <w:color w:val="000000"/>
                <w:sz w:val="22"/>
              </w:rPr>
              <w:t xml:space="preserve">- Работен обем </w:t>
            </w:r>
            <w:r w:rsidRPr="00251378">
              <w:rPr>
                <w:bCs/>
                <w:color w:val="000000"/>
                <w:sz w:val="22"/>
                <w:lang w:val="ru-RU"/>
              </w:rPr>
              <w:t>(</w:t>
            </w:r>
            <w:r w:rsidRPr="00251378">
              <w:rPr>
                <w:bCs/>
                <w:color w:val="000000"/>
                <w:sz w:val="22"/>
              </w:rPr>
              <w:t>см3</w:t>
            </w:r>
            <w:r w:rsidR="003518D5" w:rsidRPr="00251378">
              <w:rPr>
                <w:bCs/>
                <w:color w:val="000000"/>
                <w:sz w:val="22"/>
                <w:lang w:val="ru-RU"/>
              </w:rPr>
              <w:t xml:space="preserve">):    </w:t>
            </w:r>
            <w:r w:rsidRPr="00251378">
              <w:rPr>
                <w:bCs/>
                <w:color w:val="000000"/>
                <w:sz w:val="22"/>
                <w:lang w:val="ru-RU"/>
              </w:rPr>
              <w:t xml:space="preserve"> </w:t>
            </w:r>
            <w:r w:rsidRPr="00251378">
              <w:rPr>
                <w:bCs/>
                <w:color w:val="000000"/>
                <w:sz w:val="22"/>
              </w:rPr>
              <w:t xml:space="preserve">            от 4000 до 4600</w:t>
            </w:r>
          </w:p>
          <w:p w:rsidR="00434339" w:rsidRPr="00251378" w:rsidRDefault="00434339" w:rsidP="00251378">
            <w:pPr>
              <w:tabs>
                <w:tab w:val="left" w:pos="180"/>
              </w:tabs>
              <w:jc w:val="center"/>
              <w:rPr>
                <w:bCs/>
                <w:color w:val="000000"/>
                <w:sz w:val="22"/>
              </w:rPr>
            </w:pPr>
          </w:p>
          <w:p w:rsidR="00434339" w:rsidRPr="00251378" w:rsidRDefault="00434339" w:rsidP="00251378">
            <w:pPr>
              <w:tabs>
                <w:tab w:val="left" w:pos="180"/>
              </w:tabs>
              <w:jc w:val="center"/>
              <w:rPr>
                <w:bCs/>
                <w:color w:val="000000"/>
                <w:sz w:val="22"/>
                <w:lang w:val="ru-RU"/>
              </w:rPr>
            </w:pPr>
            <w:r w:rsidRPr="00251378">
              <w:rPr>
                <w:bCs/>
                <w:color w:val="000000"/>
                <w:sz w:val="22"/>
              </w:rPr>
              <w:t xml:space="preserve">-Мощност </w:t>
            </w:r>
            <w:r w:rsidRPr="00251378">
              <w:rPr>
                <w:bCs/>
                <w:color w:val="000000"/>
                <w:sz w:val="22"/>
                <w:lang w:val="ru-RU"/>
              </w:rPr>
              <w:t xml:space="preserve"> (</w:t>
            </w:r>
            <w:proofErr w:type="spellStart"/>
            <w:r w:rsidRPr="00251378">
              <w:rPr>
                <w:bCs/>
                <w:color w:val="000000"/>
                <w:sz w:val="22"/>
              </w:rPr>
              <w:t>kw</w:t>
            </w:r>
            <w:proofErr w:type="spellEnd"/>
            <w:r w:rsidRPr="00251378">
              <w:rPr>
                <w:bCs/>
                <w:color w:val="000000"/>
                <w:sz w:val="22"/>
              </w:rPr>
              <w:t>/к.с.</w:t>
            </w:r>
            <w:r w:rsidRPr="00251378">
              <w:rPr>
                <w:bCs/>
                <w:color w:val="000000"/>
                <w:sz w:val="22"/>
                <w:lang w:val="ru-RU"/>
              </w:rPr>
              <w:t>)</w:t>
            </w:r>
            <w:r w:rsidR="003518D5" w:rsidRPr="00251378">
              <w:rPr>
                <w:bCs/>
                <w:color w:val="000000"/>
                <w:sz w:val="22"/>
                <w:lang w:val="ru-RU"/>
              </w:rPr>
              <w:t>:</w:t>
            </w:r>
            <w:r w:rsidRPr="00251378">
              <w:rPr>
                <w:bCs/>
                <w:color w:val="000000"/>
                <w:sz w:val="22"/>
                <w:lang w:val="ru-RU"/>
              </w:rPr>
              <w:t xml:space="preserve">      </w:t>
            </w:r>
            <w:r w:rsidRPr="00251378">
              <w:rPr>
                <w:bCs/>
                <w:color w:val="000000"/>
                <w:sz w:val="22"/>
              </w:rPr>
              <w:t>до                          140/190</w:t>
            </w:r>
          </w:p>
          <w:p w:rsidR="00434339" w:rsidRPr="00251378" w:rsidRDefault="00434339" w:rsidP="00251378">
            <w:pPr>
              <w:tabs>
                <w:tab w:val="left" w:pos="180"/>
              </w:tabs>
              <w:jc w:val="center"/>
              <w:rPr>
                <w:bCs/>
                <w:color w:val="000000"/>
                <w:sz w:val="22"/>
              </w:rPr>
            </w:pPr>
          </w:p>
          <w:p w:rsidR="003518D5" w:rsidRPr="00251378" w:rsidRDefault="00434339" w:rsidP="00251378">
            <w:pPr>
              <w:tabs>
                <w:tab w:val="left" w:pos="180"/>
              </w:tabs>
              <w:jc w:val="center"/>
              <w:rPr>
                <w:bCs/>
                <w:color w:val="000000"/>
                <w:sz w:val="22"/>
              </w:rPr>
            </w:pPr>
            <w:r w:rsidRPr="00251378">
              <w:rPr>
                <w:bCs/>
                <w:color w:val="000000"/>
                <w:sz w:val="22"/>
              </w:rPr>
              <w:t>Предавателна кутия</w:t>
            </w:r>
            <w:r w:rsidR="003518D5" w:rsidRPr="00251378">
              <w:rPr>
                <w:bCs/>
                <w:color w:val="000000"/>
                <w:sz w:val="22"/>
              </w:rPr>
              <w:t>:</w:t>
            </w:r>
            <w:r w:rsidRPr="00251378">
              <w:rPr>
                <w:bCs/>
                <w:color w:val="000000"/>
                <w:sz w:val="22"/>
              </w:rPr>
              <w:t xml:space="preserve">     </w:t>
            </w:r>
          </w:p>
          <w:p w:rsidR="00434339" w:rsidRPr="00251378" w:rsidRDefault="00434339" w:rsidP="00251378">
            <w:pPr>
              <w:tabs>
                <w:tab w:val="left" w:pos="180"/>
              </w:tabs>
              <w:jc w:val="center"/>
              <w:rPr>
                <w:bCs/>
                <w:color w:val="000000"/>
                <w:sz w:val="22"/>
              </w:rPr>
            </w:pPr>
            <w:r w:rsidRPr="00251378">
              <w:rPr>
                <w:bCs/>
                <w:color w:val="000000"/>
                <w:sz w:val="22"/>
              </w:rPr>
              <w:t xml:space="preserve">  ръчна- шестстепенна  с една задна предавка</w:t>
            </w:r>
          </w:p>
          <w:p w:rsidR="00434339" w:rsidRPr="00251378" w:rsidRDefault="00434339" w:rsidP="00251378">
            <w:pPr>
              <w:tabs>
                <w:tab w:val="left" w:pos="180"/>
              </w:tabs>
              <w:jc w:val="center"/>
              <w:rPr>
                <w:bCs/>
                <w:color w:val="000000"/>
                <w:sz w:val="22"/>
              </w:rPr>
            </w:pPr>
          </w:p>
          <w:p w:rsidR="00434339" w:rsidRPr="00251378" w:rsidRDefault="003518D5" w:rsidP="00251378">
            <w:pPr>
              <w:tabs>
                <w:tab w:val="left" w:pos="180"/>
              </w:tabs>
              <w:rPr>
                <w:bCs/>
                <w:color w:val="000000"/>
                <w:sz w:val="22"/>
              </w:rPr>
            </w:pPr>
            <w:r w:rsidRPr="00251378">
              <w:rPr>
                <w:bCs/>
                <w:color w:val="000000"/>
                <w:sz w:val="22"/>
              </w:rPr>
              <w:t xml:space="preserve"> </w:t>
            </w:r>
            <w:r w:rsidR="00434339" w:rsidRPr="00251378">
              <w:rPr>
                <w:bCs/>
                <w:color w:val="000000"/>
                <w:sz w:val="22"/>
              </w:rPr>
              <w:t>Допустимо общо тегло</w:t>
            </w:r>
            <w:r w:rsidRPr="00251378">
              <w:rPr>
                <w:bCs/>
                <w:color w:val="000000"/>
                <w:sz w:val="22"/>
              </w:rPr>
              <w:t>:</w:t>
            </w:r>
            <w:r w:rsidR="00434339" w:rsidRPr="00251378">
              <w:rPr>
                <w:bCs/>
                <w:color w:val="000000"/>
                <w:sz w:val="22"/>
              </w:rPr>
              <w:t xml:space="preserve">           </w:t>
            </w:r>
            <w:r w:rsidRPr="00251378">
              <w:rPr>
                <w:bCs/>
                <w:color w:val="000000"/>
                <w:sz w:val="22"/>
              </w:rPr>
              <w:t xml:space="preserve">           </w:t>
            </w:r>
            <w:r w:rsidR="00434339" w:rsidRPr="00251378">
              <w:rPr>
                <w:bCs/>
                <w:color w:val="000000"/>
                <w:sz w:val="22"/>
              </w:rPr>
              <w:t xml:space="preserve">    10000 кг</w:t>
            </w:r>
          </w:p>
          <w:p w:rsidR="00434339" w:rsidRPr="00251378" w:rsidRDefault="00434339" w:rsidP="00251378">
            <w:pPr>
              <w:tabs>
                <w:tab w:val="left" w:pos="180"/>
              </w:tabs>
              <w:jc w:val="center"/>
              <w:rPr>
                <w:bCs/>
                <w:color w:val="000000"/>
                <w:sz w:val="22"/>
              </w:rPr>
            </w:pPr>
          </w:p>
          <w:p w:rsidR="00434339" w:rsidRPr="00251378" w:rsidRDefault="00434339" w:rsidP="00251378">
            <w:pPr>
              <w:tabs>
                <w:tab w:val="left" w:pos="180"/>
              </w:tabs>
              <w:jc w:val="center"/>
              <w:rPr>
                <w:bCs/>
                <w:color w:val="000000"/>
                <w:sz w:val="22"/>
              </w:rPr>
            </w:pPr>
          </w:p>
          <w:p w:rsidR="00434339" w:rsidRPr="00251378" w:rsidRDefault="00434339" w:rsidP="00251378">
            <w:pPr>
              <w:tabs>
                <w:tab w:val="left" w:pos="180"/>
              </w:tabs>
              <w:jc w:val="center"/>
              <w:rPr>
                <w:bCs/>
                <w:color w:val="000000"/>
                <w:sz w:val="22"/>
              </w:rPr>
            </w:pPr>
            <w:r w:rsidRPr="00251378">
              <w:rPr>
                <w:bCs/>
                <w:color w:val="000000"/>
                <w:sz w:val="22"/>
              </w:rPr>
              <w:t>-Обем на резервоара</w:t>
            </w:r>
            <w:r w:rsidR="003518D5" w:rsidRPr="00251378">
              <w:rPr>
                <w:bCs/>
                <w:color w:val="000000"/>
                <w:sz w:val="22"/>
              </w:rPr>
              <w:t>:</w:t>
            </w:r>
            <w:r w:rsidRPr="00251378">
              <w:rPr>
                <w:bCs/>
                <w:color w:val="000000"/>
                <w:sz w:val="22"/>
              </w:rPr>
              <w:t xml:space="preserve">            мин  </w:t>
            </w:r>
            <w:r w:rsidR="003518D5" w:rsidRPr="00251378">
              <w:rPr>
                <w:bCs/>
                <w:color w:val="000000"/>
                <w:sz w:val="22"/>
              </w:rPr>
              <w:t xml:space="preserve"> </w:t>
            </w:r>
            <w:r w:rsidRPr="00251378">
              <w:rPr>
                <w:bCs/>
                <w:color w:val="000000"/>
                <w:sz w:val="22"/>
              </w:rPr>
              <w:t xml:space="preserve"> </w:t>
            </w:r>
            <w:r w:rsidR="003518D5" w:rsidRPr="00251378">
              <w:rPr>
                <w:bCs/>
                <w:color w:val="000000"/>
                <w:sz w:val="22"/>
              </w:rPr>
              <w:t xml:space="preserve"> </w:t>
            </w:r>
            <w:r w:rsidRPr="00251378">
              <w:rPr>
                <w:bCs/>
                <w:color w:val="000000"/>
                <w:sz w:val="22"/>
              </w:rPr>
              <w:t xml:space="preserve">  130  л</w:t>
            </w:r>
          </w:p>
          <w:p w:rsidR="00434339" w:rsidRPr="00251378" w:rsidRDefault="00434339" w:rsidP="00251378">
            <w:pPr>
              <w:tabs>
                <w:tab w:val="left" w:pos="180"/>
              </w:tabs>
              <w:jc w:val="center"/>
              <w:rPr>
                <w:bCs/>
                <w:color w:val="000000"/>
                <w:sz w:val="22"/>
              </w:rPr>
            </w:pPr>
          </w:p>
          <w:p w:rsidR="00434339" w:rsidRPr="00251378" w:rsidRDefault="00434339" w:rsidP="00251378">
            <w:pPr>
              <w:tabs>
                <w:tab w:val="left" w:pos="180"/>
              </w:tabs>
              <w:rPr>
                <w:bCs/>
                <w:color w:val="000000"/>
                <w:sz w:val="22"/>
              </w:rPr>
            </w:pPr>
            <w:r w:rsidRPr="00251378">
              <w:rPr>
                <w:bCs/>
                <w:color w:val="000000"/>
                <w:sz w:val="22"/>
              </w:rPr>
              <w:t>Кабина</w:t>
            </w:r>
            <w:r w:rsidR="003518D5" w:rsidRPr="00251378">
              <w:rPr>
                <w:bCs/>
                <w:color w:val="000000"/>
                <w:sz w:val="22"/>
              </w:rPr>
              <w:t>:</w:t>
            </w:r>
            <w:r w:rsidRPr="00251378">
              <w:rPr>
                <w:bCs/>
                <w:color w:val="000000"/>
                <w:sz w:val="22"/>
              </w:rPr>
              <w:t xml:space="preserve">                               2+1 място</w:t>
            </w:r>
          </w:p>
          <w:p w:rsidR="00434339" w:rsidRPr="00251378" w:rsidRDefault="00434339" w:rsidP="00251378">
            <w:pPr>
              <w:tabs>
                <w:tab w:val="left" w:pos="180"/>
              </w:tabs>
              <w:jc w:val="center"/>
              <w:rPr>
                <w:bCs/>
                <w:color w:val="000000"/>
                <w:sz w:val="22"/>
              </w:rPr>
            </w:pPr>
          </w:p>
          <w:p w:rsidR="00434339" w:rsidRPr="00251378" w:rsidRDefault="003518D5" w:rsidP="00251378">
            <w:pPr>
              <w:tabs>
                <w:tab w:val="left" w:pos="180"/>
              </w:tabs>
              <w:jc w:val="center"/>
              <w:rPr>
                <w:bCs/>
                <w:sz w:val="22"/>
              </w:rPr>
            </w:pPr>
            <w:r w:rsidRPr="00251378">
              <w:rPr>
                <w:bCs/>
                <w:sz w:val="22"/>
              </w:rPr>
              <w:t>-Стандартна екипировка:</w:t>
            </w:r>
            <w:r w:rsidR="00434339" w:rsidRPr="00251378">
              <w:rPr>
                <w:bCs/>
                <w:sz w:val="22"/>
              </w:rPr>
              <w:t xml:space="preserve">                    </w:t>
            </w:r>
          </w:p>
          <w:p w:rsidR="00434339" w:rsidRPr="00251378" w:rsidRDefault="00434339" w:rsidP="00251378">
            <w:pPr>
              <w:tabs>
                <w:tab w:val="left" w:pos="180"/>
              </w:tabs>
              <w:jc w:val="center"/>
              <w:rPr>
                <w:bCs/>
                <w:sz w:val="22"/>
                <w:lang w:val="ru-RU"/>
              </w:rPr>
            </w:pPr>
            <w:r w:rsidRPr="00251378">
              <w:rPr>
                <w:bCs/>
                <w:sz w:val="22"/>
              </w:rPr>
              <w:t xml:space="preserve">            АBS</w:t>
            </w:r>
          </w:p>
          <w:p w:rsidR="00434339" w:rsidRPr="00251378" w:rsidRDefault="00434339" w:rsidP="00251378">
            <w:pPr>
              <w:tabs>
                <w:tab w:val="left" w:pos="180"/>
              </w:tabs>
              <w:jc w:val="center"/>
              <w:rPr>
                <w:bCs/>
                <w:sz w:val="22"/>
              </w:rPr>
            </w:pPr>
            <w:r w:rsidRPr="00251378">
              <w:rPr>
                <w:bCs/>
                <w:sz w:val="22"/>
              </w:rPr>
              <w:t>Централно заключване</w:t>
            </w:r>
          </w:p>
          <w:p w:rsidR="00434339" w:rsidRPr="00251378" w:rsidRDefault="00434339" w:rsidP="00251378">
            <w:pPr>
              <w:tabs>
                <w:tab w:val="left" w:pos="180"/>
              </w:tabs>
              <w:jc w:val="center"/>
              <w:rPr>
                <w:bCs/>
                <w:sz w:val="22"/>
              </w:rPr>
            </w:pPr>
            <w:r w:rsidRPr="00251378">
              <w:rPr>
                <w:bCs/>
                <w:sz w:val="22"/>
              </w:rPr>
              <w:t>Ел.стъкла</w:t>
            </w:r>
          </w:p>
          <w:p w:rsidR="00434339" w:rsidRPr="00251378" w:rsidRDefault="00434339" w:rsidP="00251378">
            <w:pPr>
              <w:tabs>
                <w:tab w:val="left" w:pos="180"/>
              </w:tabs>
              <w:jc w:val="center"/>
              <w:rPr>
                <w:bCs/>
                <w:sz w:val="22"/>
              </w:rPr>
            </w:pPr>
            <w:proofErr w:type="spellStart"/>
            <w:r w:rsidRPr="00251378">
              <w:rPr>
                <w:bCs/>
                <w:sz w:val="22"/>
              </w:rPr>
              <w:t>Сервоусилвател</w:t>
            </w:r>
            <w:proofErr w:type="spellEnd"/>
            <w:r w:rsidRPr="00251378">
              <w:rPr>
                <w:bCs/>
                <w:sz w:val="22"/>
              </w:rPr>
              <w:t xml:space="preserve"> на волана</w:t>
            </w:r>
          </w:p>
          <w:p w:rsidR="00434339" w:rsidRPr="00251378" w:rsidRDefault="00434339" w:rsidP="00251378">
            <w:pPr>
              <w:tabs>
                <w:tab w:val="left" w:pos="180"/>
              </w:tabs>
              <w:jc w:val="center"/>
              <w:rPr>
                <w:bCs/>
                <w:sz w:val="22"/>
              </w:rPr>
            </w:pPr>
            <w:r w:rsidRPr="00251378">
              <w:rPr>
                <w:bCs/>
                <w:sz w:val="22"/>
              </w:rPr>
              <w:t>Моторна спирачка</w:t>
            </w:r>
          </w:p>
          <w:p w:rsidR="00434339" w:rsidRPr="00251378" w:rsidRDefault="00434339" w:rsidP="00251378">
            <w:pPr>
              <w:tabs>
                <w:tab w:val="left" w:pos="180"/>
              </w:tabs>
              <w:jc w:val="center"/>
              <w:rPr>
                <w:bCs/>
                <w:sz w:val="22"/>
              </w:rPr>
            </w:pPr>
            <w:r w:rsidRPr="00251378">
              <w:rPr>
                <w:bCs/>
                <w:sz w:val="22"/>
              </w:rPr>
              <w:t>Климатична система</w:t>
            </w:r>
          </w:p>
          <w:p w:rsidR="00434339" w:rsidRPr="00251378" w:rsidRDefault="00434339" w:rsidP="00251378">
            <w:pPr>
              <w:tabs>
                <w:tab w:val="left" w:pos="180"/>
              </w:tabs>
              <w:jc w:val="center"/>
              <w:rPr>
                <w:bCs/>
                <w:sz w:val="22"/>
              </w:rPr>
            </w:pPr>
            <w:r w:rsidRPr="00251378">
              <w:rPr>
                <w:bCs/>
                <w:sz w:val="22"/>
              </w:rPr>
              <w:t>Вентилационен отвор</w:t>
            </w:r>
          </w:p>
          <w:p w:rsidR="00434339" w:rsidRPr="00251378" w:rsidRDefault="00434339" w:rsidP="00251378">
            <w:pPr>
              <w:tabs>
                <w:tab w:val="left" w:pos="180"/>
              </w:tabs>
              <w:jc w:val="center"/>
              <w:rPr>
                <w:bCs/>
                <w:sz w:val="22"/>
              </w:rPr>
            </w:pPr>
            <w:r w:rsidRPr="00251378">
              <w:rPr>
                <w:bCs/>
                <w:sz w:val="22"/>
              </w:rPr>
              <w:t>Регулируема кормилна колонка</w:t>
            </w:r>
          </w:p>
          <w:p w:rsidR="00434339" w:rsidRPr="00251378" w:rsidRDefault="00434339" w:rsidP="00251378">
            <w:pPr>
              <w:tabs>
                <w:tab w:val="left" w:pos="180"/>
              </w:tabs>
              <w:jc w:val="center"/>
              <w:rPr>
                <w:bCs/>
                <w:sz w:val="22"/>
              </w:rPr>
            </w:pPr>
            <w:proofErr w:type="spellStart"/>
            <w:r w:rsidRPr="00251378">
              <w:rPr>
                <w:bCs/>
                <w:sz w:val="22"/>
              </w:rPr>
              <w:t>Тахограф</w:t>
            </w:r>
            <w:proofErr w:type="spellEnd"/>
          </w:p>
          <w:p w:rsidR="00434339" w:rsidRPr="00251378" w:rsidRDefault="00434339" w:rsidP="00251378">
            <w:pPr>
              <w:tabs>
                <w:tab w:val="left" w:pos="180"/>
              </w:tabs>
              <w:jc w:val="center"/>
              <w:rPr>
                <w:bCs/>
                <w:sz w:val="22"/>
              </w:rPr>
            </w:pPr>
          </w:p>
          <w:p w:rsidR="00434339" w:rsidRPr="00251378" w:rsidRDefault="00434339" w:rsidP="00251378">
            <w:pPr>
              <w:tabs>
                <w:tab w:val="left" w:pos="180"/>
              </w:tabs>
              <w:rPr>
                <w:b/>
                <w:bCs/>
                <w:sz w:val="22"/>
                <w:u w:val="single"/>
              </w:rPr>
            </w:pPr>
            <w:r w:rsidRPr="00251378">
              <w:rPr>
                <w:bCs/>
                <w:sz w:val="22"/>
              </w:rPr>
              <w:t>- Окачване</w:t>
            </w:r>
            <w:r w:rsidR="003518D5" w:rsidRPr="00251378">
              <w:rPr>
                <w:bCs/>
                <w:sz w:val="22"/>
              </w:rPr>
              <w:t>:</w:t>
            </w:r>
            <w:r w:rsidRPr="00251378">
              <w:rPr>
                <w:bCs/>
                <w:sz w:val="22"/>
              </w:rPr>
              <w:t xml:space="preserve">    </w:t>
            </w:r>
            <w:r w:rsidRPr="00251378">
              <w:rPr>
                <w:b/>
                <w:bCs/>
                <w:sz w:val="22"/>
                <w:u w:val="single"/>
              </w:rPr>
              <w:t>Подсилени предни и задни ресори</w:t>
            </w:r>
          </w:p>
          <w:p w:rsidR="00434339" w:rsidRPr="00251378" w:rsidRDefault="00434339" w:rsidP="00251378">
            <w:pPr>
              <w:tabs>
                <w:tab w:val="left" w:pos="180"/>
              </w:tabs>
              <w:jc w:val="center"/>
              <w:rPr>
                <w:bCs/>
                <w:sz w:val="22"/>
              </w:rPr>
            </w:pPr>
          </w:p>
          <w:p w:rsidR="00434339" w:rsidRPr="00251378" w:rsidRDefault="00434339" w:rsidP="00251378">
            <w:pPr>
              <w:tabs>
                <w:tab w:val="left" w:pos="180"/>
              </w:tabs>
              <w:jc w:val="center"/>
              <w:rPr>
                <w:bCs/>
                <w:sz w:val="22"/>
              </w:rPr>
            </w:pPr>
            <w:r w:rsidRPr="00251378">
              <w:rPr>
                <w:bCs/>
                <w:sz w:val="22"/>
              </w:rPr>
              <w:t>- Максимална височина на автомобила с надстройката</w:t>
            </w:r>
            <w:r w:rsidR="003518D5" w:rsidRPr="00251378">
              <w:rPr>
                <w:bCs/>
                <w:sz w:val="22"/>
              </w:rPr>
              <w:t>:</w:t>
            </w:r>
            <w:r w:rsidRPr="00251378">
              <w:rPr>
                <w:bCs/>
                <w:sz w:val="22"/>
              </w:rPr>
              <w:t xml:space="preserve">  до   </w:t>
            </w:r>
            <w:smartTag w:uri="urn:schemas-microsoft-com:office:smarttags" w:element="metricconverter">
              <w:smartTagPr>
                <w:attr w:name="ProductID" w:val="2,80 м"/>
              </w:smartTagPr>
              <w:r w:rsidRPr="00251378">
                <w:rPr>
                  <w:bCs/>
                  <w:sz w:val="22"/>
                </w:rPr>
                <w:t>2,80 м</w:t>
              </w:r>
            </w:smartTag>
          </w:p>
          <w:p w:rsidR="00434339" w:rsidRPr="00251378" w:rsidRDefault="00434339" w:rsidP="00251378">
            <w:pPr>
              <w:tabs>
                <w:tab w:val="left" w:pos="180"/>
              </w:tabs>
              <w:jc w:val="center"/>
              <w:rPr>
                <w:bCs/>
                <w:sz w:val="22"/>
              </w:rPr>
            </w:pPr>
          </w:p>
          <w:p w:rsidR="00434339" w:rsidRPr="00251378" w:rsidRDefault="00434339" w:rsidP="00251378">
            <w:pPr>
              <w:tabs>
                <w:tab w:val="left" w:pos="180"/>
              </w:tabs>
              <w:jc w:val="center"/>
              <w:rPr>
                <w:bCs/>
                <w:sz w:val="22"/>
                <w:u w:val="single"/>
              </w:rPr>
            </w:pPr>
            <w:r w:rsidRPr="00251378">
              <w:rPr>
                <w:bCs/>
                <w:sz w:val="22"/>
                <w:u w:val="single"/>
              </w:rPr>
              <w:t>Повдигаща се задна камера</w:t>
            </w:r>
          </w:p>
          <w:p w:rsidR="00434339" w:rsidRPr="00251378" w:rsidRDefault="00434339" w:rsidP="00251378">
            <w:pPr>
              <w:tabs>
                <w:tab w:val="left" w:pos="180"/>
              </w:tabs>
              <w:rPr>
                <w:bCs/>
                <w:sz w:val="22"/>
              </w:rPr>
            </w:pPr>
          </w:p>
          <w:p w:rsidR="003518D5" w:rsidRPr="00251378" w:rsidRDefault="00434339" w:rsidP="00251378">
            <w:pPr>
              <w:tabs>
                <w:tab w:val="left" w:pos="180"/>
              </w:tabs>
              <w:rPr>
                <w:bCs/>
                <w:sz w:val="22"/>
              </w:rPr>
            </w:pPr>
            <w:r w:rsidRPr="00251378">
              <w:rPr>
                <w:bCs/>
                <w:sz w:val="22"/>
              </w:rPr>
              <w:t>Капацитет на коша</w:t>
            </w:r>
            <w:r w:rsidR="003518D5" w:rsidRPr="00251378">
              <w:rPr>
                <w:bCs/>
                <w:sz w:val="22"/>
              </w:rPr>
              <w:t>:</w:t>
            </w:r>
          </w:p>
          <w:p w:rsidR="00434339" w:rsidRPr="00251378" w:rsidRDefault="003518D5" w:rsidP="00251378">
            <w:pPr>
              <w:tabs>
                <w:tab w:val="left" w:pos="180"/>
              </w:tabs>
              <w:rPr>
                <w:bCs/>
                <w:sz w:val="22"/>
              </w:rPr>
            </w:pPr>
            <w:r w:rsidRPr="00251378">
              <w:rPr>
                <w:bCs/>
                <w:sz w:val="22"/>
              </w:rPr>
              <w:t xml:space="preserve"> </w:t>
            </w:r>
            <w:r w:rsidR="00434339" w:rsidRPr="00251378">
              <w:rPr>
                <w:bCs/>
                <w:sz w:val="22"/>
              </w:rPr>
              <w:t xml:space="preserve">1,5 м3 </w:t>
            </w:r>
            <w:proofErr w:type="spellStart"/>
            <w:r w:rsidR="00434339" w:rsidRPr="00251378">
              <w:rPr>
                <w:bCs/>
                <w:sz w:val="22"/>
              </w:rPr>
              <w:t>самопочистващ</w:t>
            </w:r>
            <w:proofErr w:type="spellEnd"/>
            <w:r w:rsidR="00434339" w:rsidRPr="00251378">
              <w:rPr>
                <w:bCs/>
                <w:sz w:val="22"/>
              </w:rPr>
              <w:t xml:space="preserve"> се</w:t>
            </w:r>
          </w:p>
          <w:p w:rsidR="00434339" w:rsidRPr="00251378" w:rsidRDefault="00434339" w:rsidP="00251378">
            <w:pPr>
              <w:tabs>
                <w:tab w:val="left" w:pos="180"/>
              </w:tabs>
              <w:jc w:val="center"/>
              <w:rPr>
                <w:bCs/>
                <w:sz w:val="22"/>
              </w:rPr>
            </w:pPr>
          </w:p>
          <w:p w:rsidR="003518D5" w:rsidRPr="00251378" w:rsidRDefault="00434339" w:rsidP="00251378">
            <w:pPr>
              <w:tabs>
                <w:tab w:val="left" w:pos="180"/>
              </w:tabs>
              <w:rPr>
                <w:bCs/>
                <w:sz w:val="22"/>
              </w:rPr>
            </w:pPr>
            <w:r w:rsidRPr="00251378">
              <w:rPr>
                <w:bCs/>
                <w:sz w:val="22"/>
              </w:rPr>
              <w:t>Уплътнение</w:t>
            </w:r>
            <w:r w:rsidR="003518D5" w:rsidRPr="00251378">
              <w:rPr>
                <w:bCs/>
                <w:sz w:val="22"/>
              </w:rPr>
              <w:t>:</w:t>
            </w:r>
          </w:p>
          <w:p w:rsidR="00434339" w:rsidRPr="00251378" w:rsidRDefault="00434339" w:rsidP="00251378">
            <w:pPr>
              <w:tabs>
                <w:tab w:val="left" w:pos="180"/>
              </w:tabs>
              <w:rPr>
                <w:bCs/>
                <w:sz w:val="22"/>
              </w:rPr>
            </w:pPr>
            <w:r w:rsidRPr="00251378">
              <w:rPr>
                <w:bCs/>
                <w:sz w:val="22"/>
              </w:rPr>
              <w:t xml:space="preserve"> </w:t>
            </w:r>
            <w:r w:rsidR="003518D5" w:rsidRPr="00251378">
              <w:rPr>
                <w:bCs/>
                <w:sz w:val="22"/>
              </w:rPr>
              <w:t xml:space="preserve"> Специално</w:t>
            </w:r>
            <w:r w:rsidRPr="00251378">
              <w:rPr>
                <w:bCs/>
                <w:sz w:val="22"/>
              </w:rPr>
              <w:t xml:space="preserve"> конструирано непромокаемо</w:t>
            </w:r>
          </w:p>
          <w:p w:rsidR="00434339" w:rsidRPr="00251378" w:rsidRDefault="00434339" w:rsidP="00251378">
            <w:pPr>
              <w:tabs>
                <w:tab w:val="left" w:pos="180"/>
              </w:tabs>
              <w:rPr>
                <w:bCs/>
                <w:sz w:val="22"/>
              </w:rPr>
            </w:pPr>
            <w:r w:rsidRPr="00251378">
              <w:rPr>
                <w:bCs/>
                <w:sz w:val="22"/>
              </w:rPr>
              <w:t>уплътнение между повдигащата се задна част</w:t>
            </w:r>
          </w:p>
          <w:p w:rsidR="00434339" w:rsidRPr="00251378" w:rsidRDefault="00434339" w:rsidP="00251378">
            <w:pPr>
              <w:tabs>
                <w:tab w:val="left" w:pos="180"/>
              </w:tabs>
              <w:rPr>
                <w:bCs/>
                <w:sz w:val="22"/>
              </w:rPr>
            </w:pPr>
            <w:r w:rsidRPr="00251378">
              <w:rPr>
                <w:bCs/>
                <w:sz w:val="22"/>
              </w:rPr>
              <w:t xml:space="preserve">и </w:t>
            </w:r>
            <w:r w:rsidR="003518D5" w:rsidRPr="00251378">
              <w:rPr>
                <w:bCs/>
                <w:sz w:val="22"/>
              </w:rPr>
              <w:t>товарния</w:t>
            </w:r>
            <w:r w:rsidRPr="00251378">
              <w:rPr>
                <w:bCs/>
                <w:sz w:val="22"/>
              </w:rPr>
              <w:t xml:space="preserve"> фургон</w:t>
            </w:r>
          </w:p>
          <w:p w:rsidR="00434339" w:rsidRPr="00251378" w:rsidRDefault="00434339" w:rsidP="00251378">
            <w:pPr>
              <w:tabs>
                <w:tab w:val="left" w:pos="180"/>
              </w:tabs>
              <w:rPr>
                <w:bCs/>
                <w:sz w:val="22"/>
              </w:rPr>
            </w:pPr>
          </w:p>
          <w:p w:rsidR="00434339" w:rsidRPr="00251378" w:rsidRDefault="00434339" w:rsidP="00251378">
            <w:pPr>
              <w:tabs>
                <w:tab w:val="left" w:pos="180"/>
              </w:tabs>
              <w:jc w:val="center"/>
              <w:rPr>
                <w:bCs/>
                <w:sz w:val="22"/>
              </w:rPr>
            </w:pPr>
            <w:r w:rsidRPr="00251378">
              <w:rPr>
                <w:bCs/>
                <w:sz w:val="22"/>
              </w:rPr>
              <w:t>Работен цикъл</w:t>
            </w:r>
            <w:r w:rsidR="003518D5" w:rsidRPr="00251378">
              <w:rPr>
                <w:bCs/>
                <w:sz w:val="22"/>
              </w:rPr>
              <w:t>:</w:t>
            </w:r>
            <w:r w:rsidRPr="00251378">
              <w:rPr>
                <w:bCs/>
                <w:sz w:val="22"/>
              </w:rPr>
              <w:t xml:space="preserve">      Ръчен и автоматичен режим на работа.</w:t>
            </w:r>
          </w:p>
          <w:p w:rsidR="003518D5" w:rsidRPr="00251378" w:rsidRDefault="003518D5" w:rsidP="00251378">
            <w:pPr>
              <w:tabs>
                <w:tab w:val="left" w:pos="180"/>
              </w:tabs>
              <w:jc w:val="center"/>
              <w:rPr>
                <w:bCs/>
                <w:sz w:val="22"/>
              </w:rPr>
            </w:pPr>
          </w:p>
          <w:p w:rsidR="00434339" w:rsidRPr="00251378" w:rsidRDefault="00434339" w:rsidP="00251378">
            <w:pPr>
              <w:tabs>
                <w:tab w:val="left" w:pos="180"/>
              </w:tabs>
              <w:rPr>
                <w:bCs/>
                <w:sz w:val="22"/>
                <w:lang w:val="ru-RU"/>
              </w:rPr>
            </w:pPr>
            <w:r w:rsidRPr="00251378">
              <w:rPr>
                <w:bCs/>
                <w:sz w:val="22"/>
              </w:rPr>
              <w:t>Заключване</w:t>
            </w:r>
            <w:r w:rsidR="003518D5" w:rsidRPr="00251378">
              <w:rPr>
                <w:bCs/>
                <w:sz w:val="22"/>
              </w:rPr>
              <w:t>:</w:t>
            </w:r>
            <w:r w:rsidRPr="00251378">
              <w:rPr>
                <w:bCs/>
                <w:sz w:val="22"/>
              </w:rPr>
              <w:t xml:space="preserve">   Хидравлично посредством обратно притиска</w:t>
            </w:r>
            <w:r w:rsidRPr="00251378">
              <w:rPr>
                <w:bCs/>
                <w:sz w:val="22"/>
                <w:lang w:val="ru-RU"/>
              </w:rPr>
              <w:t xml:space="preserve">не от два </w:t>
            </w:r>
            <w:proofErr w:type="spellStart"/>
            <w:r w:rsidRPr="00251378">
              <w:rPr>
                <w:bCs/>
                <w:sz w:val="22"/>
                <w:lang w:val="ru-RU"/>
              </w:rPr>
              <w:t>хидравлични</w:t>
            </w:r>
            <w:proofErr w:type="spellEnd"/>
            <w:r w:rsidRPr="00251378">
              <w:rPr>
                <w:bCs/>
                <w:sz w:val="22"/>
                <w:lang w:val="ru-RU"/>
              </w:rPr>
              <w:t xml:space="preserve"> </w:t>
            </w:r>
            <w:proofErr w:type="spellStart"/>
            <w:r w:rsidRPr="00251378">
              <w:rPr>
                <w:bCs/>
                <w:sz w:val="22"/>
                <w:lang w:val="ru-RU"/>
              </w:rPr>
              <w:t>цилиндъра</w:t>
            </w:r>
            <w:proofErr w:type="spellEnd"/>
            <w:r w:rsidRPr="00251378">
              <w:rPr>
                <w:bCs/>
                <w:sz w:val="22"/>
                <w:lang w:val="ru-RU"/>
              </w:rPr>
              <w:t>.</w:t>
            </w:r>
          </w:p>
          <w:p w:rsidR="003518D5" w:rsidRPr="00251378" w:rsidRDefault="003518D5" w:rsidP="00251378">
            <w:pPr>
              <w:tabs>
                <w:tab w:val="left" w:pos="180"/>
              </w:tabs>
              <w:jc w:val="center"/>
              <w:rPr>
                <w:bCs/>
                <w:sz w:val="22"/>
                <w:lang w:val="ru-RU"/>
              </w:rPr>
            </w:pPr>
          </w:p>
          <w:p w:rsidR="00434339" w:rsidRPr="00251378" w:rsidRDefault="003518D5" w:rsidP="00251378">
            <w:pPr>
              <w:tabs>
                <w:tab w:val="left" w:pos="180"/>
              </w:tabs>
              <w:rPr>
                <w:bCs/>
                <w:sz w:val="22"/>
                <w:lang w:val="ru-RU"/>
              </w:rPr>
            </w:pPr>
            <w:r w:rsidRPr="00251378">
              <w:rPr>
                <w:bCs/>
                <w:sz w:val="22"/>
                <w:lang w:val="ru-RU"/>
              </w:rPr>
              <w:t xml:space="preserve">  </w:t>
            </w:r>
            <w:proofErr w:type="spellStart"/>
            <w:r w:rsidR="00434339" w:rsidRPr="00251378">
              <w:rPr>
                <w:bCs/>
                <w:sz w:val="22"/>
                <w:lang w:val="ru-RU"/>
              </w:rPr>
              <w:t>Пресоване</w:t>
            </w:r>
            <w:proofErr w:type="spellEnd"/>
            <w:r w:rsidR="00434339" w:rsidRPr="00251378">
              <w:rPr>
                <w:bCs/>
                <w:sz w:val="22"/>
                <w:lang w:val="ru-RU"/>
              </w:rPr>
              <w:t xml:space="preserve"> на товара</w:t>
            </w:r>
            <w:r w:rsidRPr="00251378">
              <w:rPr>
                <w:bCs/>
                <w:sz w:val="22"/>
                <w:lang w:val="ru-RU"/>
              </w:rPr>
              <w:t>:</w:t>
            </w:r>
            <w:r w:rsidR="00434339" w:rsidRPr="00251378">
              <w:rPr>
                <w:bCs/>
                <w:sz w:val="22"/>
                <w:lang w:val="ru-RU"/>
              </w:rPr>
              <w:t xml:space="preserve">                              </w:t>
            </w:r>
            <w:r w:rsidR="00434339" w:rsidRPr="00251378">
              <w:rPr>
                <w:bCs/>
                <w:sz w:val="22"/>
                <w:lang w:val="ru-RU"/>
              </w:rPr>
              <w:lastRenderedPageBreak/>
              <w:t xml:space="preserve">Посредством </w:t>
            </w:r>
            <w:proofErr w:type="spellStart"/>
            <w:r w:rsidR="00434339" w:rsidRPr="00251378">
              <w:rPr>
                <w:bCs/>
                <w:sz w:val="22"/>
                <w:lang w:val="ru-RU"/>
              </w:rPr>
              <w:t>бутало-изтласквач,задвижвано</w:t>
            </w:r>
            <w:proofErr w:type="spellEnd"/>
          </w:p>
          <w:p w:rsidR="00434339" w:rsidRPr="00251378" w:rsidRDefault="00434339" w:rsidP="00251378">
            <w:pPr>
              <w:tabs>
                <w:tab w:val="left" w:pos="180"/>
              </w:tabs>
              <w:jc w:val="center"/>
              <w:rPr>
                <w:bCs/>
                <w:sz w:val="22"/>
                <w:lang w:val="ru-RU"/>
              </w:rPr>
            </w:pPr>
            <w:r w:rsidRPr="00251378">
              <w:rPr>
                <w:bCs/>
                <w:sz w:val="22"/>
                <w:lang w:val="ru-RU"/>
              </w:rPr>
              <w:t xml:space="preserve">От </w:t>
            </w:r>
            <w:proofErr w:type="spellStart"/>
            <w:r w:rsidRPr="00251378">
              <w:rPr>
                <w:bCs/>
                <w:sz w:val="22"/>
                <w:lang w:val="ru-RU"/>
              </w:rPr>
              <w:t>телескопичен</w:t>
            </w:r>
            <w:proofErr w:type="spellEnd"/>
            <w:r w:rsidRPr="00251378">
              <w:rPr>
                <w:bCs/>
                <w:sz w:val="22"/>
                <w:lang w:val="ru-RU"/>
              </w:rPr>
              <w:t xml:space="preserve"> </w:t>
            </w:r>
            <w:proofErr w:type="spellStart"/>
            <w:r w:rsidRPr="00251378">
              <w:rPr>
                <w:bCs/>
                <w:sz w:val="22"/>
                <w:lang w:val="ru-RU"/>
              </w:rPr>
              <w:t>двойно</w:t>
            </w:r>
            <w:proofErr w:type="spellEnd"/>
            <w:r w:rsidRPr="00251378">
              <w:rPr>
                <w:bCs/>
                <w:sz w:val="22"/>
                <w:lang w:val="ru-RU"/>
              </w:rPr>
              <w:t xml:space="preserve"> </w:t>
            </w:r>
            <w:proofErr w:type="spellStart"/>
            <w:r w:rsidRPr="00251378">
              <w:rPr>
                <w:bCs/>
                <w:sz w:val="22"/>
                <w:lang w:val="ru-RU"/>
              </w:rPr>
              <w:t>действащ</w:t>
            </w:r>
            <w:proofErr w:type="spellEnd"/>
            <w:r w:rsidRPr="00251378">
              <w:rPr>
                <w:bCs/>
                <w:sz w:val="22"/>
                <w:lang w:val="ru-RU"/>
              </w:rPr>
              <w:t xml:space="preserve"> </w:t>
            </w:r>
            <w:proofErr w:type="spellStart"/>
            <w:r w:rsidRPr="00251378">
              <w:rPr>
                <w:bCs/>
                <w:sz w:val="22"/>
                <w:lang w:val="ru-RU"/>
              </w:rPr>
              <w:t>цилиндър</w:t>
            </w:r>
            <w:proofErr w:type="spellEnd"/>
            <w:r w:rsidRPr="00251378">
              <w:rPr>
                <w:bCs/>
                <w:sz w:val="22"/>
                <w:lang w:val="ru-RU"/>
              </w:rPr>
              <w:t>.</w:t>
            </w:r>
          </w:p>
          <w:p w:rsidR="003518D5" w:rsidRPr="00251378" w:rsidRDefault="003518D5" w:rsidP="00251378">
            <w:pPr>
              <w:tabs>
                <w:tab w:val="left" w:pos="180"/>
              </w:tabs>
              <w:jc w:val="center"/>
              <w:rPr>
                <w:bCs/>
                <w:sz w:val="22"/>
                <w:lang w:val="ru-RU"/>
              </w:rPr>
            </w:pPr>
          </w:p>
          <w:p w:rsidR="003518D5" w:rsidRPr="00251378" w:rsidRDefault="00434339" w:rsidP="00251378">
            <w:pPr>
              <w:tabs>
                <w:tab w:val="left" w:pos="180"/>
              </w:tabs>
              <w:rPr>
                <w:bCs/>
                <w:sz w:val="22"/>
                <w:lang w:val="ru-RU"/>
              </w:rPr>
            </w:pPr>
            <w:proofErr w:type="spellStart"/>
            <w:r w:rsidRPr="00251378">
              <w:rPr>
                <w:bCs/>
                <w:sz w:val="22"/>
                <w:lang w:val="ru-RU"/>
              </w:rPr>
              <w:t>Екологичност</w:t>
            </w:r>
            <w:proofErr w:type="spellEnd"/>
            <w:r w:rsidR="003518D5" w:rsidRPr="00251378">
              <w:rPr>
                <w:bCs/>
                <w:sz w:val="22"/>
                <w:lang w:val="ru-RU"/>
              </w:rPr>
              <w:t>:</w:t>
            </w:r>
          </w:p>
          <w:p w:rsidR="00434339" w:rsidRPr="00251378" w:rsidRDefault="00434339" w:rsidP="00251378">
            <w:pPr>
              <w:tabs>
                <w:tab w:val="left" w:pos="180"/>
              </w:tabs>
              <w:rPr>
                <w:bCs/>
                <w:sz w:val="22"/>
                <w:lang w:val="ru-RU"/>
              </w:rPr>
            </w:pPr>
            <w:r w:rsidRPr="00251378">
              <w:rPr>
                <w:bCs/>
                <w:sz w:val="22"/>
                <w:lang w:val="ru-RU"/>
              </w:rPr>
              <w:t xml:space="preserve">Да е </w:t>
            </w:r>
            <w:proofErr w:type="spellStart"/>
            <w:r w:rsidRPr="00251378">
              <w:rPr>
                <w:bCs/>
                <w:sz w:val="22"/>
                <w:lang w:val="ru-RU"/>
              </w:rPr>
              <w:t>снабден</w:t>
            </w:r>
            <w:proofErr w:type="spellEnd"/>
            <w:r w:rsidRPr="00251378">
              <w:rPr>
                <w:bCs/>
                <w:sz w:val="22"/>
                <w:lang w:val="ru-RU"/>
              </w:rPr>
              <w:t xml:space="preserve"> с два </w:t>
            </w:r>
            <w:proofErr w:type="spellStart"/>
            <w:r w:rsidRPr="00251378">
              <w:rPr>
                <w:bCs/>
                <w:sz w:val="22"/>
                <w:lang w:val="ru-RU"/>
              </w:rPr>
              <w:t>резервоара</w:t>
            </w:r>
            <w:proofErr w:type="spellEnd"/>
            <w:r w:rsidRPr="00251378">
              <w:rPr>
                <w:bCs/>
                <w:sz w:val="22"/>
                <w:lang w:val="ru-RU"/>
              </w:rPr>
              <w:t xml:space="preserve"> за </w:t>
            </w:r>
            <w:proofErr w:type="spellStart"/>
            <w:r w:rsidRPr="00251378">
              <w:rPr>
                <w:bCs/>
                <w:sz w:val="22"/>
                <w:lang w:val="ru-RU"/>
              </w:rPr>
              <w:t>събиране</w:t>
            </w:r>
            <w:proofErr w:type="spellEnd"/>
            <w:r w:rsidRPr="00251378">
              <w:rPr>
                <w:bCs/>
                <w:sz w:val="22"/>
                <w:lang w:val="ru-RU"/>
              </w:rPr>
              <w:t xml:space="preserve"> на</w:t>
            </w:r>
          </w:p>
          <w:p w:rsidR="003518D5" w:rsidRPr="00251378" w:rsidRDefault="00434339" w:rsidP="00251378">
            <w:pPr>
              <w:tabs>
                <w:tab w:val="left" w:pos="180"/>
              </w:tabs>
              <w:rPr>
                <w:bCs/>
                <w:sz w:val="22"/>
                <w:lang w:val="ru-RU"/>
              </w:rPr>
            </w:pPr>
            <w:proofErr w:type="spellStart"/>
            <w:r w:rsidRPr="00251378">
              <w:rPr>
                <w:bCs/>
                <w:sz w:val="22"/>
                <w:lang w:val="ru-RU"/>
              </w:rPr>
              <w:t>отпадните</w:t>
            </w:r>
            <w:proofErr w:type="spellEnd"/>
            <w:r w:rsidRPr="00251378">
              <w:rPr>
                <w:bCs/>
                <w:sz w:val="22"/>
                <w:lang w:val="ru-RU"/>
              </w:rPr>
              <w:t xml:space="preserve"> води при </w:t>
            </w:r>
            <w:proofErr w:type="spellStart"/>
            <w:r w:rsidRPr="00251378">
              <w:rPr>
                <w:bCs/>
                <w:sz w:val="22"/>
                <w:lang w:val="ru-RU"/>
              </w:rPr>
              <w:t>пресоване</w:t>
            </w:r>
            <w:proofErr w:type="spellEnd"/>
            <w:r w:rsidRPr="00251378">
              <w:rPr>
                <w:bCs/>
                <w:sz w:val="22"/>
                <w:lang w:val="ru-RU"/>
              </w:rPr>
              <w:t xml:space="preserve">. </w:t>
            </w:r>
          </w:p>
          <w:p w:rsidR="003518D5" w:rsidRPr="00251378" w:rsidRDefault="003518D5" w:rsidP="00251378">
            <w:pPr>
              <w:tabs>
                <w:tab w:val="left" w:pos="180"/>
              </w:tabs>
              <w:rPr>
                <w:bCs/>
                <w:sz w:val="22"/>
                <w:lang w:val="ru-RU"/>
              </w:rPr>
            </w:pPr>
          </w:p>
          <w:p w:rsidR="00434339" w:rsidRPr="00251378" w:rsidRDefault="00434339" w:rsidP="00251378">
            <w:pPr>
              <w:tabs>
                <w:tab w:val="left" w:pos="180"/>
              </w:tabs>
              <w:rPr>
                <w:bCs/>
                <w:sz w:val="22"/>
                <w:lang w:val="ru-RU"/>
              </w:rPr>
            </w:pPr>
            <w:proofErr w:type="spellStart"/>
            <w:r w:rsidRPr="00251378">
              <w:rPr>
                <w:bCs/>
                <w:sz w:val="22"/>
                <w:lang w:val="ru-RU"/>
              </w:rPr>
              <w:t>Двигател</w:t>
            </w:r>
            <w:proofErr w:type="spellEnd"/>
            <w:r w:rsidR="003518D5" w:rsidRPr="00251378">
              <w:rPr>
                <w:bCs/>
                <w:sz w:val="22"/>
                <w:lang w:val="ru-RU"/>
              </w:rPr>
              <w:t xml:space="preserve">: </w:t>
            </w:r>
            <w:r w:rsidRPr="00251378">
              <w:rPr>
                <w:bCs/>
                <w:sz w:val="22"/>
                <w:lang w:val="ru-RU"/>
              </w:rPr>
              <w:t xml:space="preserve"> Евро 6.</w:t>
            </w:r>
          </w:p>
          <w:p w:rsidR="003518D5" w:rsidRPr="00251378" w:rsidRDefault="003518D5" w:rsidP="00251378">
            <w:pPr>
              <w:tabs>
                <w:tab w:val="left" w:pos="180"/>
              </w:tabs>
              <w:jc w:val="center"/>
              <w:rPr>
                <w:bCs/>
                <w:sz w:val="22"/>
                <w:u w:val="single"/>
                <w:lang w:val="ru-RU"/>
              </w:rPr>
            </w:pPr>
          </w:p>
          <w:p w:rsidR="003518D5" w:rsidRPr="00251378" w:rsidRDefault="003518D5" w:rsidP="00251378">
            <w:pPr>
              <w:tabs>
                <w:tab w:val="left" w:pos="180"/>
              </w:tabs>
              <w:jc w:val="center"/>
              <w:rPr>
                <w:bCs/>
                <w:sz w:val="22"/>
                <w:u w:val="single"/>
                <w:lang w:val="ru-RU"/>
              </w:rPr>
            </w:pPr>
          </w:p>
          <w:p w:rsidR="00434339" w:rsidRPr="00251378" w:rsidRDefault="00434339" w:rsidP="00251378">
            <w:pPr>
              <w:tabs>
                <w:tab w:val="left" w:pos="180"/>
              </w:tabs>
              <w:jc w:val="center"/>
              <w:rPr>
                <w:bCs/>
                <w:sz w:val="22"/>
                <w:u w:val="single"/>
                <w:lang w:val="ru-RU"/>
              </w:rPr>
            </w:pPr>
            <w:r w:rsidRPr="00251378">
              <w:rPr>
                <w:bCs/>
                <w:sz w:val="22"/>
                <w:u w:val="single"/>
                <w:lang w:val="ru-RU"/>
              </w:rPr>
              <w:t>Принцип на действие и управление</w:t>
            </w:r>
          </w:p>
          <w:p w:rsidR="00434339" w:rsidRPr="00251378" w:rsidRDefault="00434339" w:rsidP="00251378">
            <w:pPr>
              <w:tabs>
                <w:tab w:val="left" w:pos="180"/>
              </w:tabs>
              <w:rPr>
                <w:bCs/>
                <w:sz w:val="22"/>
                <w:lang w:val="ru-RU"/>
              </w:rPr>
            </w:pPr>
          </w:p>
          <w:p w:rsidR="003518D5" w:rsidRPr="00251378" w:rsidRDefault="00434339" w:rsidP="00251378">
            <w:pPr>
              <w:tabs>
                <w:tab w:val="left" w:pos="180"/>
              </w:tabs>
              <w:rPr>
                <w:bCs/>
                <w:sz w:val="22"/>
                <w:lang w:val="ru-RU"/>
              </w:rPr>
            </w:pPr>
            <w:proofErr w:type="spellStart"/>
            <w:r w:rsidRPr="00251378">
              <w:rPr>
                <w:bCs/>
                <w:sz w:val="22"/>
                <w:lang w:val="ru-RU"/>
              </w:rPr>
              <w:t>Компактиране</w:t>
            </w:r>
            <w:proofErr w:type="spellEnd"/>
            <w:r w:rsidRPr="00251378">
              <w:rPr>
                <w:bCs/>
                <w:sz w:val="22"/>
                <w:lang w:val="ru-RU"/>
              </w:rPr>
              <w:t xml:space="preserve"> на товара</w:t>
            </w:r>
            <w:r w:rsidR="003518D5" w:rsidRPr="00251378">
              <w:rPr>
                <w:bCs/>
                <w:sz w:val="22"/>
                <w:lang w:val="ru-RU"/>
              </w:rPr>
              <w:t>:</w:t>
            </w:r>
          </w:p>
          <w:p w:rsidR="00434339" w:rsidRPr="00251378" w:rsidRDefault="00434339" w:rsidP="00251378">
            <w:pPr>
              <w:tabs>
                <w:tab w:val="left" w:pos="180"/>
              </w:tabs>
              <w:rPr>
                <w:bCs/>
                <w:sz w:val="22"/>
                <w:lang w:val="ru-RU"/>
              </w:rPr>
            </w:pPr>
            <w:r w:rsidRPr="00251378">
              <w:rPr>
                <w:bCs/>
                <w:sz w:val="22"/>
                <w:lang w:val="ru-RU"/>
              </w:rPr>
              <w:t xml:space="preserve">           мин   5:1</w:t>
            </w:r>
          </w:p>
          <w:p w:rsidR="003518D5" w:rsidRPr="00251378" w:rsidRDefault="003518D5" w:rsidP="00251378">
            <w:pPr>
              <w:tabs>
                <w:tab w:val="left" w:pos="180"/>
              </w:tabs>
              <w:jc w:val="center"/>
              <w:rPr>
                <w:bCs/>
                <w:sz w:val="22"/>
                <w:lang w:val="ru-RU"/>
              </w:rPr>
            </w:pPr>
          </w:p>
          <w:p w:rsidR="003518D5" w:rsidRPr="00251378" w:rsidRDefault="003518D5" w:rsidP="00251378">
            <w:pPr>
              <w:tabs>
                <w:tab w:val="left" w:pos="180"/>
              </w:tabs>
              <w:rPr>
                <w:bCs/>
                <w:sz w:val="22"/>
                <w:lang w:val="ru-RU"/>
              </w:rPr>
            </w:pPr>
            <w:r w:rsidRPr="00251378">
              <w:rPr>
                <w:bCs/>
                <w:sz w:val="22"/>
                <w:lang w:val="ru-RU"/>
              </w:rPr>
              <w:t>Управление:</w:t>
            </w:r>
          </w:p>
          <w:p w:rsidR="00434339" w:rsidRPr="00251378" w:rsidRDefault="003518D5" w:rsidP="00251378">
            <w:pPr>
              <w:tabs>
                <w:tab w:val="left" w:pos="180"/>
              </w:tabs>
              <w:rPr>
                <w:bCs/>
                <w:sz w:val="22"/>
                <w:lang w:val="ru-RU"/>
              </w:rPr>
            </w:pPr>
            <w:r w:rsidRPr="00251378">
              <w:rPr>
                <w:bCs/>
                <w:sz w:val="22"/>
                <w:lang w:val="ru-RU"/>
              </w:rPr>
              <w:t xml:space="preserve"> </w:t>
            </w:r>
            <w:r w:rsidR="00434339" w:rsidRPr="00251378">
              <w:rPr>
                <w:bCs/>
                <w:sz w:val="22"/>
                <w:lang w:val="ru-RU"/>
              </w:rPr>
              <w:t xml:space="preserve">Механично и </w:t>
            </w:r>
            <w:proofErr w:type="spellStart"/>
            <w:r w:rsidR="00434339" w:rsidRPr="00251378">
              <w:rPr>
                <w:bCs/>
                <w:sz w:val="22"/>
                <w:lang w:val="ru-RU"/>
              </w:rPr>
              <w:t>електро-пневматично</w:t>
            </w:r>
            <w:proofErr w:type="spellEnd"/>
            <w:r w:rsidR="00434339" w:rsidRPr="00251378">
              <w:rPr>
                <w:bCs/>
                <w:sz w:val="22"/>
                <w:lang w:val="ru-RU"/>
              </w:rPr>
              <w:t xml:space="preserve"> за </w:t>
            </w:r>
            <w:proofErr w:type="spellStart"/>
            <w:r w:rsidR="00434339" w:rsidRPr="00251378">
              <w:rPr>
                <w:bCs/>
                <w:sz w:val="22"/>
                <w:lang w:val="ru-RU"/>
              </w:rPr>
              <w:t>всички</w:t>
            </w:r>
            <w:proofErr w:type="spellEnd"/>
            <w:r w:rsidRPr="00251378">
              <w:rPr>
                <w:bCs/>
                <w:sz w:val="22"/>
                <w:lang w:val="ru-RU"/>
              </w:rPr>
              <w:t xml:space="preserve"> </w:t>
            </w:r>
            <w:r w:rsidR="00434339" w:rsidRPr="00251378">
              <w:rPr>
                <w:bCs/>
                <w:sz w:val="22"/>
                <w:lang w:val="ru-RU"/>
              </w:rPr>
              <w:t>операции</w:t>
            </w:r>
          </w:p>
          <w:p w:rsidR="003518D5" w:rsidRPr="00251378" w:rsidRDefault="003518D5" w:rsidP="00251378">
            <w:pPr>
              <w:tabs>
                <w:tab w:val="left" w:pos="180"/>
              </w:tabs>
              <w:jc w:val="center"/>
              <w:rPr>
                <w:bCs/>
                <w:sz w:val="22"/>
                <w:lang w:val="ru-RU"/>
              </w:rPr>
            </w:pPr>
          </w:p>
          <w:p w:rsidR="003518D5" w:rsidRPr="00251378" w:rsidRDefault="00434339" w:rsidP="00251378">
            <w:pPr>
              <w:tabs>
                <w:tab w:val="left" w:pos="180"/>
              </w:tabs>
              <w:rPr>
                <w:bCs/>
                <w:sz w:val="22"/>
                <w:lang w:val="ru-RU"/>
              </w:rPr>
            </w:pPr>
            <w:r w:rsidRPr="00251378">
              <w:rPr>
                <w:bCs/>
                <w:sz w:val="22"/>
                <w:lang w:val="ru-RU"/>
              </w:rPr>
              <w:t xml:space="preserve">Управление на </w:t>
            </w:r>
            <w:proofErr w:type="spellStart"/>
            <w:r w:rsidRPr="00251378">
              <w:rPr>
                <w:bCs/>
                <w:sz w:val="22"/>
                <w:lang w:val="ru-RU"/>
              </w:rPr>
              <w:t>задната</w:t>
            </w:r>
            <w:proofErr w:type="spellEnd"/>
            <w:r w:rsidR="003518D5" w:rsidRPr="00251378">
              <w:rPr>
                <w:bCs/>
                <w:sz w:val="22"/>
                <w:lang w:val="ru-RU"/>
              </w:rPr>
              <w:t>:</w:t>
            </w:r>
            <w:r w:rsidRPr="00251378">
              <w:rPr>
                <w:bCs/>
                <w:sz w:val="22"/>
                <w:lang w:val="ru-RU"/>
              </w:rPr>
              <w:t xml:space="preserve">            </w:t>
            </w:r>
          </w:p>
          <w:p w:rsidR="00434339" w:rsidRPr="00251378" w:rsidRDefault="00434339" w:rsidP="00251378">
            <w:pPr>
              <w:tabs>
                <w:tab w:val="left" w:pos="180"/>
              </w:tabs>
              <w:jc w:val="center"/>
              <w:rPr>
                <w:bCs/>
                <w:sz w:val="22"/>
                <w:lang w:val="ru-RU"/>
              </w:rPr>
            </w:pPr>
            <w:r w:rsidRPr="00251378">
              <w:rPr>
                <w:bCs/>
                <w:sz w:val="22"/>
                <w:lang w:val="ru-RU"/>
              </w:rPr>
              <w:t xml:space="preserve"> От </w:t>
            </w:r>
            <w:proofErr w:type="spellStart"/>
            <w:r w:rsidRPr="00251378">
              <w:rPr>
                <w:bCs/>
                <w:sz w:val="22"/>
                <w:lang w:val="ru-RU"/>
              </w:rPr>
              <w:t>предната</w:t>
            </w:r>
            <w:proofErr w:type="spellEnd"/>
            <w:r w:rsidRPr="00251378">
              <w:rPr>
                <w:bCs/>
                <w:sz w:val="22"/>
                <w:lang w:val="ru-RU"/>
              </w:rPr>
              <w:t xml:space="preserve"> страна на бункера</w:t>
            </w:r>
          </w:p>
          <w:p w:rsidR="00434339" w:rsidRPr="00251378" w:rsidRDefault="00434339" w:rsidP="00251378">
            <w:pPr>
              <w:tabs>
                <w:tab w:val="left" w:pos="180"/>
              </w:tabs>
              <w:jc w:val="center"/>
              <w:rPr>
                <w:bCs/>
                <w:sz w:val="22"/>
                <w:lang w:val="ru-RU"/>
              </w:rPr>
            </w:pPr>
            <w:proofErr w:type="spellStart"/>
            <w:r w:rsidRPr="00251378">
              <w:rPr>
                <w:bCs/>
                <w:sz w:val="22"/>
                <w:lang w:val="ru-RU"/>
              </w:rPr>
              <w:t>повдигаща</w:t>
            </w:r>
            <w:proofErr w:type="spellEnd"/>
            <w:r w:rsidRPr="00251378">
              <w:rPr>
                <w:bCs/>
                <w:sz w:val="22"/>
                <w:lang w:val="ru-RU"/>
              </w:rPr>
              <w:t xml:space="preserve"> се част</w:t>
            </w:r>
          </w:p>
          <w:p w:rsidR="003518D5" w:rsidRPr="00251378" w:rsidRDefault="003518D5" w:rsidP="00251378">
            <w:pPr>
              <w:tabs>
                <w:tab w:val="left" w:pos="180"/>
              </w:tabs>
              <w:jc w:val="center"/>
              <w:rPr>
                <w:bCs/>
                <w:sz w:val="22"/>
                <w:lang w:val="ru-RU"/>
              </w:rPr>
            </w:pPr>
          </w:p>
          <w:p w:rsidR="003518D5" w:rsidRPr="00251378" w:rsidRDefault="00434339" w:rsidP="00251378">
            <w:pPr>
              <w:tabs>
                <w:tab w:val="left" w:pos="180"/>
              </w:tabs>
              <w:rPr>
                <w:bCs/>
                <w:sz w:val="22"/>
                <w:lang w:val="ru-RU"/>
              </w:rPr>
            </w:pPr>
            <w:r w:rsidRPr="00251378">
              <w:rPr>
                <w:bCs/>
                <w:sz w:val="22"/>
                <w:lang w:val="ru-RU"/>
              </w:rPr>
              <w:t>Сигнализация</w:t>
            </w:r>
            <w:r w:rsidR="003518D5" w:rsidRPr="00251378">
              <w:rPr>
                <w:bCs/>
                <w:sz w:val="22"/>
                <w:lang w:val="ru-RU"/>
              </w:rPr>
              <w:t>:</w:t>
            </w:r>
          </w:p>
          <w:p w:rsidR="00434339" w:rsidRPr="00251378" w:rsidRDefault="00434339" w:rsidP="00251378">
            <w:pPr>
              <w:tabs>
                <w:tab w:val="left" w:pos="180"/>
              </w:tabs>
              <w:rPr>
                <w:bCs/>
                <w:sz w:val="22"/>
                <w:lang w:val="ru-RU"/>
              </w:rPr>
            </w:pPr>
            <w:proofErr w:type="spellStart"/>
            <w:r w:rsidRPr="00251378">
              <w:rPr>
                <w:bCs/>
                <w:sz w:val="22"/>
                <w:lang w:val="ru-RU"/>
              </w:rPr>
              <w:t>Сигнални</w:t>
            </w:r>
            <w:proofErr w:type="spellEnd"/>
            <w:r w:rsidRPr="00251378">
              <w:rPr>
                <w:bCs/>
                <w:sz w:val="22"/>
                <w:lang w:val="ru-RU"/>
              </w:rPr>
              <w:t xml:space="preserve"> </w:t>
            </w:r>
            <w:proofErr w:type="spellStart"/>
            <w:r w:rsidRPr="00251378">
              <w:rPr>
                <w:bCs/>
                <w:sz w:val="22"/>
                <w:lang w:val="ru-RU"/>
              </w:rPr>
              <w:t>лампи</w:t>
            </w:r>
            <w:proofErr w:type="spellEnd"/>
            <w:r w:rsidRPr="00251378">
              <w:rPr>
                <w:bCs/>
                <w:sz w:val="22"/>
                <w:lang w:val="ru-RU"/>
              </w:rPr>
              <w:t xml:space="preserve"> на </w:t>
            </w:r>
            <w:proofErr w:type="spellStart"/>
            <w:r w:rsidRPr="00251378">
              <w:rPr>
                <w:bCs/>
                <w:sz w:val="22"/>
                <w:lang w:val="ru-RU"/>
              </w:rPr>
              <w:t>стените</w:t>
            </w:r>
            <w:proofErr w:type="spellEnd"/>
            <w:r w:rsidRPr="00251378">
              <w:rPr>
                <w:bCs/>
                <w:sz w:val="22"/>
                <w:lang w:val="ru-RU"/>
              </w:rPr>
              <w:t xml:space="preserve"> на бункера и</w:t>
            </w:r>
          </w:p>
          <w:p w:rsidR="00434339" w:rsidRPr="00251378" w:rsidRDefault="00434339" w:rsidP="00251378">
            <w:pPr>
              <w:tabs>
                <w:tab w:val="left" w:pos="180"/>
              </w:tabs>
              <w:rPr>
                <w:bCs/>
                <w:sz w:val="22"/>
                <w:lang w:val="ru-RU"/>
              </w:rPr>
            </w:pPr>
            <w:r w:rsidRPr="00251378">
              <w:rPr>
                <w:bCs/>
                <w:sz w:val="22"/>
                <w:lang w:val="ru-RU"/>
              </w:rPr>
              <w:t xml:space="preserve">на </w:t>
            </w:r>
            <w:proofErr w:type="spellStart"/>
            <w:r w:rsidRPr="00251378">
              <w:rPr>
                <w:bCs/>
                <w:sz w:val="22"/>
                <w:lang w:val="ru-RU"/>
              </w:rPr>
              <w:t>повдигащата</w:t>
            </w:r>
            <w:proofErr w:type="spellEnd"/>
            <w:r w:rsidRPr="00251378">
              <w:rPr>
                <w:bCs/>
                <w:sz w:val="22"/>
                <w:lang w:val="ru-RU"/>
              </w:rPr>
              <w:t xml:space="preserve"> се </w:t>
            </w:r>
            <w:proofErr w:type="spellStart"/>
            <w:r w:rsidRPr="00251378">
              <w:rPr>
                <w:bCs/>
                <w:sz w:val="22"/>
                <w:lang w:val="ru-RU"/>
              </w:rPr>
              <w:t>задна</w:t>
            </w:r>
            <w:proofErr w:type="spellEnd"/>
            <w:r w:rsidRPr="00251378">
              <w:rPr>
                <w:bCs/>
                <w:sz w:val="22"/>
                <w:lang w:val="ru-RU"/>
              </w:rPr>
              <w:t xml:space="preserve"> част</w:t>
            </w:r>
          </w:p>
          <w:p w:rsidR="003518D5" w:rsidRPr="00251378" w:rsidRDefault="003518D5" w:rsidP="00251378">
            <w:pPr>
              <w:tabs>
                <w:tab w:val="left" w:pos="180"/>
              </w:tabs>
              <w:rPr>
                <w:bCs/>
                <w:sz w:val="22"/>
                <w:lang w:val="ru-RU"/>
              </w:rPr>
            </w:pPr>
          </w:p>
          <w:p w:rsidR="003518D5" w:rsidRPr="00251378" w:rsidRDefault="00434339" w:rsidP="00251378">
            <w:pPr>
              <w:tabs>
                <w:tab w:val="left" w:pos="180"/>
              </w:tabs>
              <w:rPr>
                <w:bCs/>
                <w:sz w:val="22"/>
                <w:lang w:val="ru-RU"/>
              </w:rPr>
            </w:pPr>
            <w:r w:rsidRPr="00251378">
              <w:rPr>
                <w:bCs/>
                <w:sz w:val="22"/>
                <w:lang w:val="ru-RU"/>
              </w:rPr>
              <w:t>Обороти на двигателя</w:t>
            </w:r>
            <w:r w:rsidR="003518D5" w:rsidRPr="00251378">
              <w:rPr>
                <w:bCs/>
                <w:sz w:val="22"/>
                <w:lang w:val="ru-RU"/>
              </w:rPr>
              <w:t>:</w:t>
            </w:r>
          </w:p>
          <w:p w:rsidR="00434339" w:rsidRPr="00251378" w:rsidRDefault="00434339" w:rsidP="00251378">
            <w:pPr>
              <w:tabs>
                <w:tab w:val="left" w:pos="180"/>
              </w:tabs>
              <w:rPr>
                <w:bCs/>
                <w:sz w:val="22"/>
                <w:lang w:val="ru-RU"/>
              </w:rPr>
            </w:pPr>
            <w:r w:rsidRPr="00251378">
              <w:rPr>
                <w:bCs/>
                <w:sz w:val="22"/>
                <w:lang w:val="ru-RU"/>
              </w:rPr>
              <w:t xml:space="preserve">Автоматично </w:t>
            </w:r>
            <w:proofErr w:type="spellStart"/>
            <w:r w:rsidRPr="00251378">
              <w:rPr>
                <w:bCs/>
                <w:sz w:val="22"/>
                <w:lang w:val="ru-RU"/>
              </w:rPr>
              <w:t>регулиране</w:t>
            </w:r>
            <w:proofErr w:type="spellEnd"/>
            <w:r w:rsidRPr="00251378">
              <w:rPr>
                <w:bCs/>
                <w:sz w:val="22"/>
                <w:lang w:val="ru-RU"/>
              </w:rPr>
              <w:t xml:space="preserve"> на оборотите при</w:t>
            </w:r>
          </w:p>
          <w:p w:rsidR="00434339" w:rsidRPr="00251378" w:rsidRDefault="00434339" w:rsidP="00251378">
            <w:pPr>
              <w:tabs>
                <w:tab w:val="left" w:pos="180"/>
              </w:tabs>
              <w:rPr>
                <w:bCs/>
                <w:sz w:val="22"/>
                <w:lang w:val="ru-RU"/>
              </w:rPr>
            </w:pPr>
            <w:r w:rsidRPr="00251378">
              <w:rPr>
                <w:bCs/>
                <w:sz w:val="22"/>
                <w:lang w:val="ru-RU"/>
              </w:rPr>
              <w:t xml:space="preserve">работа с </w:t>
            </w:r>
            <w:proofErr w:type="spellStart"/>
            <w:r w:rsidRPr="00251378">
              <w:rPr>
                <w:bCs/>
                <w:sz w:val="22"/>
                <w:lang w:val="ru-RU"/>
              </w:rPr>
              <w:t>надстройката</w:t>
            </w:r>
            <w:proofErr w:type="spellEnd"/>
          </w:p>
          <w:p w:rsidR="00434339" w:rsidRPr="00251378" w:rsidRDefault="00434339" w:rsidP="00251378">
            <w:pPr>
              <w:jc w:val="both"/>
              <w:rPr>
                <w:b/>
              </w:rPr>
            </w:pPr>
          </w:p>
        </w:tc>
        <w:tc>
          <w:tcPr>
            <w:tcW w:w="4946" w:type="dxa"/>
            <w:shd w:val="clear" w:color="auto" w:fill="auto"/>
          </w:tcPr>
          <w:p w:rsidR="00434339" w:rsidRPr="00251378" w:rsidRDefault="00434339" w:rsidP="00251378">
            <w:pPr>
              <w:jc w:val="both"/>
              <w:rPr>
                <w:b/>
              </w:rPr>
            </w:pPr>
          </w:p>
        </w:tc>
      </w:tr>
    </w:tbl>
    <w:p w:rsidR="00A8371B" w:rsidRDefault="00A8371B" w:rsidP="00034623">
      <w:pPr>
        <w:ind w:firstLine="708"/>
        <w:jc w:val="both"/>
        <w:rPr>
          <w:b/>
        </w:rPr>
      </w:pPr>
    </w:p>
    <w:p w:rsidR="00A8371B" w:rsidRPr="00A6230E" w:rsidRDefault="00254884" w:rsidP="00034623">
      <w:pPr>
        <w:ind w:firstLine="708"/>
        <w:jc w:val="both"/>
        <w:rPr>
          <w:b/>
        </w:rPr>
      </w:pPr>
      <w:r>
        <w:rPr>
          <w:b/>
          <w:sz w:val="22"/>
          <w:szCs w:val="22"/>
        </w:rPr>
        <w:t xml:space="preserve"> </w:t>
      </w:r>
    </w:p>
    <w:p w:rsidR="00034623" w:rsidRPr="00A6230E" w:rsidRDefault="00034623" w:rsidP="00034623">
      <w:pPr>
        <w:ind w:firstLine="720"/>
        <w:jc w:val="both"/>
      </w:pPr>
      <w:r w:rsidRPr="00034623">
        <w:rPr>
          <w:bCs/>
        </w:rPr>
        <w:t>.</w:t>
      </w:r>
      <w:r w:rsidRPr="00A6230E">
        <w:t>…………………………………………………………………</w:t>
      </w:r>
      <w:r>
        <w:t>...</w:t>
      </w:r>
      <w:r w:rsidRPr="00A6230E">
        <w:t>…………………………………………</w:t>
      </w:r>
      <w:r>
        <w:t>……...</w:t>
      </w:r>
      <w:r w:rsidRPr="00A6230E">
        <w:t>………………………………………………………</w:t>
      </w:r>
      <w:r>
        <w:t>…………</w:t>
      </w:r>
      <w:r w:rsidRPr="00A6230E">
        <w:t>………………..</w:t>
      </w:r>
    </w:p>
    <w:p w:rsidR="00034623" w:rsidRPr="00A6230E" w:rsidRDefault="00034623" w:rsidP="00034623">
      <w:pPr>
        <w:jc w:val="both"/>
      </w:pPr>
      <w:r w:rsidRPr="00A6230E">
        <w:t>…………………………………………………………………………………………</w:t>
      </w:r>
      <w:r>
        <w:t>……</w:t>
      </w:r>
      <w:r w:rsidRPr="00A6230E">
        <w:t>…………</w:t>
      </w:r>
      <w:r>
        <w:t>.</w:t>
      </w:r>
    </w:p>
    <w:p w:rsidR="00034623" w:rsidRPr="00334483" w:rsidRDefault="00034623" w:rsidP="00334483">
      <w:pPr>
        <w:jc w:val="both"/>
      </w:pPr>
      <w:r w:rsidRPr="00A6230E">
        <w:t>(</w:t>
      </w:r>
      <w:r w:rsidRPr="00A6230E">
        <w:rPr>
          <w:i/>
        </w:rPr>
        <w:t>Допълнителна техническа информация за предложен</w:t>
      </w:r>
      <w:r w:rsidR="00A8371B">
        <w:rPr>
          <w:i/>
        </w:rPr>
        <w:t xml:space="preserve">ите </w:t>
      </w:r>
      <w:r w:rsidRPr="00A6230E">
        <w:rPr>
          <w:i/>
        </w:rPr>
        <w:t xml:space="preserve"> </w:t>
      </w:r>
      <w:r w:rsidR="00A8371B">
        <w:rPr>
          <w:i/>
        </w:rPr>
        <w:t>автомобили</w:t>
      </w:r>
      <w:r w:rsidRPr="00A6230E">
        <w:rPr>
          <w:i/>
        </w:rPr>
        <w:t xml:space="preserve"> и оборудването </w:t>
      </w:r>
      <w:r w:rsidR="00A8371B">
        <w:rPr>
          <w:i/>
        </w:rPr>
        <w:t>им</w:t>
      </w:r>
      <w:r w:rsidRPr="00A6230E">
        <w:rPr>
          <w:i/>
        </w:rPr>
        <w:t xml:space="preserve"> </w:t>
      </w:r>
      <w:r w:rsidRPr="00A6230E">
        <w:rPr>
          <w:b/>
          <w:i/>
        </w:rPr>
        <w:t>над минималните изисквания на възложителя</w:t>
      </w:r>
      <w:r w:rsidRPr="00A6230E">
        <w:rPr>
          <w:i/>
        </w:rPr>
        <w:t>, предоставя се по преценка на участника</w:t>
      </w:r>
      <w:r w:rsidRPr="00A6230E">
        <w:t>)</w:t>
      </w:r>
    </w:p>
    <w:p w:rsidR="00034623" w:rsidRPr="00A6230E" w:rsidRDefault="002E576D" w:rsidP="00034623">
      <w:pPr>
        <w:ind w:firstLine="720"/>
        <w:jc w:val="both"/>
      </w:pPr>
      <w:r>
        <w:rPr>
          <w:bCs/>
        </w:rPr>
        <w:t>6</w:t>
      </w:r>
      <w:r w:rsidR="00034623" w:rsidRPr="00034623">
        <w:rPr>
          <w:bCs/>
        </w:rPr>
        <w:t>.</w:t>
      </w:r>
      <w:r w:rsidR="00034623" w:rsidRPr="00A6230E">
        <w:rPr>
          <w:b/>
        </w:rPr>
        <w:t xml:space="preserve"> </w:t>
      </w:r>
      <w:r w:rsidR="00034623" w:rsidRPr="00A6230E">
        <w:t>Задъ</w:t>
      </w:r>
      <w:r w:rsidR="00034623">
        <w:t>лжаваме се да предадем доставен</w:t>
      </w:r>
      <w:r w:rsidR="00A8371B">
        <w:t>ия/</w:t>
      </w:r>
      <w:proofErr w:type="spellStart"/>
      <w:r w:rsidR="00A8371B">
        <w:t>ите</w:t>
      </w:r>
      <w:proofErr w:type="spellEnd"/>
      <w:r w:rsidR="00034623" w:rsidRPr="00A6230E">
        <w:t xml:space="preserve"> </w:t>
      </w:r>
      <w:r w:rsidR="00A8371B">
        <w:t>автомобили</w:t>
      </w:r>
      <w:r w:rsidR="00034623" w:rsidRPr="00A6230E">
        <w:t xml:space="preserve"> с извършена </w:t>
      </w:r>
      <w:proofErr w:type="spellStart"/>
      <w:r w:rsidR="00034623" w:rsidRPr="00A6230E">
        <w:t>предпродажбена</w:t>
      </w:r>
      <w:proofErr w:type="spellEnd"/>
      <w:r w:rsidR="00034623" w:rsidRPr="00A6230E">
        <w:t xml:space="preserve"> подготовка, зареден</w:t>
      </w:r>
      <w:r w:rsidR="00A8371B">
        <w:t>/и</w:t>
      </w:r>
      <w:r w:rsidR="00034623" w:rsidRPr="00A6230E">
        <w:t xml:space="preserve"> с всички необходими за експлоатацията </w:t>
      </w:r>
      <w:r w:rsidR="00A8371B">
        <w:t>им</w:t>
      </w:r>
      <w:r w:rsidR="00034623" w:rsidRPr="00A6230E">
        <w:t xml:space="preserve"> течности и материали, </w:t>
      </w:r>
      <w:r w:rsidR="00034623">
        <w:t>сервизна книжка</w:t>
      </w:r>
      <w:r w:rsidR="00034623" w:rsidRPr="00A6230E">
        <w:t>, гаранционна книжка, както и инструкция за експлоатация на български език</w:t>
      </w:r>
      <w:r w:rsidR="00A8371B">
        <w:t>(когато е приложимо)</w:t>
      </w:r>
      <w:r w:rsidR="00034623" w:rsidRPr="00A6230E">
        <w:t xml:space="preserve">, </w:t>
      </w:r>
      <w:r w:rsidR="00034623">
        <w:rPr>
          <w:rFonts w:eastAsia="Batang"/>
        </w:rPr>
        <w:t>други документи и аксесоари, изискващи се съгласно условията на поръчката</w:t>
      </w:r>
      <w:r w:rsidR="00034623" w:rsidRPr="00A6230E">
        <w:t>.</w:t>
      </w:r>
    </w:p>
    <w:p w:rsidR="00254884" w:rsidRPr="008D3F15" w:rsidRDefault="002E576D" w:rsidP="00034623">
      <w:pPr>
        <w:ind w:firstLine="720"/>
        <w:jc w:val="both"/>
      </w:pPr>
      <w:r w:rsidRPr="008D3F15">
        <w:rPr>
          <w:bCs/>
          <w:sz w:val="28"/>
        </w:rPr>
        <w:t>7</w:t>
      </w:r>
      <w:r w:rsidR="00034623" w:rsidRPr="008D3F15">
        <w:rPr>
          <w:bCs/>
          <w:sz w:val="28"/>
        </w:rPr>
        <w:t>.</w:t>
      </w:r>
      <w:r w:rsidR="00034623" w:rsidRPr="008D3F15">
        <w:rPr>
          <w:sz w:val="28"/>
        </w:rPr>
        <w:t xml:space="preserve"> </w:t>
      </w:r>
      <w:r w:rsidR="00254884" w:rsidRPr="008D3F15">
        <w:t xml:space="preserve">Декларираме, че разполагаме с мобилен сервизен екип за извършване на сервизни ремонти и </w:t>
      </w:r>
      <w:r w:rsidR="008D3F15" w:rsidRPr="008D3F15">
        <w:t>обслужване</w:t>
      </w:r>
      <w:r w:rsidR="00254884" w:rsidRPr="008D3F15">
        <w:t xml:space="preserve"> </w:t>
      </w:r>
      <w:r w:rsidR="008D3F15" w:rsidRPr="008D3F15">
        <w:t>н</w:t>
      </w:r>
      <w:r w:rsidR="00254884" w:rsidRPr="008D3F15">
        <w:t>а техниката предмет на обособената позиция.</w:t>
      </w:r>
      <w:r w:rsidR="008D3F15" w:rsidRPr="008D3F15">
        <w:t xml:space="preserve"> В случай на невъзможност за извършване на сервизен ремонт и/или техническо гаранционно обслужване от мобилния екип, декларирам че ще репатрирам техниката за собствена сметка до обект позволяващ извършването на необходимите дейности. </w:t>
      </w:r>
    </w:p>
    <w:p w:rsidR="00254884" w:rsidRPr="00A6230E" w:rsidRDefault="00254884" w:rsidP="00034623">
      <w:pPr>
        <w:ind w:firstLine="720"/>
        <w:jc w:val="both"/>
      </w:pPr>
    </w:p>
    <w:p w:rsidR="005B1289" w:rsidRPr="00F506E0" w:rsidRDefault="002E576D" w:rsidP="00C16785">
      <w:pPr>
        <w:tabs>
          <w:tab w:val="left" w:pos="993"/>
        </w:tabs>
        <w:ind w:firstLine="720"/>
        <w:jc w:val="both"/>
      </w:pPr>
      <w:r>
        <w:t>8</w:t>
      </w:r>
      <w:r w:rsidR="00803AF6" w:rsidRPr="00F506E0">
        <w:t xml:space="preserve">. </w:t>
      </w:r>
      <w:r w:rsidR="005B1289" w:rsidRPr="00F506E0">
        <w:t xml:space="preserve">Декларираме, че приемаме условията за изпълнение на обществената поръчка, заложени в </w:t>
      </w:r>
      <w:r>
        <w:t xml:space="preserve">клаузите на </w:t>
      </w:r>
      <w:r w:rsidR="005B1289" w:rsidRPr="00F506E0">
        <w:t>приложения към документацията за участие проект на договор.</w:t>
      </w:r>
    </w:p>
    <w:p w:rsidR="009E0342" w:rsidRDefault="002E576D" w:rsidP="009E0342">
      <w:pPr>
        <w:widowControl w:val="0"/>
        <w:autoSpaceDE w:val="0"/>
        <w:autoSpaceDN w:val="0"/>
        <w:adjustRightInd w:val="0"/>
        <w:ind w:firstLine="720"/>
        <w:jc w:val="both"/>
      </w:pPr>
      <w:r>
        <w:rPr>
          <w:bCs/>
        </w:rPr>
        <w:t>9</w:t>
      </w:r>
      <w:r w:rsidR="005B1289" w:rsidRPr="00034623">
        <w:rPr>
          <w:bCs/>
        </w:rPr>
        <w:t>.</w:t>
      </w:r>
      <w:r w:rsidR="005B1289" w:rsidRPr="00F506E0">
        <w:t xml:space="preserve"> Декларирам</w:t>
      </w:r>
      <w:r w:rsidR="009E0342">
        <w:t>е</w:t>
      </w:r>
      <w:r w:rsidR="005B1289" w:rsidRPr="00F506E0">
        <w:t xml:space="preserve">, че </w:t>
      </w:r>
      <w:r w:rsidR="009E0342" w:rsidRPr="001F7963">
        <w:t xml:space="preserve">срокът на валидност на нашата оферта е </w:t>
      </w:r>
      <w:r w:rsidR="009E0342" w:rsidRPr="001F7963">
        <w:rPr>
          <w:b/>
        </w:rPr>
        <w:t>6 (шест) месеца,</w:t>
      </w:r>
      <w:r w:rsidR="009E0342" w:rsidRPr="001F7963">
        <w:t xml:space="preserve"> считано от датата, която е посочена за дата на получаване на офертата</w:t>
      </w:r>
      <w:r w:rsidR="009E0342" w:rsidRPr="001033A7">
        <w:rPr>
          <w:lang w:val="ru-RU"/>
        </w:rPr>
        <w:t>.</w:t>
      </w:r>
    </w:p>
    <w:p w:rsidR="009E0342" w:rsidRDefault="009E0342" w:rsidP="009E0342">
      <w:pPr>
        <w:widowControl w:val="0"/>
        <w:autoSpaceDE w:val="0"/>
        <w:autoSpaceDN w:val="0"/>
        <w:adjustRightInd w:val="0"/>
        <w:ind w:firstLine="720"/>
        <w:jc w:val="both"/>
      </w:pPr>
    </w:p>
    <w:p w:rsidR="00034623" w:rsidRPr="00C81240" w:rsidRDefault="00034623" w:rsidP="00034623">
      <w:pPr>
        <w:ind w:firstLine="720"/>
        <w:jc w:val="both"/>
        <w:rPr>
          <w:color w:val="000000"/>
        </w:rPr>
      </w:pPr>
      <w:r w:rsidRPr="00C81240">
        <w:rPr>
          <w:color w:val="000000"/>
        </w:rPr>
        <w:lastRenderedPageBreak/>
        <w:t>Приложения към настоящото предложение:</w:t>
      </w:r>
    </w:p>
    <w:p w:rsidR="00034623" w:rsidRPr="00C81240" w:rsidRDefault="00034623" w:rsidP="005E5143">
      <w:pPr>
        <w:numPr>
          <w:ilvl w:val="0"/>
          <w:numId w:val="8"/>
        </w:numPr>
        <w:tabs>
          <w:tab w:val="left" w:pos="1080"/>
        </w:tabs>
        <w:ind w:left="0" w:firstLine="720"/>
        <w:jc w:val="both"/>
      </w:pPr>
      <w:r w:rsidRPr="00C81240">
        <w:t>...................................................................................</w:t>
      </w:r>
    </w:p>
    <w:p w:rsidR="00034623" w:rsidRPr="00C81240" w:rsidRDefault="00034623" w:rsidP="005E5143">
      <w:pPr>
        <w:numPr>
          <w:ilvl w:val="0"/>
          <w:numId w:val="8"/>
        </w:numPr>
        <w:tabs>
          <w:tab w:val="left" w:pos="1080"/>
        </w:tabs>
        <w:ind w:left="0" w:firstLine="720"/>
      </w:pPr>
      <w:r w:rsidRPr="00C81240">
        <w:t>…………………………………………………………..</w:t>
      </w:r>
    </w:p>
    <w:p w:rsidR="00034623" w:rsidRPr="00C81240" w:rsidRDefault="00334483" w:rsidP="00034623">
      <w:pPr>
        <w:tabs>
          <w:tab w:val="left" w:pos="900"/>
        </w:tabs>
        <w:ind w:firstLine="720"/>
        <w:jc w:val="both"/>
      </w:pPr>
      <w:r w:rsidRPr="00C81240">
        <w:t xml:space="preserve"> </w:t>
      </w:r>
      <w:r w:rsidR="00034623" w:rsidRPr="00C81240">
        <w:t xml:space="preserve">(описват се представени с техническото предложение </w:t>
      </w:r>
      <w:proofErr w:type="spellStart"/>
      <w:r w:rsidR="00034623" w:rsidRPr="00C81240">
        <w:t>проспектни</w:t>
      </w:r>
      <w:proofErr w:type="spellEnd"/>
      <w:r w:rsidR="00034623" w:rsidRPr="00C81240">
        <w:t xml:space="preserve"> и/или каталожни материали</w:t>
      </w:r>
      <w:r w:rsidR="00034623" w:rsidRPr="00AC0F60">
        <w:t xml:space="preserve"> </w:t>
      </w:r>
      <w:r w:rsidR="00034623">
        <w:t xml:space="preserve">и/или </w:t>
      </w:r>
      <w:r w:rsidR="002E576D">
        <w:t xml:space="preserve">Цветен </w:t>
      </w:r>
      <w:r w:rsidR="00034623">
        <w:t>снимков материал</w:t>
      </w:r>
      <w:r w:rsidR="00034623" w:rsidRPr="00C81240">
        <w:t>, техническа документация, и други релевантни материали за предлаган</w:t>
      </w:r>
      <w:r w:rsidR="00B83195">
        <w:t>ите автомобили</w:t>
      </w:r>
      <w:r w:rsidR="00034623" w:rsidRPr="00C81240">
        <w:t xml:space="preserve">, удостоверяващи </w:t>
      </w:r>
      <w:r w:rsidR="00B83195">
        <w:t>тяхното</w:t>
      </w:r>
      <w:r w:rsidR="00034623">
        <w:t xml:space="preserve"> съответствие </w:t>
      </w:r>
      <w:r w:rsidR="00034623" w:rsidRPr="00C81240">
        <w:t>с изискванията на възложителя)</w:t>
      </w:r>
    </w:p>
    <w:p w:rsidR="00A43509" w:rsidRPr="00F506E0" w:rsidRDefault="005B1289" w:rsidP="00C16785">
      <w:pPr>
        <w:tabs>
          <w:tab w:val="num" w:pos="0"/>
        </w:tabs>
        <w:ind w:firstLine="720"/>
        <w:jc w:val="both"/>
        <w:rPr>
          <w:b/>
          <w:bCs/>
          <w:color w:val="FF0000"/>
        </w:rPr>
      </w:pPr>
      <w:r w:rsidRPr="00F506E0">
        <w:rPr>
          <w:color w:val="FF0000"/>
        </w:rPr>
        <w:t xml:space="preserve">    </w:t>
      </w:r>
    </w:p>
    <w:p w:rsidR="00376498" w:rsidRPr="00831995" w:rsidRDefault="00376498" w:rsidP="00376498">
      <w:pPr>
        <w:jc w:val="both"/>
      </w:pPr>
      <w:r w:rsidRPr="00831995">
        <w:t>Правим следн</w:t>
      </w:r>
      <w:r>
        <w:t>о</w:t>
      </w:r>
      <w:r w:rsidRPr="00831995">
        <w:t>т</w:t>
      </w:r>
      <w:r>
        <w:t>о</w:t>
      </w:r>
      <w:r w:rsidRPr="00831995">
        <w:t xml:space="preserve"> предложени</w:t>
      </w:r>
      <w:r>
        <w:t>е</w:t>
      </w:r>
      <w:r w:rsidRPr="00831995">
        <w:t xml:space="preserve"> по показател</w:t>
      </w:r>
      <w:r>
        <w:t>ите</w:t>
      </w:r>
      <w:r w:rsidRPr="00831995">
        <w:t xml:space="preserve"> за оценка на офертите, както следва:</w:t>
      </w:r>
    </w:p>
    <w:p w:rsidR="00376498" w:rsidRDefault="00376498" w:rsidP="00376498">
      <w:pPr>
        <w:ind w:firstLine="708"/>
        <w:jc w:val="both"/>
        <w:rPr>
          <w:b/>
        </w:rPr>
      </w:pPr>
    </w:p>
    <w:p w:rsidR="00376498" w:rsidRPr="004928D6" w:rsidRDefault="004928D6" w:rsidP="00376498">
      <w:pPr>
        <w:jc w:val="both"/>
      </w:pPr>
      <w:r w:rsidRPr="004928D6">
        <w:t xml:space="preserve"> Предлагаме срок по </w:t>
      </w:r>
      <w:r w:rsidR="00376498" w:rsidRPr="004928D6">
        <w:rPr>
          <w:b/>
        </w:rPr>
        <w:t>Показател Т1</w:t>
      </w:r>
      <w:r w:rsidR="00376498" w:rsidRPr="004928D6">
        <w:t xml:space="preserve">  ……………… </w:t>
      </w:r>
      <w:r w:rsidRPr="004928D6">
        <w:t xml:space="preserve"> </w:t>
      </w:r>
      <w:r w:rsidR="00376498" w:rsidRPr="004928D6">
        <w:t xml:space="preserve"> </w:t>
      </w:r>
      <w:r w:rsidRPr="004928D6">
        <w:t>календарни дни</w:t>
      </w:r>
      <w:r w:rsidR="00B60DAB">
        <w:t xml:space="preserve">  </w:t>
      </w:r>
      <w:r w:rsidR="008D3F15">
        <w:t xml:space="preserve">за доставка </w:t>
      </w:r>
      <w:r w:rsidR="00376498" w:rsidRPr="004928D6">
        <w:t xml:space="preserve"> по </w:t>
      </w:r>
      <w:r w:rsidRPr="004928D6">
        <w:t xml:space="preserve">обособена позиция №1 </w:t>
      </w:r>
      <w:r w:rsidR="00376498" w:rsidRPr="004928D6">
        <w:t xml:space="preserve">, </w:t>
      </w:r>
      <w:r w:rsidRPr="004928D6">
        <w:t xml:space="preserve">считано от датата на получаване на </w:t>
      </w:r>
      <w:proofErr w:type="spellStart"/>
      <w:r w:rsidRPr="004928D6">
        <w:t>възлагателно</w:t>
      </w:r>
      <w:proofErr w:type="spellEnd"/>
      <w:r w:rsidRPr="004928D6">
        <w:t xml:space="preserve"> писмо</w:t>
      </w:r>
      <w:r w:rsidR="00B83195">
        <w:t xml:space="preserve"> за осигурено финансиране.</w:t>
      </w:r>
    </w:p>
    <w:p w:rsidR="00D50F7B" w:rsidRDefault="00D50F7B" w:rsidP="00376498">
      <w:pPr>
        <w:jc w:val="both"/>
        <w:rPr>
          <w:b/>
        </w:rPr>
      </w:pPr>
    </w:p>
    <w:p w:rsidR="00376498" w:rsidRPr="004928D6" w:rsidRDefault="004928D6" w:rsidP="00376498">
      <w:pPr>
        <w:jc w:val="both"/>
      </w:pPr>
      <w:r w:rsidRPr="00D50F7B">
        <w:t xml:space="preserve">Предлагаме </w:t>
      </w:r>
      <w:r w:rsidR="00334483" w:rsidRPr="00D50F7B">
        <w:t xml:space="preserve">гаранционен </w:t>
      </w:r>
      <w:r w:rsidRPr="00D50F7B">
        <w:t>срок по</w:t>
      </w:r>
      <w:r>
        <w:rPr>
          <w:b/>
        </w:rPr>
        <w:t xml:space="preserve"> </w:t>
      </w:r>
      <w:r w:rsidR="00376498" w:rsidRPr="004928D6">
        <w:rPr>
          <w:b/>
        </w:rPr>
        <w:t xml:space="preserve">Показател Т2  </w:t>
      </w:r>
      <w:r w:rsidR="00376498" w:rsidRPr="004928D6">
        <w:t xml:space="preserve">…………… </w:t>
      </w:r>
      <w:r w:rsidRPr="004928D6">
        <w:t xml:space="preserve"> </w:t>
      </w:r>
      <w:r w:rsidR="008007B9">
        <w:t xml:space="preserve">километра </w:t>
      </w:r>
      <w:r w:rsidRPr="004928D6">
        <w:t xml:space="preserve"> </w:t>
      </w:r>
      <w:r w:rsidR="00376498" w:rsidRPr="004928D6">
        <w:t>на доставеното</w:t>
      </w:r>
      <w:r w:rsidR="008D3F15">
        <w:t xml:space="preserve"> </w:t>
      </w:r>
      <w:r w:rsidR="00376498" w:rsidRPr="004928D6">
        <w:t xml:space="preserve"> МПС по обособена позиция</w:t>
      </w:r>
      <w:r w:rsidR="00334483">
        <w:t xml:space="preserve"> №1, считано от датата на подписване на </w:t>
      </w:r>
      <w:proofErr w:type="spellStart"/>
      <w:r w:rsidR="00334483">
        <w:t>приемо-предавателен</w:t>
      </w:r>
      <w:proofErr w:type="spellEnd"/>
      <w:r w:rsidR="00334483">
        <w:t xml:space="preserve"> протокол за извършената доставка</w:t>
      </w:r>
      <w:r w:rsidR="00376498" w:rsidRPr="004928D6">
        <w:t xml:space="preserve">. </w:t>
      </w:r>
    </w:p>
    <w:p w:rsidR="005B1289" w:rsidRDefault="005B1289" w:rsidP="00C16785">
      <w:pPr>
        <w:tabs>
          <w:tab w:val="num" w:pos="0"/>
        </w:tabs>
        <w:ind w:firstLine="720"/>
        <w:jc w:val="both"/>
        <w:rPr>
          <w:bCs/>
          <w:color w:val="FF0000"/>
        </w:rPr>
      </w:pPr>
    </w:p>
    <w:p w:rsidR="00B60DAB" w:rsidRPr="004928D6" w:rsidRDefault="00B60DAB" w:rsidP="00C16785">
      <w:pPr>
        <w:tabs>
          <w:tab w:val="num" w:pos="0"/>
        </w:tabs>
        <w:ind w:firstLine="720"/>
        <w:jc w:val="both"/>
        <w:rPr>
          <w:bCs/>
          <w:color w:val="FF0000"/>
        </w:rPr>
      </w:pPr>
    </w:p>
    <w:p w:rsidR="00803AF6" w:rsidRPr="00F506E0" w:rsidRDefault="00803AF6" w:rsidP="00C16785">
      <w:pPr>
        <w:ind w:firstLine="720"/>
        <w:jc w:val="both"/>
      </w:pPr>
    </w:p>
    <w:tbl>
      <w:tblPr>
        <w:tblW w:w="0" w:type="auto"/>
        <w:tblInd w:w="-12" w:type="dxa"/>
        <w:tblLayout w:type="fixed"/>
        <w:tblLook w:val="0000" w:firstRow="0" w:lastRow="0" w:firstColumn="0" w:lastColumn="0" w:noHBand="0" w:noVBand="0"/>
      </w:tblPr>
      <w:tblGrid>
        <w:gridCol w:w="4112"/>
        <w:gridCol w:w="5176"/>
      </w:tblGrid>
      <w:tr w:rsidR="00634B5A" w:rsidRPr="008D6447">
        <w:trPr>
          <w:trHeight w:val="107"/>
        </w:trPr>
        <w:tc>
          <w:tcPr>
            <w:tcW w:w="4112" w:type="dxa"/>
          </w:tcPr>
          <w:p w:rsidR="00634B5A" w:rsidRPr="008D6447" w:rsidRDefault="00634B5A" w:rsidP="00BC312A">
            <w:r w:rsidRPr="008D6447">
              <w:t xml:space="preserve">Дата </w:t>
            </w:r>
          </w:p>
        </w:tc>
        <w:tc>
          <w:tcPr>
            <w:tcW w:w="5176" w:type="dxa"/>
          </w:tcPr>
          <w:p w:rsidR="00634B5A" w:rsidRPr="008D6447" w:rsidRDefault="00634B5A" w:rsidP="00BC312A">
            <w:r w:rsidRPr="008D6447">
              <w:t xml:space="preserve">________/ _________ / ______ </w:t>
            </w:r>
          </w:p>
        </w:tc>
      </w:tr>
      <w:tr w:rsidR="00634B5A" w:rsidRPr="008D6447">
        <w:trPr>
          <w:trHeight w:val="245"/>
        </w:trPr>
        <w:tc>
          <w:tcPr>
            <w:tcW w:w="4112" w:type="dxa"/>
          </w:tcPr>
          <w:p w:rsidR="00634B5A" w:rsidRPr="008D6447" w:rsidRDefault="00634B5A" w:rsidP="00BC312A">
            <w:r w:rsidRPr="008D6447">
              <w:t>Подпис на лицето, печат</w:t>
            </w:r>
          </w:p>
        </w:tc>
        <w:tc>
          <w:tcPr>
            <w:tcW w:w="5176" w:type="dxa"/>
          </w:tcPr>
          <w:p w:rsidR="00634B5A" w:rsidRPr="008D6447" w:rsidRDefault="00634B5A" w:rsidP="00BC312A"/>
          <w:p w:rsidR="00634B5A" w:rsidRPr="008D6447" w:rsidRDefault="00634B5A" w:rsidP="00BC312A">
            <w:r w:rsidRPr="008D6447">
              <w:t xml:space="preserve">__________________________ </w:t>
            </w:r>
          </w:p>
        </w:tc>
      </w:tr>
      <w:tr w:rsidR="00634B5A" w:rsidRPr="008D6447">
        <w:trPr>
          <w:trHeight w:val="107"/>
        </w:trPr>
        <w:tc>
          <w:tcPr>
            <w:tcW w:w="4112" w:type="dxa"/>
          </w:tcPr>
          <w:p w:rsidR="00634B5A" w:rsidRPr="008D6447" w:rsidRDefault="00634B5A" w:rsidP="00BC312A">
            <w:r w:rsidRPr="008D6447">
              <w:t xml:space="preserve">Име и фамилия </w:t>
            </w:r>
          </w:p>
        </w:tc>
        <w:tc>
          <w:tcPr>
            <w:tcW w:w="5176" w:type="dxa"/>
          </w:tcPr>
          <w:p w:rsidR="00634B5A" w:rsidRPr="008D6447" w:rsidRDefault="00634B5A" w:rsidP="00BC312A">
            <w:r w:rsidRPr="008D6447">
              <w:t xml:space="preserve">_________________________ </w:t>
            </w:r>
          </w:p>
        </w:tc>
      </w:tr>
      <w:tr w:rsidR="00634B5A" w:rsidRPr="008D6447">
        <w:trPr>
          <w:trHeight w:val="107"/>
        </w:trPr>
        <w:tc>
          <w:tcPr>
            <w:tcW w:w="4112" w:type="dxa"/>
          </w:tcPr>
          <w:p w:rsidR="00634B5A" w:rsidRPr="008D6447" w:rsidRDefault="00634B5A" w:rsidP="00BC312A">
            <w:r w:rsidRPr="008D6447">
              <w:t xml:space="preserve">Длъжност </w:t>
            </w:r>
          </w:p>
        </w:tc>
        <w:tc>
          <w:tcPr>
            <w:tcW w:w="5176" w:type="dxa"/>
          </w:tcPr>
          <w:p w:rsidR="00634B5A" w:rsidRPr="008D6447" w:rsidRDefault="00634B5A" w:rsidP="00BC312A">
            <w:r w:rsidRPr="008D6447">
              <w:t xml:space="preserve">__________________________ </w:t>
            </w:r>
          </w:p>
        </w:tc>
      </w:tr>
    </w:tbl>
    <w:p w:rsidR="004D74D3" w:rsidRDefault="004D74D3" w:rsidP="00C16785">
      <w:pPr>
        <w:tabs>
          <w:tab w:val="left" w:pos="3120"/>
        </w:tabs>
        <w:ind w:firstLine="720"/>
        <w:rPr>
          <w:b/>
          <w:color w:val="FF0000"/>
          <w:spacing w:val="20"/>
        </w:rPr>
      </w:pPr>
    </w:p>
    <w:p w:rsidR="005B1289" w:rsidRDefault="005B1289"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Default="00B83195" w:rsidP="00C16785">
      <w:pPr>
        <w:tabs>
          <w:tab w:val="left" w:pos="3120"/>
        </w:tabs>
        <w:ind w:firstLine="720"/>
        <w:rPr>
          <w:b/>
          <w:color w:val="FF0000"/>
          <w:spacing w:val="20"/>
        </w:rPr>
      </w:pPr>
    </w:p>
    <w:p w:rsidR="00B83195" w:rsidRPr="00F506E0" w:rsidRDefault="00B83195" w:rsidP="00C16785">
      <w:pPr>
        <w:tabs>
          <w:tab w:val="left" w:pos="3120"/>
        </w:tabs>
        <w:ind w:firstLine="720"/>
        <w:rPr>
          <w:b/>
          <w:color w:val="FF0000"/>
          <w:spacing w:val="20"/>
        </w:rPr>
      </w:pPr>
    </w:p>
    <w:p w:rsidR="00912553" w:rsidRPr="009D3B50" w:rsidRDefault="00912553" w:rsidP="009D3B50">
      <w:pPr>
        <w:rPr>
          <w:b/>
          <w:bCs/>
        </w:rPr>
      </w:pPr>
      <w:r w:rsidRPr="009D3B50">
        <w:rPr>
          <w:b/>
          <w:bCs/>
        </w:rPr>
        <w:lastRenderedPageBreak/>
        <w:t>Образец №3.2</w:t>
      </w:r>
    </w:p>
    <w:p w:rsidR="00912553" w:rsidRPr="00F506E0" w:rsidRDefault="00912553" w:rsidP="00912553">
      <w:pPr>
        <w:tabs>
          <w:tab w:val="left" w:pos="3120"/>
        </w:tabs>
        <w:ind w:firstLine="720"/>
        <w:jc w:val="center"/>
      </w:pPr>
    </w:p>
    <w:p w:rsidR="008D3F15" w:rsidRPr="006E6463" w:rsidRDefault="008D3F15" w:rsidP="008D3F15">
      <w:pPr>
        <w:jc w:val="center"/>
        <w:rPr>
          <w:b/>
          <w:bCs/>
        </w:rPr>
      </w:pPr>
      <w:r w:rsidRPr="006E6463">
        <w:rPr>
          <w:b/>
          <w:bCs/>
        </w:rPr>
        <w:t>ТЕХНИЧЕСКО ПРЕДЛОЖЕНИЕ</w:t>
      </w:r>
    </w:p>
    <w:p w:rsidR="008D3F15" w:rsidRPr="00F506E0" w:rsidRDefault="008D3F15" w:rsidP="008D3F15">
      <w:pPr>
        <w:jc w:val="center"/>
      </w:pPr>
      <w:r w:rsidRPr="006E6463">
        <w:rPr>
          <w:b/>
          <w:bCs/>
        </w:rPr>
        <w:t>по чл. 39, ал.</w:t>
      </w:r>
      <w:r>
        <w:rPr>
          <w:b/>
          <w:bCs/>
        </w:rPr>
        <w:t xml:space="preserve"> </w:t>
      </w:r>
      <w:r w:rsidRPr="006E6463">
        <w:rPr>
          <w:b/>
          <w:bCs/>
        </w:rPr>
        <w:t>3,т.</w:t>
      </w:r>
      <w:r>
        <w:rPr>
          <w:b/>
          <w:bCs/>
        </w:rPr>
        <w:t xml:space="preserve"> </w:t>
      </w:r>
      <w:r w:rsidRPr="006E6463">
        <w:rPr>
          <w:b/>
          <w:bCs/>
        </w:rPr>
        <w:t>1 от ППЗОП</w:t>
      </w:r>
    </w:p>
    <w:p w:rsidR="008D3F15" w:rsidRPr="00F506E0" w:rsidRDefault="008D3F15" w:rsidP="008D3F15">
      <w:pPr>
        <w:pStyle w:val="af3"/>
        <w:ind w:firstLine="720"/>
        <w:jc w:val="left"/>
        <w:rPr>
          <w:i/>
        </w:rPr>
      </w:pPr>
    </w:p>
    <w:p w:rsidR="008D3F15" w:rsidRPr="00F506E0" w:rsidRDefault="008D3F15" w:rsidP="008D3F15">
      <w:pPr>
        <w:ind w:firstLine="720"/>
        <w:jc w:val="center"/>
        <w:rPr>
          <w:b/>
        </w:rPr>
      </w:pPr>
      <w:r w:rsidRPr="00F506E0">
        <w:rPr>
          <w:b/>
        </w:rPr>
        <w:t>за участие в процедура за възлагане на обществена поръчка</w:t>
      </w:r>
    </w:p>
    <w:p w:rsidR="008D3F15" w:rsidRPr="00F506E0" w:rsidRDefault="008D3F15" w:rsidP="008D3F15">
      <w:pPr>
        <w:ind w:firstLine="720"/>
        <w:jc w:val="center"/>
        <w:rPr>
          <w:b/>
        </w:rPr>
      </w:pPr>
    </w:p>
    <w:p w:rsidR="008D3F15" w:rsidRDefault="008D3F15" w:rsidP="008D3F15">
      <w:pPr>
        <w:ind w:firstLine="720"/>
        <w:jc w:val="both"/>
        <w:rPr>
          <w:b/>
        </w:rPr>
      </w:pPr>
      <w:r>
        <w:rPr>
          <w:b/>
          <w:bCs/>
        </w:rPr>
        <w:t xml:space="preserve">с предмет: </w:t>
      </w:r>
      <w:r w:rsidRPr="00CE17C9">
        <w:rPr>
          <w:b/>
          <w:bCs/>
          <w:lang w:eastAsia="sr-Cyrl-CS"/>
        </w:rPr>
        <w:t>„</w:t>
      </w:r>
      <w:r w:rsidRPr="00CE17C9">
        <w:rPr>
          <w:b/>
        </w:rPr>
        <w:t xml:space="preserve">Доставка на </w:t>
      </w:r>
      <w:r>
        <w:rPr>
          <w:b/>
        </w:rPr>
        <w:t>специализирани автомобили</w:t>
      </w:r>
      <w:r w:rsidRPr="00CE17C9">
        <w:rPr>
          <w:b/>
        </w:rPr>
        <w:t xml:space="preserve"> за нуждите на </w:t>
      </w:r>
      <w:r>
        <w:rPr>
          <w:b/>
        </w:rPr>
        <w:t>ОП „Зелени системи“</w:t>
      </w:r>
      <w:r w:rsidRPr="00CE17C9">
        <w:rPr>
          <w:b/>
        </w:rPr>
        <w:t xml:space="preserve">, по обособени позиции: </w:t>
      </w:r>
    </w:p>
    <w:p w:rsidR="008D3F15" w:rsidRPr="00C06DD7" w:rsidRDefault="008D3F15" w:rsidP="008D3F15">
      <w:pPr>
        <w:pStyle w:val="33"/>
        <w:shd w:val="clear" w:color="auto" w:fill="auto"/>
        <w:spacing w:before="0" w:after="0" w:line="240" w:lineRule="auto"/>
        <w:ind w:right="240"/>
        <w:jc w:val="both"/>
        <w:rPr>
          <w:sz w:val="24"/>
          <w:szCs w:val="24"/>
        </w:rPr>
      </w:pPr>
      <w:r>
        <w:t>Обособена позиция №2:</w:t>
      </w:r>
      <w:r w:rsidRPr="008D3F15">
        <w:t xml:space="preserve">„Доставка на нова </w:t>
      </w:r>
      <w:proofErr w:type="spellStart"/>
      <w:r w:rsidRPr="008D3F15">
        <w:t>водоноска</w:t>
      </w:r>
      <w:proofErr w:type="spellEnd"/>
      <w:r w:rsidRPr="008D3F15">
        <w:t xml:space="preserve">, съгласно техническа спецификация;” </w:t>
      </w:r>
      <w:r>
        <w:rPr>
          <w:sz w:val="24"/>
          <w:szCs w:val="24"/>
        </w:rPr>
        <w:t xml:space="preserve"> </w:t>
      </w:r>
    </w:p>
    <w:p w:rsidR="008D3F15" w:rsidRPr="00054C37" w:rsidRDefault="008D3F15" w:rsidP="008D3F15">
      <w:pPr>
        <w:ind w:firstLine="720"/>
        <w:jc w:val="both"/>
        <w:rPr>
          <w:b/>
          <w:lang w:val="ru-RU"/>
        </w:rPr>
      </w:pPr>
    </w:p>
    <w:p w:rsidR="008D3F15" w:rsidRDefault="008D3F15" w:rsidP="008D3F15">
      <w:pPr>
        <w:ind w:firstLine="720"/>
        <w:jc w:val="both"/>
      </w:pPr>
    </w:p>
    <w:p w:rsidR="008D3F15" w:rsidRPr="00F506E0" w:rsidRDefault="008D3F15" w:rsidP="008D3F15">
      <w:pPr>
        <w:jc w:val="both"/>
      </w:pPr>
      <w:r w:rsidRPr="00F506E0">
        <w:t>Долуподписаният/</w:t>
      </w:r>
      <w:proofErr w:type="spellStart"/>
      <w:r w:rsidRPr="00F506E0">
        <w:t>ната</w:t>
      </w:r>
      <w:proofErr w:type="spellEnd"/>
      <w:r w:rsidRPr="00F506E0">
        <w:t xml:space="preserve"> ..................................</w:t>
      </w:r>
      <w:r>
        <w:t>...........</w:t>
      </w:r>
      <w:r w:rsidRPr="00F506E0">
        <w:t xml:space="preserve">..........................................................................., </w:t>
      </w:r>
    </w:p>
    <w:p w:rsidR="008D3F15" w:rsidRPr="00F506E0" w:rsidRDefault="008D3F15" w:rsidP="008D3F15">
      <w:pPr>
        <w:pStyle w:val="Default"/>
        <w:rPr>
          <w:color w:val="auto"/>
          <w:lang w:val="bg-BG"/>
        </w:rPr>
      </w:pPr>
      <w:r w:rsidRPr="00F506E0">
        <w:rPr>
          <w:color w:val="auto"/>
          <w:lang w:val="bg-BG"/>
        </w:rPr>
        <w:t>в качеството ми на .........................................................................................</w:t>
      </w:r>
      <w:r>
        <w:rPr>
          <w:color w:val="auto"/>
          <w:lang w:val="bg-BG"/>
        </w:rPr>
        <w:t>...........</w:t>
      </w:r>
      <w:r w:rsidRPr="00F506E0">
        <w:rPr>
          <w:color w:val="auto"/>
          <w:lang w:val="bg-BG"/>
        </w:rPr>
        <w:t xml:space="preserve">............................ </w:t>
      </w:r>
    </w:p>
    <w:p w:rsidR="008D3F15" w:rsidRPr="00F506E0" w:rsidRDefault="008D3F15" w:rsidP="008D3F15">
      <w:pPr>
        <w:pStyle w:val="Default"/>
        <w:jc w:val="center"/>
        <w:rPr>
          <w:i/>
          <w:iCs/>
          <w:color w:val="auto"/>
          <w:lang w:val="bg-BG"/>
        </w:rPr>
      </w:pPr>
      <w:r w:rsidRPr="00F506E0">
        <w:rPr>
          <w:i/>
          <w:iCs/>
          <w:color w:val="auto"/>
          <w:lang w:val="bg-BG"/>
        </w:rPr>
        <w:t>(посочете длъжността)</w:t>
      </w:r>
    </w:p>
    <w:p w:rsidR="008D3F15" w:rsidRPr="00F506E0" w:rsidRDefault="008D3F15" w:rsidP="008D3F15">
      <w:pPr>
        <w:spacing w:before="120"/>
        <w:jc w:val="both"/>
      </w:pPr>
      <w:r w:rsidRPr="00F506E0">
        <w:t>на .................</w:t>
      </w:r>
      <w:r>
        <w:t>....</w:t>
      </w:r>
      <w:r w:rsidRPr="00F506E0">
        <w:t>.......................................................................................................................................,</w:t>
      </w:r>
    </w:p>
    <w:p w:rsidR="008D3F15" w:rsidRPr="00F506E0" w:rsidRDefault="008D3F15" w:rsidP="008D3F15">
      <w:pPr>
        <w:jc w:val="center"/>
        <w:rPr>
          <w:i/>
          <w:iCs/>
        </w:rPr>
      </w:pPr>
      <w:r w:rsidRPr="00F506E0">
        <w:rPr>
          <w:i/>
          <w:iCs/>
        </w:rPr>
        <w:t>(посочете  наименованието на участника)</w:t>
      </w:r>
    </w:p>
    <w:p w:rsidR="008D3F15" w:rsidRPr="00F506E0" w:rsidRDefault="008D3F15" w:rsidP="008D3F15">
      <w:pPr>
        <w:spacing w:before="120"/>
        <w:jc w:val="both"/>
      </w:pPr>
      <w:r w:rsidRPr="00F506E0">
        <w:t>с ЕИК: …………………………………….., актуален телефон: ………………………..</w:t>
      </w:r>
      <w:r>
        <w:t>.</w:t>
      </w:r>
      <w:r w:rsidRPr="00F506E0">
        <w:t>.….............</w:t>
      </w:r>
    </w:p>
    <w:p w:rsidR="008D3F15" w:rsidRPr="00F506E0" w:rsidRDefault="008D3F15" w:rsidP="008D3F15">
      <w:pPr>
        <w:jc w:val="both"/>
      </w:pPr>
      <w:r w:rsidRPr="00F506E0">
        <w:t>факс: ……………………………….; електронна поща……………………………………………...</w:t>
      </w:r>
    </w:p>
    <w:p w:rsidR="008D3F15" w:rsidRDefault="008D3F15" w:rsidP="008D3F15">
      <w:pPr>
        <w:pStyle w:val="af3"/>
        <w:ind w:firstLine="720"/>
        <w:jc w:val="left"/>
        <w:rPr>
          <w:i/>
        </w:rPr>
      </w:pPr>
    </w:p>
    <w:p w:rsidR="008D3F15" w:rsidRPr="00F506E0" w:rsidRDefault="008D3F15" w:rsidP="008D3F15">
      <w:pPr>
        <w:pStyle w:val="af3"/>
        <w:ind w:firstLine="720"/>
        <w:jc w:val="left"/>
        <w:rPr>
          <w:i/>
        </w:rPr>
      </w:pPr>
    </w:p>
    <w:p w:rsidR="008D3F15" w:rsidRDefault="008D3F15" w:rsidP="008D3F15">
      <w:pPr>
        <w:ind w:firstLine="720"/>
        <w:jc w:val="both"/>
        <w:rPr>
          <w:b/>
        </w:rPr>
      </w:pPr>
      <w:r w:rsidRPr="00F506E0">
        <w:rPr>
          <w:b/>
        </w:rPr>
        <w:t>УВАЖАЕМИ ДАМИ И ГОСПОДА,</w:t>
      </w:r>
    </w:p>
    <w:p w:rsidR="008D3F15" w:rsidRPr="00F506E0" w:rsidRDefault="008D3F15" w:rsidP="008D3F15">
      <w:pPr>
        <w:ind w:firstLine="720"/>
        <w:jc w:val="both"/>
        <w:rPr>
          <w:b/>
        </w:rPr>
      </w:pPr>
    </w:p>
    <w:p w:rsidR="008D3F15" w:rsidRDefault="008D3F15" w:rsidP="008D3F15">
      <w:pPr>
        <w:ind w:firstLine="720"/>
        <w:jc w:val="both"/>
        <w:rPr>
          <w:b/>
        </w:rPr>
      </w:pPr>
      <w:r w:rsidRPr="00F506E0">
        <w:t>Представяме Ви нашето Техническо предложение за участие в обявената от Вас процедура за възлагане на обществена поръчка с предмет</w:t>
      </w:r>
      <w:r w:rsidRPr="006E6463">
        <w:rPr>
          <w:b/>
          <w:bCs/>
        </w:rPr>
        <w:t xml:space="preserve">: </w:t>
      </w:r>
      <w:r w:rsidRPr="00CE17C9">
        <w:rPr>
          <w:b/>
          <w:bCs/>
          <w:lang w:eastAsia="sr-Cyrl-CS"/>
        </w:rPr>
        <w:t>„</w:t>
      </w:r>
      <w:r w:rsidRPr="00CE17C9">
        <w:rPr>
          <w:b/>
        </w:rPr>
        <w:t xml:space="preserve">Доставка на </w:t>
      </w:r>
      <w:r>
        <w:rPr>
          <w:b/>
        </w:rPr>
        <w:t>специализирани автомобили</w:t>
      </w:r>
      <w:r w:rsidRPr="00CE17C9">
        <w:rPr>
          <w:b/>
        </w:rPr>
        <w:t xml:space="preserve"> за нуждите на </w:t>
      </w:r>
      <w:r>
        <w:rPr>
          <w:b/>
        </w:rPr>
        <w:t>ОП „Зелени системи“</w:t>
      </w:r>
      <w:r w:rsidRPr="00CE17C9">
        <w:rPr>
          <w:b/>
        </w:rPr>
        <w:t xml:space="preserve">, по обособени позиции: </w:t>
      </w:r>
    </w:p>
    <w:p w:rsidR="008D3F15" w:rsidRPr="008D3F15" w:rsidRDefault="008D3F15" w:rsidP="008D3F15">
      <w:pPr>
        <w:pStyle w:val="33"/>
        <w:shd w:val="clear" w:color="auto" w:fill="auto"/>
        <w:spacing w:before="0" w:after="0" w:line="240" w:lineRule="auto"/>
        <w:ind w:right="240"/>
        <w:jc w:val="both"/>
        <w:rPr>
          <w:sz w:val="24"/>
          <w:szCs w:val="24"/>
        </w:rPr>
      </w:pPr>
      <w:r w:rsidRPr="008D3F15">
        <w:t xml:space="preserve">Обособена позиция №2:„Доставка на нова </w:t>
      </w:r>
      <w:proofErr w:type="spellStart"/>
      <w:r w:rsidRPr="008D3F15">
        <w:t>водоноска</w:t>
      </w:r>
      <w:proofErr w:type="spellEnd"/>
      <w:r w:rsidRPr="008D3F15">
        <w:t xml:space="preserve">, съгласно техническа спецификация;”  </w:t>
      </w:r>
      <w:r>
        <w:t xml:space="preserve"> </w:t>
      </w:r>
    </w:p>
    <w:p w:rsidR="008D3F15" w:rsidRPr="00C06DD7" w:rsidRDefault="008D3F15" w:rsidP="008D3F15">
      <w:pPr>
        <w:pStyle w:val="33"/>
        <w:shd w:val="clear" w:color="auto" w:fill="auto"/>
        <w:spacing w:before="0" w:after="0" w:line="240" w:lineRule="auto"/>
        <w:ind w:right="240"/>
        <w:jc w:val="both"/>
        <w:rPr>
          <w:sz w:val="24"/>
          <w:szCs w:val="24"/>
        </w:rPr>
      </w:pPr>
      <w:r>
        <w:rPr>
          <w:sz w:val="24"/>
          <w:szCs w:val="24"/>
        </w:rPr>
        <w:t xml:space="preserve"> </w:t>
      </w:r>
    </w:p>
    <w:p w:rsidR="008D3F15" w:rsidRPr="00971B4E" w:rsidRDefault="008D3F15" w:rsidP="008D3F15">
      <w:pPr>
        <w:ind w:firstLine="720"/>
        <w:jc w:val="both"/>
        <w:rPr>
          <w:b/>
          <w:bCs/>
          <w:color w:val="FF0000"/>
          <w:lang w:val="en-US"/>
        </w:rPr>
      </w:pPr>
    </w:p>
    <w:p w:rsidR="008D3F15" w:rsidRPr="00034623" w:rsidRDefault="008D3F15" w:rsidP="008D3F15">
      <w:pPr>
        <w:ind w:firstLine="720"/>
        <w:jc w:val="both"/>
        <w:rPr>
          <w:color w:val="FF0000"/>
        </w:rPr>
      </w:pPr>
      <w:r w:rsidRPr="006E6463">
        <w:t>1.</w:t>
      </w:r>
      <w:r w:rsidRPr="00F506E0">
        <w:rPr>
          <w:b/>
          <w:bCs/>
        </w:rPr>
        <w:t xml:space="preserve"> </w:t>
      </w:r>
      <w:r w:rsidRPr="00F506E0">
        <w:t xml:space="preserve">Заявяваме, че ако бъдем избрани за изпълнител ще изпълним поръчката качествено, в </w:t>
      </w:r>
      <w:r w:rsidRPr="00034623">
        <w:t>срок и в съответствие с представеното от нас Техническо предложение.</w:t>
      </w:r>
      <w:r w:rsidRPr="00034623">
        <w:rPr>
          <w:color w:val="FF0000"/>
        </w:rPr>
        <w:t xml:space="preserve"> </w:t>
      </w:r>
    </w:p>
    <w:p w:rsidR="008D3F15" w:rsidRPr="00034623" w:rsidRDefault="008D3F15" w:rsidP="008D3F15">
      <w:pPr>
        <w:ind w:firstLine="708"/>
        <w:jc w:val="both"/>
      </w:pPr>
      <w:r>
        <w:t xml:space="preserve"> </w:t>
      </w:r>
    </w:p>
    <w:p w:rsidR="008D3F15" w:rsidRPr="00034623" w:rsidRDefault="008D3F15" w:rsidP="008D3F15">
      <w:pPr>
        <w:ind w:firstLine="708"/>
        <w:jc w:val="both"/>
      </w:pPr>
      <w:r>
        <w:t>2</w:t>
      </w:r>
      <w:r w:rsidRPr="00034623">
        <w:t xml:space="preserve">. Гаранционното обслужване на </w:t>
      </w:r>
      <w:r>
        <w:t xml:space="preserve">доставяните автомобили </w:t>
      </w:r>
      <w:r w:rsidRPr="00034623">
        <w:t>включва всички систе</w:t>
      </w:r>
      <w:r>
        <w:t>ми, агрегати, възли и детайли</w:t>
      </w:r>
      <w:r w:rsidRPr="00034623">
        <w:t>, без считаните за консумативи. По време на гаранционния срок се задължаваме да отстраняваме за своя сметка всички отклонения от показателите, посочени от производителя в техническата документация</w:t>
      </w:r>
      <w:r>
        <w:t xml:space="preserve"> и/или норми</w:t>
      </w:r>
      <w:r w:rsidRPr="00034623">
        <w:t xml:space="preserve"> на </w:t>
      </w:r>
      <w:r>
        <w:t>автомобила/</w:t>
      </w:r>
      <w:proofErr w:type="spellStart"/>
      <w:r>
        <w:t>ите</w:t>
      </w:r>
      <w:proofErr w:type="spellEnd"/>
      <w:r w:rsidRPr="00034623">
        <w:t>, породили се от фабричен дефект или повреда, и непредизвикани от неправилна експлоатация.</w:t>
      </w:r>
    </w:p>
    <w:p w:rsidR="008D3F15" w:rsidRDefault="008D3F15" w:rsidP="008D3F15">
      <w:pPr>
        <w:ind w:firstLine="708"/>
        <w:jc w:val="both"/>
      </w:pPr>
      <w:r>
        <w:t>3</w:t>
      </w:r>
      <w:r w:rsidRPr="00034623">
        <w:t xml:space="preserve">. По време на гаранционния срок се задължаваме да отстраняваме всяка повреда на </w:t>
      </w:r>
      <w:r>
        <w:t>автомобила</w:t>
      </w:r>
      <w:r w:rsidRPr="00034623">
        <w:t xml:space="preserve"> в</w:t>
      </w:r>
      <w:r w:rsidRPr="00A6230E">
        <w:t xml:space="preserve"> срок до </w:t>
      </w:r>
      <w:r>
        <w:t>…..</w:t>
      </w:r>
      <w:r w:rsidRPr="00A6230E">
        <w:t>…. (не повече от 10 календарни дни) календарни дни, считано от представяне</w:t>
      </w:r>
      <w:r>
        <w:t>то</w:t>
      </w:r>
      <w:r w:rsidRPr="00A6230E">
        <w:t xml:space="preserve"> </w:t>
      </w:r>
      <w:r>
        <w:t>й</w:t>
      </w:r>
      <w:r w:rsidRPr="00A6230E">
        <w:t xml:space="preserve"> в сервиза ни.</w:t>
      </w:r>
    </w:p>
    <w:p w:rsidR="008D3F15" w:rsidRPr="00A6230E" w:rsidRDefault="008D3F15" w:rsidP="008D3F15">
      <w:pPr>
        <w:ind w:firstLine="708"/>
        <w:jc w:val="both"/>
      </w:pPr>
      <w:r>
        <w:t xml:space="preserve">3.1 </w:t>
      </w:r>
      <w:r w:rsidRPr="000A01D0">
        <w:t xml:space="preserve">В случай, че се налага доставка на резервни части от чужбина, </w:t>
      </w:r>
      <w:r>
        <w:t xml:space="preserve"> </w:t>
      </w:r>
      <w:r w:rsidRPr="000A01D0">
        <w:t xml:space="preserve"> се задължава</w:t>
      </w:r>
      <w:r>
        <w:t>ме</w:t>
      </w:r>
      <w:r w:rsidRPr="000A01D0">
        <w:t xml:space="preserve"> да достави</w:t>
      </w:r>
      <w:r>
        <w:t>м</w:t>
      </w:r>
      <w:r w:rsidRPr="000A01D0">
        <w:t xml:space="preserve"> необходимите резервни части и подмени</w:t>
      </w:r>
      <w:r>
        <w:t>м</w:t>
      </w:r>
      <w:r w:rsidRPr="000A01D0">
        <w:t xml:space="preserve"> същите в срок до ………. календарни дни от датата на предаване на автомобила в сервиза</w:t>
      </w:r>
      <w:r>
        <w:t xml:space="preserve"> ни</w:t>
      </w:r>
      <w:r w:rsidRPr="000A01D0">
        <w:t>.</w:t>
      </w:r>
      <w:r>
        <w:t xml:space="preserve">  </w:t>
      </w:r>
    </w:p>
    <w:p w:rsidR="008D3F15" w:rsidRPr="00A6230E" w:rsidRDefault="008D3F15" w:rsidP="008D3F15">
      <w:pPr>
        <w:ind w:firstLine="708"/>
        <w:jc w:val="both"/>
      </w:pPr>
      <w:r>
        <w:rPr>
          <w:bCs/>
        </w:rPr>
        <w:t xml:space="preserve"> 4</w:t>
      </w:r>
      <w:r w:rsidRPr="00034623">
        <w:rPr>
          <w:bCs/>
        </w:rPr>
        <w:t>.</w:t>
      </w:r>
      <w:r w:rsidRPr="00A6230E">
        <w:rPr>
          <w:b/>
        </w:rPr>
        <w:t xml:space="preserve"> </w:t>
      </w:r>
      <w:r w:rsidRPr="00A6230E">
        <w:t xml:space="preserve">Декларираме, че ще извършваме гаранционното поддържане на </w:t>
      </w:r>
      <w:r>
        <w:t>техниката</w:t>
      </w:r>
      <w:r w:rsidRPr="00A6230E">
        <w:t xml:space="preserve"> само с нови и оригинални резервни части или такива с</w:t>
      </w:r>
      <w:r>
        <w:t>ъс</w:t>
      </w:r>
      <w:r w:rsidRPr="00A6230E">
        <w:t xml:space="preserve"> сходни параметри.</w:t>
      </w:r>
    </w:p>
    <w:p w:rsidR="008D3F15" w:rsidRDefault="008D3F15" w:rsidP="008D3F15">
      <w:pPr>
        <w:ind w:firstLine="708"/>
        <w:jc w:val="both"/>
        <w:rPr>
          <w:spacing w:val="6"/>
        </w:rPr>
      </w:pPr>
      <w:r>
        <w:rPr>
          <w:bCs/>
        </w:rPr>
        <w:t>5</w:t>
      </w:r>
      <w:r w:rsidRPr="00034623">
        <w:rPr>
          <w:bCs/>
        </w:rPr>
        <w:t>.</w:t>
      </w:r>
      <w:r w:rsidRPr="00A6230E">
        <w:rPr>
          <w:b/>
        </w:rPr>
        <w:t xml:space="preserve"> </w:t>
      </w:r>
      <w:r>
        <w:rPr>
          <w:spacing w:val="6"/>
        </w:rPr>
        <w:t>Предложения от нас автомобил , предмет на обособената позиция са както следва:</w:t>
      </w:r>
    </w:p>
    <w:p w:rsidR="008D3F15" w:rsidRPr="00A8371B" w:rsidRDefault="008D3F15" w:rsidP="008D3F15">
      <w:pPr>
        <w:ind w:firstLine="708"/>
        <w:jc w:val="both"/>
        <w:rPr>
          <w:b/>
          <w:sz w:val="22"/>
        </w:rPr>
      </w:pPr>
      <w:r>
        <w:rPr>
          <w:b/>
          <w:sz w:val="22"/>
        </w:rPr>
        <w:t xml:space="preserve">  </w:t>
      </w:r>
    </w:p>
    <w:p w:rsidR="008D3F15" w:rsidRPr="00A8371B" w:rsidRDefault="008D3F15" w:rsidP="008D3F15">
      <w:pPr>
        <w:ind w:firstLine="708"/>
        <w:jc w:val="both"/>
        <w:rPr>
          <w:spacing w:val="6"/>
          <w:sz w:val="22"/>
        </w:rPr>
      </w:pPr>
      <w:r>
        <w:rPr>
          <w:spacing w:val="6"/>
          <w:sz w:val="22"/>
        </w:rPr>
        <w:lastRenderedPageBreak/>
        <w:t>5</w:t>
      </w:r>
      <w:r w:rsidRPr="00A8371B">
        <w:rPr>
          <w:spacing w:val="6"/>
          <w:sz w:val="22"/>
        </w:rPr>
        <w:t xml:space="preserve">.1 марка ………………., модел ……………………., </w:t>
      </w:r>
      <w:r>
        <w:rPr>
          <w:spacing w:val="6"/>
          <w:sz w:val="22"/>
        </w:rPr>
        <w:t>дата на първа регистрация</w:t>
      </w:r>
      <w:r w:rsidRPr="00A8371B">
        <w:rPr>
          <w:spacing w:val="6"/>
          <w:sz w:val="22"/>
        </w:rPr>
        <w:t>…………… година, с параметри както следва:</w:t>
      </w:r>
    </w:p>
    <w:p w:rsidR="008D3F15" w:rsidRDefault="008D3F15" w:rsidP="008D3F15">
      <w:pPr>
        <w:ind w:firstLine="708"/>
        <w:jc w:val="both"/>
        <w:rPr>
          <w:spacing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578A2" w:rsidRPr="00251378" w:rsidTr="00251378">
        <w:tc>
          <w:tcPr>
            <w:tcW w:w="4946" w:type="dxa"/>
            <w:shd w:val="clear" w:color="auto" w:fill="E5DFEC"/>
          </w:tcPr>
          <w:p w:rsidR="00C578A2" w:rsidRPr="00251378" w:rsidRDefault="00C578A2" w:rsidP="00251378">
            <w:pPr>
              <w:jc w:val="center"/>
              <w:rPr>
                <w:snapToGrid w:val="0"/>
                <w:sz w:val="22"/>
                <w:lang w:eastAsia="en-US"/>
              </w:rPr>
            </w:pPr>
            <w:r w:rsidRPr="00251378">
              <w:rPr>
                <w:snapToGrid w:val="0"/>
                <w:sz w:val="22"/>
                <w:lang w:eastAsia="en-US"/>
              </w:rPr>
              <w:t>Технически параметри поставени от Възложителя</w:t>
            </w:r>
          </w:p>
        </w:tc>
        <w:tc>
          <w:tcPr>
            <w:tcW w:w="4946" w:type="dxa"/>
            <w:shd w:val="clear" w:color="auto" w:fill="E5DFEC"/>
          </w:tcPr>
          <w:p w:rsidR="00C578A2" w:rsidRPr="00C578A2" w:rsidRDefault="00C578A2" w:rsidP="00251378">
            <w:pPr>
              <w:jc w:val="both"/>
            </w:pPr>
            <w:r w:rsidRPr="00C578A2">
              <w:t>Предложение от Участника:</w:t>
            </w:r>
          </w:p>
        </w:tc>
      </w:tr>
      <w:tr w:rsidR="00C578A2" w:rsidRPr="00251378" w:rsidTr="00251378">
        <w:tc>
          <w:tcPr>
            <w:tcW w:w="4946" w:type="dxa"/>
            <w:shd w:val="clear" w:color="auto" w:fill="auto"/>
          </w:tcPr>
          <w:p w:rsidR="00C578A2" w:rsidRPr="00251378" w:rsidRDefault="00C578A2" w:rsidP="00C578A2">
            <w:pPr>
              <w:rPr>
                <w:snapToGrid w:val="0"/>
                <w:sz w:val="22"/>
                <w:lang w:eastAsia="en-US"/>
              </w:rPr>
            </w:pPr>
            <w:r w:rsidRPr="00251378">
              <w:rPr>
                <w:snapToGrid w:val="0"/>
                <w:sz w:val="22"/>
                <w:lang w:eastAsia="en-US"/>
              </w:rPr>
              <w:t xml:space="preserve"> </w:t>
            </w:r>
          </w:p>
          <w:p w:rsidR="00C578A2" w:rsidRPr="00251378" w:rsidRDefault="00C578A2" w:rsidP="00C578A2">
            <w:pPr>
              <w:rPr>
                <w:i/>
                <w:snapToGrid w:val="0"/>
                <w:lang w:eastAsia="en-US"/>
              </w:rPr>
            </w:pPr>
            <w:r w:rsidRPr="00251378">
              <w:rPr>
                <w:b/>
                <w:i/>
                <w:snapToGrid w:val="0"/>
                <w:lang w:eastAsia="en-US"/>
              </w:rPr>
              <w:t>Предно автоматично миене с управление от кабината</w:t>
            </w:r>
            <w:r w:rsidRPr="00251378">
              <w:rPr>
                <w:i/>
                <w:snapToGrid w:val="0"/>
                <w:lang w:eastAsia="en-US"/>
              </w:rPr>
              <w:t xml:space="preserve"> и устройство за задно измиване и поливане.</w:t>
            </w:r>
          </w:p>
          <w:p w:rsidR="00C578A2" w:rsidRPr="00251378" w:rsidRDefault="00C578A2" w:rsidP="00C578A2">
            <w:pPr>
              <w:rPr>
                <w:i/>
                <w:snapToGrid w:val="0"/>
                <w:lang w:eastAsia="en-US"/>
              </w:rPr>
            </w:pPr>
          </w:p>
          <w:p w:rsidR="00C578A2" w:rsidRPr="00C578A2" w:rsidRDefault="00C578A2" w:rsidP="00251378">
            <w:pPr>
              <w:tabs>
                <w:tab w:val="left" w:pos="180"/>
              </w:tabs>
              <w:rPr>
                <w:bCs/>
                <w:i/>
                <w:color w:val="000000"/>
              </w:rPr>
            </w:pPr>
            <w:r w:rsidRPr="00C578A2">
              <w:rPr>
                <w:bCs/>
                <w:i/>
                <w:color w:val="000000"/>
              </w:rPr>
              <w:t xml:space="preserve">Работен обем </w:t>
            </w:r>
            <w:r w:rsidRPr="00C578A2">
              <w:rPr>
                <w:bCs/>
                <w:i/>
                <w:color w:val="000000"/>
                <w:lang w:val="ru-RU"/>
              </w:rPr>
              <w:t>(</w:t>
            </w:r>
            <w:r w:rsidRPr="00C578A2">
              <w:rPr>
                <w:bCs/>
                <w:i/>
                <w:color w:val="000000"/>
              </w:rPr>
              <w:t>см3</w:t>
            </w:r>
            <w:r w:rsidRPr="00C578A2">
              <w:rPr>
                <w:bCs/>
                <w:i/>
                <w:color w:val="000000"/>
                <w:lang w:val="ru-RU"/>
              </w:rPr>
              <w:t>)</w:t>
            </w:r>
            <w:r w:rsidRPr="00251378">
              <w:rPr>
                <w:bCs/>
                <w:i/>
                <w:color w:val="000000"/>
                <w:lang w:val="ru-RU"/>
              </w:rPr>
              <w:t>:</w:t>
            </w:r>
            <w:r w:rsidRPr="00C578A2">
              <w:rPr>
                <w:bCs/>
                <w:i/>
                <w:color w:val="000000"/>
              </w:rPr>
              <w:t xml:space="preserve">             от 6000 до 7000</w:t>
            </w:r>
          </w:p>
          <w:p w:rsidR="00C578A2" w:rsidRPr="00251378" w:rsidRDefault="00C578A2" w:rsidP="00251378">
            <w:pPr>
              <w:tabs>
                <w:tab w:val="left" w:pos="180"/>
              </w:tabs>
              <w:rPr>
                <w:bCs/>
                <w:i/>
                <w:color w:val="000000"/>
              </w:rPr>
            </w:pPr>
          </w:p>
          <w:p w:rsidR="00C578A2" w:rsidRPr="00C578A2" w:rsidRDefault="00C578A2" w:rsidP="00251378">
            <w:pPr>
              <w:tabs>
                <w:tab w:val="left" w:pos="180"/>
              </w:tabs>
              <w:rPr>
                <w:bCs/>
                <w:i/>
                <w:color w:val="000000"/>
              </w:rPr>
            </w:pPr>
            <w:r w:rsidRPr="00C578A2">
              <w:rPr>
                <w:bCs/>
                <w:i/>
                <w:color w:val="000000"/>
              </w:rPr>
              <w:t>Мощност</w:t>
            </w:r>
            <w:r w:rsidRPr="00C578A2">
              <w:rPr>
                <w:bCs/>
                <w:i/>
                <w:color w:val="000000"/>
                <w:lang w:val="ru-RU"/>
              </w:rPr>
              <w:t>(</w:t>
            </w:r>
            <w:proofErr w:type="spellStart"/>
            <w:r w:rsidRPr="00C578A2">
              <w:rPr>
                <w:bCs/>
                <w:i/>
                <w:color w:val="000000"/>
              </w:rPr>
              <w:t>kw</w:t>
            </w:r>
            <w:proofErr w:type="spellEnd"/>
            <w:r w:rsidRPr="00C578A2">
              <w:rPr>
                <w:bCs/>
                <w:i/>
                <w:color w:val="000000"/>
              </w:rPr>
              <w:t>/к.с.</w:t>
            </w:r>
            <w:r w:rsidRPr="00C578A2">
              <w:rPr>
                <w:bCs/>
                <w:i/>
                <w:color w:val="000000"/>
                <w:lang w:val="ru-RU"/>
              </w:rPr>
              <w:t xml:space="preserve">)      </w:t>
            </w:r>
            <w:r w:rsidRPr="00251378">
              <w:rPr>
                <w:bCs/>
                <w:i/>
                <w:color w:val="000000"/>
              </w:rPr>
              <w:t xml:space="preserve"> </w:t>
            </w:r>
            <w:r w:rsidRPr="00C578A2">
              <w:rPr>
                <w:bCs/>
                <w:i/>
                <w:color w:val="000000"/>
              </w:rPr>
              <w:t xml:space="preserve">   </w:t>
            </w:r>
            <w:r w:rsidRPr="00251378">
              <w:rPr>
                <w:bCs/>
                <w:i/>
                <w:color w:val="000000"/>
              </w:rPr>
              <w:t xml:space="preserve"> </w:t>
            </w:r>
            <w:r w:rsidRPr="00C578A2">
              <w:rPr>
                <w:bCs/>
                <w:i/>
                <w:color w:val="000000"/>
              </w:rPr>
              <w:t xml:space="preserve">        мин.      180/240</w:t>
            </w:r>
            <w:r w:rsidRPr="00C578A2">
              <w:rPr>
                <w:bCs/>
                <w:i/>
                <w:color w:val="000000"/>
                <w:lang w:val="ru-RU"/>
              </w:rPr>
              <w:t xml:space="preserve"> </w:t>
            </w:r>
          </w:p>
          <w:p w:rsidR="00C578A2" w:rsidRPr="00251378" w:rsidRDefault="00C578A2" w:rsidP="00251378">
            <w:pPr>
              <w:tabs>
                <w:tab w:val="left" w:pos="180"/>
              </w:tabs>
              <w:rPr>
                <w:bCs/>
                <w:i/>
                <w:color w:val="000000"/>
              </w:rPr>
            </w:pPr>
          </w:p>
          <w:p w:rsidR="00C578A2" w:rsidRPr="00251378" w:rsidRDefault="00C578A2" w:rsidP="00251378">
            <w:pPr>
              <w:tabs>
                <w:tab w:val="left" w:pos="180"/>
              </w:tabs>
              <w:rPr>
                <w:bCs/>
                <w:i/>
                <w:color w:val="000000"/>
              </w:rPr>
            </w:pPr>
            <w:r w:rsidRPr="00C578A2">
              <w:rPr>
                <w:bCs/>
                <w:i/>
                <w:color w:val="000000"/>
              </w:rPr>
              <w:t>Предавателна</w:t>
            </w:r>
            <w:r w:rsidRPr="00251378">
              <w:rPr>
                <w:bCs/>
                <w:i/>
                <w:color w:val="000000"/>
              </w:rPr>
              <w:t xml:space="preserve"> </w:t>
            </w:r>
            <w:r w:rsidRPr="00C578A2">
              <w:rPr>
                <w:bCs/>
                <w:i/>
                <w:color w:val="000000"/>
              </w:rPr>
              <w:t>кутия</w:t>
            </w:r>
            <w:r w:rsidRPr="00251378">
              <w:rPr>
                <w:bCs/>
                <w:i/>
                <w:color w:val="000000"/>
              </w:rPr>
              <w:t xml:space="preserve"> </w:t>
            </w:r>
            <w:r w:rsidRPr="00C578A2">
              <w:rPr>
                <w:bCs/>
                <w:i/>
                <w:color w:val="000000"/>
              </w:rPr>
              <w:t xml:space="preserve">  ръчна- деветстепенна  с една задна предавка </w:t>
            </w:r>
          </w:p>
          <w:p w:rsidR="00C578A2" w:rsidRPr="00C578A2" w:rsidRDefault="00C578A2" w:rsidP="00251378">
            <w:pPr>
              <w:tabs>
                <w:tab w:val="left" w:pos="180"/>
              </w:tabs>
              <w:rPr>
                <w:bCs/>
                <w:i/>
                <w:color w:val="000000"/>
              </w:rPr>
            </w:pPr>
          </w:p>
          <w:p w:rsidR="00C578A2" w:rsidRPr="00C578A2" w:rsidRDefault="00C578A2" w:rsidP="00251378">
            <w:pPr>
              <w:tabs>
                <w:tab w:val="left" w:pos="180"/>
              </w:tabs>
              <w:rPr>
                <w:bCs/>
                <w:i/>
                <w:color w:val="000000"/>
              </w:rPr>
            </w:pPr>
            <w:r w:rsidRPr="00251378">
              <w:rPr>
                <w:bCs/>
                <w:i/>
                <w:color w:val="000000"/>
              </w:rPr>
              <w:t>Допустимо общо тегло:</w:t>
            </w:r>
            <w:r w:rsidRPr="00C578A2">
              <w:rPr>
                <w:bCs/>
                <w:i/>
                <w:color w:val="000000"/>
              </w:rPr>
              <w:t xml:space="preserve">                 18000 кг</w:t>
            </w:r>
          </w:p>
          <w:p w:rsidR="00C578A2" w:rsidRPr="00251378" w:rsidRDefault="00C578A2" w:rsidP="00251378">
            <w:pPr>
              <w:tabs>
                <w:tab w:val="left" w:pos="180"/>
              </w:tabs>
              <w:rPr>
                <w:bCs/>
                <w:i/>
                <w:color w:val="000000"/>
              </w:rPr>
            </w:pPr>
          </w:p>
          <w:p w:rsidR="00C578A2" w:rsidRPr="00C578A2" w:rsidRDefault="00C578A2" w:rsidP="00251378">
            <w:pPr>
              <w:tabs>
                <w:tab w:val="left" w:pos="180"/>
              </w:tabs>
              <w:rPr>
                <w:bCs/>
                <w:i/>
                <w:color w:val="000000"/>
              </w:rPr>
            </w:pPr>
            <w:r w:rsidRPr="00C578A2">
              <w:rPr>
                <w:bCs/>
                <w:i/>
                <w:color w:val="000000"/>
              </w:rPr>
              <w:t>Обем на резервоара               мин.      150  л</w:t>
            </w:r>
          </w:p>
          <w:p w:rsidR="00C578A2" w:rsidRPr="00C578A2" w:rsidRDefault="00C578A2" w:rsidP="00251378">
            <w:pPr>
              <w:tabs>
                <w:tab w:val="left" w:pos="180"/>
              </w:tabs>
              <w:rPr>
                <w:bCs/>
                <w:i/>
                <w:color w:val="000000"/>
              </w:rPr>
            </w:pPr>
            <w:r w:rsidRPr="00251378">
              <w:rPr>
                <w:bCs/>
                <w:i/>
                <w:color w:val="000000"/>
              </w:rPr>
              <w:t xml:space="preserve"> </w:t>
            </w:r>
            <w:r w:rsidRPr="00C578A2">
              <w:rPr>
                <w:bCs/>
                <w:i/>
                <w:color w:val="000000"/>
              </w:rPr>
              <w:t>Кабина                                        2+1 място</w:t>
            </w:r>
          </w:p>
          <w:p w:rsidR="00C578A2" w:rsidRPr="00C578A2" w:rsidRDefault="00C578A2" w:rsidP="00251378">
            <w:pPr>
              <w:tabs>
                <w:tab w:val="left" w:pos="180"/>
              </w:tabs>
              <w:rPr>
                <w:bCs/>
                <w:i/>
              </w:rPr>
            </w:pPr>
            <w:r w:rsidRPr="00C578A2">
              <w:rPr>
                <w:bCs/>
                <w:i/>
              </w:rPr>
              <w:t xml:space="preserve">Стандартна екипировка </w:t>
            </w:r>
            <w:r w:rsidRPr="00251378">
              <w:rPr>
                <w:bCs/>
                <w:i/>
              </w:rPr>
              <w:t>:</w:t>
            </w:r>
            <w:r w:rsidRPr="00C578A2">
              <w:rPr>
                <w:bCs/>
                <w:i/>
              </w:rPr>
              <w:t xml:space="preserve">                            АBS</w:t>
            </w:r>
          </w:p>
          <w:p w:rsidR="00C578A2" w:rsidRPr="00C578A2" w:rsidRDefault="00C578A2" w:rsidP="00251378">
            <w:pPr>
              <w:tabs>
                <w:tab w:val="left" w:pos="180"/>
              </w:tabs>
              <w:rPr>
                <w:bCs/>
                <w:i/>
                <w:lang w:val="ru-RU"/>
              </w:rPr>
            </w:pPr>
            <w:r w:rsidRPr="00C578A2">
              <w:rPr>
                <w:bCs/>
                <w:i/>
              </w:rPr>
              <w:t xml:space="preserve">Система против боксуване </w:t>
            </w:r>
            <w:r w:rsidRPr="00C578A2">
              <w:rPr>
                <w:bCs/>
                <w:i/>
                <w:lang w:val="en-US"/>
              </w:rPr>
              <w:t>ASR</w:t>
            </w:r>
          </w:p>
          <w:p w:rsidR="00C578A2" w:rsidRPr="00C578A2" w:rsidRDefault="00C578A2" w:rsidP="00251378">
            <w:pPr>
              <w:tabs>
                <w:tab w:val="left" w:pos="180"/>
              </w:tabs>
              <w:rPr>
                <w:bCs/>
                <w:i/>
              </w:rPr>
            </w:pPr>
            <w:r w:rsidRPr="00C578A2">
              <w:rPr>
                <w:bCs/>
                <w:i/>
              </w:rPr>
              <w:t xml:space="preserve">Електронна стабилизираща </w:t>
            </w:r>
          </w:p>
          <w:p w:rsidR="00C578A2" w:rsidRPr="00C578A2" w:rsidRDefault="00C578A2" w:rsidP="00251378">
            <w:pPr>
              <w:tabs>
                <w:tab w:val="left" w:pos="180"/>
              </w:tabs>
              <w:rPr>
                <w:bCs/>
                <w:i/>
                <w:lang w:val="en-US"/>
              </w:rPr>
            </w:pPr>
            <w:r w:rsidRPr="00C578A2">
              <w:rPr>
                <w:bCs/>
                <w:i/>
              </w:rPr>
              <w:t xml:space="preserve">система </w:t>
            </w:r>
            <w:r w:rsidR="002D2E72">
              <w:rPr>
                <w:bCs/>
                <w:i/>
                <w:lang w:val="en-US"/>
              </w:rPr>
              <w:t>E</w:t>
            </w:r>
            <w:r w:rsidRPr="00C578A2">
              <w:rPr>
                <w:bCs/>
                <w:i/>
                <w:lang w:val="en-US"/>
              </w:rPr>
              <w:t>SP</w:t>
            </w:r>
          </w:p>
          <w:p w:rsidR="00C578A2" w:rsidRPr="00C578A2" w:rsidRDefault="00C578A2" w:rsidP="00251378">
            <w:pPr>
              <w:tabs>
                <w:tab w:val="left" w:pos="180"/>
              </w:tabs>
              <w:rPr>
                <w:bCs/>
                <w:i/>
              </w:rPr>
            </w:pPr>
            <w:r w:rsidRPr="00C578A2">
              <w:rPr>
                <w:bCs/>
                <w:i/>
              </w:rPr>
              <w:t>Централно заключване</w:t>
            </w:r>
          </w:p>
          <w:p w:rsidR="00C578A2" w:rsidRPr="00C578A2" w:rsidRDefault="00C578A2" w:rsidP="00251378">
            <w:pPr>
              <w:tabs>
                <w:tab w:val="left" w:pos="180"/>
              </w:tabs>
              <w:rPr>
                <w:bCs/>
                <w:i/>
              </w:rPr>
            </w:pPr>
            <w:r w:rsidRPr="00C578A2">
              <w:rPr>
                <w:bCs/>
                <w:i/>
              </w:rPr>
              <w:t>Ел.стъкла</w:t>
            </w:r>
          </w:p>
          <w:p w:rsidR="00C578A2" w:rsidRPr="00C578A2" w:rsidRDefault="00C578A2" w:rsidP="00251378">
            <w:pPr>
              <w:tabs>
                <w:tab w:val="left" w:pos="180"/>
              </w:tabs>
              <w:rPr>
                <w:bCs/>
                <w:i/>
              </w:rPr>
            </w:pPr>
            <w:r w:rsidRPr="00C578A2">
              <w:rPr>
                <w:bCs/>
                <w:i/>
              </w:rPr>
              <w:t>Сервоусилвател на волана</w:t>
            </w:r>
          </w:p>
          <w:p w:rsidR="00C578A2" w:rsidRPr="00C578A2" w:rsidRDefault="00C578A2" w:rsidP="00251378">
            <w:pPr>
              <w:tabs>
                <w:tab w:val="left" w:pos="180"/>
              </w:tabs>
              <w:rPr>
                <w:bCs/>
                <w:i/>
              </w:rPr>
            </w:pPr>
            <w:r w:rsidRPr="00C578A2">
              <w:rPr>
                <w:bCs/>
                <w:i/>
              </w:rPr>
              <w:t>Моторна спирачка</w:t>
            </w:r>
          </w:p>
          <w:p w:rsidR="00C578A2" w:rsidRPr="00C578A2" w:rsidRDefault="00C578A2" w:rsidP="00251378">
            <w:pPr>
              <w:tabs>
                <w:tab w:val="left" w:pos="180"/>
              </w:tabs>
              <w:rPr>
                <w:bCs/>
                <w:i/>
              </w:rPr>
            </w:pPr>
            <w:r w:rsidRPr="00C578A2">
              <w:rPr>
                <w:bCs/>
                <w:i/>
              </w:rPr>
              <w:t>Климатична система</w:t>
            </w:r>
          </w:p>
          <w:p w:rsidR="00C578A2" w:rsidRPr="00C578A2" w:rsidRDefault="00C578A2" w:rsidP="00251378">
            <w:pPr>
              <w:tabs>
                <w:tab w:val="left" w:pos="180"/>
              </w:tabs>
              <w:rPr>
                <w:bCs/>
                <w:i/>
              </w:rPr>
            </w:pPr>
            <w:r w:rsidRPr="00C578A2">
              <w:rPr>
                <w:bCs/>
                <w:i/>
              </w:rPr>
              <w:t>Вентилационен отвор</w:t>
            </w:r>
          </w:p>
          <w:p w:rsidR="00C578A2" w:rsidRPr="00C578A2" w:rsidRDefault="00C578A2" w:rsidP="00251378">
            <w:pPr>
              <w:tabs>
                <w:tab w:val="left" w:pos="180"/>
              </w:tabs>
              <w:rPr>
                <w:bCs/>
                <w:i/>
              </w:rPr>
            </w:pPr>
            <w:r w:rsidRPr="00C578A2">
              <w:rPr>
                <w:bCs/>
                <w:i/>
              </w:rPr>
              <w:t>Регулируема кормилна колонка</w:t>
            </w:r>
          </w:p>
          <w:p w:rsidR="00C578A2" w:rsidRPr="00C578A2" w:rsidRDefault="00C578A2" w:rsidP="00251378">
            <w:pPr>
              <w:tabs>
                <w:tab w:val="left" w:pos="180"/>
              </w:tabs>
              <w:rPr>
                <w:bCs/>
                <w:i/>
              </w:rPr>
            </w:pPr>
            <w:r w:rsidRPr="00C578A2">
              <w:rPr>
                <w:bCs/>
                <w:i/>
              </w:rPr>
              <w:t xml:space="preserve">                                                                                            </w:t>
            </w:r>
            <w:proofErr w:type="spellStart"/>
            <w:r w:rsidRPr="00C578A2">
              <w:rPr>
                <w:bCs/>
                <w:i/>
              </w:rPr>
              <w:t>Тахограф</w:t>
            </w:r>
            <w:proofErr w:type="spellEnd"/>
          </w:p>
          <w:p w:rsidR="00C578A2" w:rsidRPr="00251378" w:rsidRDefault="00C578A2" w:rsidP="00251378">
            <w:pPr>
              <w:tabs>
                <w:tab w:val="left" w:pos="180"/>
              </w:tabs>
              <w:rPr>
                <w:bCs/>
                <w:i/>
              </w:rPr>
            </w:pPr>
            <w:r w:rsidRPr="00C578A2">
              <w:rPr>
                <w:bCs/>
                <w:i/>
              </w:rPr>
              <w:t xml:space="preserve">               </w:t>
            </w:r>
          </w:p>
          <w:p w:rsidR="00C578A2" w:rsidRPr="00251378" w:rsidRDefault="00C578A2" w:rsidP="00251378">
            <w:pPr>
              <w:tabs>
                <w:tab w:val="left" w:pos="180"/>
              </w:tabs>
              <w:rPr>
                <w:b/>
                <w:bCs/>
                <w:i/>
                <w:u w:val="single"/>
              </w:rPr>
            </w:pPr>
            <w:r w:rsidRPr="00C578A2">
              <w:rPr>
                <w:bCs/>
                <w:i/>
              </w:rPr>
              <w:t xml:space="preserve">  Окачване     </w:t>
            </w:r>
            <w:r w:rsidRPr="00C578A2">
              <w:rPr>
                <w:b/>
                <w:bCs/>
                <w:i/>
                <w:u w:val="single"/>
              </w:rPr>
              <w:t>Подсилени предни и задни ресори</w:t>
            </w:r>
          </w:p>
          <w:p w:rsidR="00C578A2" w:rsidRPr="00C578A2" w:rsidRDefault="00C578A2" w:rsidP="00251378">
            <w:pPr>
              <w:tabs>
                <w:tab w:val="left" w:pos="180"/>
              </w:tabs>
              <w:rPr>
                <w:b/>
                <w:bCs/>
                <w:i/>
                <w:u w:val="single"/>
              </w:rPr>
            </w:pPr>
          </w:p>
          <w:p w:rsidR="00C578A2" w:rsidRPr="00C578A2" w:rsidRDefault="00C578A2" w:rsidP="00251378">
            <w:pPr>
              <w:tabs>
                <w:tab w:val="left" w:pos="180"/>
              </w:tabs>
              <w:rPr>
                <w:bCs/>
                <w:i/>
              </w:rPr>
            </w:pPr>
            <w:r w:rsidRPr="00C578A2">
              <w:rPr>
                <w:bCs/>
                <w:i/>
              </w:rPr>
              <w:t>Воден резервоар с авариен отвор против преливане:</w:t>
            </w:r>
          </w:p>
          <w:p w:rsidR="00C578A2" w:rsidRPr="00C578A2" w:rsidRDefault="00C578A2" w:rsidP="00251378">
            <w:pPr>
              <w:tabs>
                <w:tab w:val="left" w:pos="180"/>
              </w:tabs>
              <w:rPr>
                <w:bCs/>
                <w:i/>
              </w:rPr>
            </w:pPr>
            <w:r w:rsidRPr="00C578A2">
              <w:rPr>
                <w:bCs/>
                <w:i/>
              </w:rPr>
              <w:t>Капацитет                  -   от 7800 л до 8200 л</w:t>
            </w:r>
          </w:p>
          <w:p w:rsidR="00C578A2" w:rsidRPr="00251378" w:rsidRDefault="00C578A2" w:rsidP="00251378">
            <w:pPr>
              <w:tabs>
                <w:tab w:val="left" w:pos="180"/>
              </w:tabs>
              <w:rPr>
                <w:bCs/>
                <w:i/>
              </w:rPr>
            </w:pPr>
          </w:p>
          <w:p w:rsidR="00C578A2" w:rsidRPr="00C578A2" w:rsidRDefault="00C578A2" w:rsidP="00251378">
            <w:pPr>
              <w:tabs>
                <w:tab w:val="left" w:pos="180"/>
              </w:tabs>
              <w:rPr>
                <w:bCs/>
                <w:i/>
              </w:rPr>
            </w:pPr>
            <w:r w:rsidRPr="00C578A2">
              <w:rPr>
                <w:bCs/>
                <w:i/>
              </w:rPr>
              <w:t>Форма на водния резервоар            елипса</w:t>
            </w:r>
          </w:p>
          <w:p w:rsidR="00C578A2" w:rsidRPr="00C578A2" w:rsidRDefault="00C578A2" w:rsidP="00251378">
            <w:pPr>
              <w:tabs>
                <w:tab w:val="left" w:pos="180"/>
              </w:tabs>
              <w:rPr>
                <w:bCs/>
                <w:i/>
              </w:rPr>
            </w:pPr>
            <w:r w:rsidRPr="00C578A2">
              <w:rPr>
                <w:bCs/>
                <w:i/>
              </w:rPr>
              <w:t xml:space="preserve">Водна помпа        -   двустепенна </w:t>
            </w:r>
          </w:p>
          <w:p w:rsidR="00C578A2" w:rsidRPr="00251378" w:rsidRDefault="00C578A2" w:rsidP="00251378">
            <w:pPr>
              <w:tabs>
                <w:tab w:val="left" w:pos="180"/>
              </w:tabs>
              <w:rPr>
                <w:bCs/>
                <w:i/>
              </w:rPr>
            </w:pPr>
            <w:r w:rsidRPr="00C578A2">
              <w:rPr>
                <w:bCs/>
                <w:i/>
              </w:rPr>
              <w:t>Дюзи за предно измиване улици      -   минимум 2</w:t>
            </w:r>
          </w:p>
          <w:p w:rsidR="00C578A2" w:rsidRPr="00C578A2" w:rsidRDefault="00C578A2" w:rsidP="00251378">
            <w:pPr>
              <w:tabs>
                <w:tab w:val="left" w:pos="180"/>
              </w:tabs>
              <w:rPr>
                <w:bCs/>
                <w:i/>
              </w:rPr>
            </w:pPr>
          </w:p>
          <w:p w:rsidR="00C578A2" w:rsidRPr="00C578A2" w:rsidRDefault="00C578A2" w:rsidP="00251378">
            <w:pPr>
              <w:tabs>
                <w:tab w:val="left" w:pos="180"/>
              </w:tabs>
              <w:rPr>
                <w:bCs/>
                <w:i/>
              </w:rPr>
            </w:pPr>
            <w:r w:rsidRPr="00C578A2">
              <w:rPr>
                <w:bCs/>
                <w:i/>
              </w:rPr>
              <w:t>Маркуч с макара за ръчно измиване</w:t>
            </w:r>
          </w:p>
          <w:p w:rsidR="00C578A2" w:rsidRPr="00C578A2" w:rsidRDefault="00C578A2" w:rsidP="00251378">
            <w:pPr>
              <w:tabs>
                <w:tab w:val="left" w:pos="180"/>
              </w:tabs>
              <w:rPr>
                <w:bCs/>
                <w:i/>
              </w:rPr>
            </w:pPr>
            <w:r w:rsidRPr="00C578A2">
              <w:rPr>
                <w:bCs/>
                <w:i/>
              </w:rPr>
              <w:t xml:space="preserve">и поливане                        -   мин. 20 метра      </w:t>
            </w:r>
          </w:p>
          <w:p w:rsidR="00C578A2" w:rsidRPr="00251378" w:rsidRDefault="00C578A2" w:rsidP="00251378">
            <w:pPr>
              <w:tabs>
                <w:tab w:val="left" w:pos="180"/>
              </w:tabs>
              <w:rPr>
                <w:bCs/>
                <w:i/>
              </w:rPr>
            </w:pPr>
          </w:p>
          <w:p w:rsidR="00C578A2" w:rsidRPr="00C578A2" w:rsidRDefault="00C578A2" w:rsidP="00251378">
            <w:pPr>
              <w:tabs>
                <w:tab w:val="left" w:pos="180"/>
                <w:tab w:val="left" w:pos="3293"/>
              </w:tabs>
              <w:rPr>
                <w:bCs/>
                <w:i/>
              </w:rPr>
            </w:pPr>
            <w:r w:rsidRPr="00C578A2">
              <w:rPr>
                <w:bCs/>
                <w:i/>
              </w:rPr>
              <w:t>Водна помпа за  измиване и поливане                                            -    от 8 до 12 бара</w:t>
            </w:r>
          </w:p>
          <w:p w:rsidR="00C578A2" w:rsidRPr="00C578A2" w:rsidRDefault="00C578A2" w:rsidP="00251378">
            <w:pPr>
              <w:tabs>
                <w:tab w:val="left" w:pos="180"/>
              </w:tabs>
              <w:rPr>
                <w:bCs/>
                <w:i/>
              </w:rPr>
            </w:pPr>
          </w:p>
          <w:p w:rsidR="00C578A2" w:rsidRPr="00251378" w:rsidRDefault="00C578A2" w:rsidP="00251378">
            <w:pPr>
              <w:tabs>
                <w:tab w:val="left" w:pos="180"/>
              </w:tabs>
              <w:rPr>
                <w:bCs/>
                <w:i/>
              </w:rPr>
            </w:pPr>
            <w:r w:rsidRPr="00C578A2">
              <w:rPr>
                <w:bCs/>
                <w:i/>
              </w:rPr>
              <w:t>Пълнене и изпразване на цистерната      -    гравитационно и чрез помпа</w:t>
            </w:r>
          </w:p>
          <w:p w:rsidR="00C578A2" w:rsidRPr="00C578A2" w:rsidRDefault="00C578A2" w:rsidP="00251378">
            <w:pPr>
              <w:tabs>
                <w:tab w:val="left" w:pos="180"/>
              </w:tabs>
              <w:rPr>
                <w:bCs/>
                <w:i/>
              </w:rPr>
            </w:pPr>
          </w:p>
          <w:p w:rsidR="00C578A2" w:rsidRPr="00251378" w:rsidRDefault="00C578A2" w:rsidP="00251378">
            <w:pPr>
              <w:tabs>
                <w:tab w:val="left" w:pos="180"/>
              </w:tabs>
              <w:rPr>
                <w:bCs/>
                <w:i/>
              </w:rPr>
            </w:pPr>
            <w:r w:rsidRPr="00C578A2">
              <w:rPr>
                <w:bCs/>
                <w:i/>
              </w:rPr>
              <w:t xml:space="preserve">Да има допълнителен изход за поливане  и изпразване на цистерната. </w:t>
            </w:r>
          </w:p>
          <w:p w:rsidR="00C578A2" w:rsidRPr="00C578A2" w:rsidRDefault="00C578A2" w:rsidP="00251378">
            <w:pPr>
              <w:tabs>
                <w:tab w:val="left" w:pos="180"/>
              </w:tabs>
              <w:rPr>
                <w:bCs/>
                <w:i/>
              </w:rPr>
            </w:pPr>
          </w:p>
          <w:p w:rsidR="00C578A2" w:rsidRPr="00C578A2" w:rsidRDefault="00C578A2" w:rsidP="00251378">
            <w:pPr>
              <w:tabs>
                <w:tab w:val="left" w:pos="180"/>
              </w:tabs>
              <w:rPr>
                <w:bCs/>
                <w:i/>
              </w:rPr>
            </w:pPr>
            <w:r w:rsidRPr="00C578A2">
              <w:rPr>
                <w:bCs/>
                <w:i/>
              </w:rPr>
              <w:t>Да има контрол над помпите от кабината.</w:t>
            </w:r>
          </w:p>
          <w:p w:rsidR="00C578A2" w:rsidRPr="00251378" w:rsidRDefault="00C578A2" w:rsidP="00251378">
            <w:pPr>
              <w:tabs>
                <w:tab w:val="left" w:pos="180"/>
              </w:tabs>
              <w:rPr>
                <w:bCs/>
                <w:i/>
              </w:rPr>
            </w:pPr>
            <w:r w:rsidRPr="00C578A2">
              <w:rPr>
                <w:bCs/>
                <w:i/>
              </w:rPr>
              <w:t>Да има кутия за инструменти.</w:t>
            </w:r>
          </w:p>
          <w:p w:rsidR="00C578A2" w:rsidRPr="00C578A2" w:rsidRDefault="00C578A2" w:rsidP="00251378">
            <w:pPr>
              <w:tabs>
                <w:tab w:val="left" w:pos="180"/>
              </w:tabs>
              <w:rPr>
                <w:bCs/>
                <w:i/>
              </w:rPr>
            </w:pPr>
          </w:p>
          <w:p w:rsidR="00C578A2" w:rsidRPr="00251378" w:rsidRDefault="00C578A2" w:rsidP="00251378">
            <w:pPr>
              <w:tabs>
                <w:tab w:val="left" w:pos="180"/>
              </w:tabs>
              <w:rPr>
                <w:bCs/>
                <w:i/>
                <w:lang w:val="ru-RU"/>
              </w:rPr>
            </w:pPr>
            <w:r w:rsidRPr="00C578A2">
              <w:rPr>
                <w:bCs/>
                <w:i/>
                <w:lang w:val="ru-RU"/>
              </w:rPr>
              <w:t xml:space="preserve"> </w:t>
            </w:r>
            <w:proofErr w:type="spellStart"/>
            <w:r w:rsidRPr="00C578A2">
              <w:rPr>
                <w:bCs/>
                <w:i/>
                <w:lang w:val="ru-RU"/>
              </w:rPr>
              <w:t>Екологичност</w:t>
            </w:r>
            <w:proofErr w:type="spellEnd"/>
            <w:r w:rsidRPr="00251378">
              <w:rPr>
                <w:bCs/>
                <w:i/>
                <w:lang w:val="ru-RU"/>
              </w:rPr>
              <w:t>:</w:t>
            </w:r>
          </w:p>
          <w:p w:rsidR="00C578A2" w:rsidRPr="00C578A2" w:rsidRDefault="00C578A2" w:rsidP="00251378">
            <w:pPr>
              <w:tabs>
                <w:tab w:val="left" w:pos="180"/>
              </w:tabs>
              <w:rPr>
                <w:bCs/>
                <w:i/>
                <w:lang w:val="ru-RU"/>
              </w:rPr>
            </w:pPr>
            <w:r w:rsidRPr="00C578A2">
              <w:rPr>
                <w:bCs/>
                <w:i/>
                <w:lang w:val="ru-RU"/>
              </w:rPr>
              <w:t xml:space="preserve"> </w:t>
            </w:r>
            <w:proofErr w:type="spellStart"/>
            <w:r w:rsidRPr="00C578A2">
              <w:rPr>
                <w:bCs/>
                <w:i/>
                <w:lang w:val="ru-RU"/>
              </w:rPr>
              <w:t>Двигател</w:t>
            </w:r>
            <w:proofErr w:type="spellEnd"/>
            <w:r w:rsidRPr="00C578A2">
              <w:rPr>
                <w:bCs/>
                <w:i/>
                <w:lang w:val="ru-RU"/>
              </w:rPr>
              <w:t xml:space="preserve"> -  Евро 6.</w:t>
            </w:r>
          </w:p>
          <w:p w:rsidR="00C578A2" w:rsidRPr="00C578A2" w:rsidRDefault="00C578A2" w:rsidP="00251378">
            <w:pPr>
              <w:tabs>
                <w:tab w:val="left" w:pos="180"/>
              </w:tabs>
              <w:rPr>
                <w:bCs/>
                <w:i/>
                <w:lang w:val="ru-RU"/>
              </w:rPr>
            </w:pPr>
            <w:r w:rsidRPr="00C578A2">
              <w:rPr>
                <w:bCs/>
                <w:i/>
                <w:lang w:val="ru-RU"/>
              </w:rPr>
              <w:t xml:space="preserve"> Сигнализация                                       </w:t>
            </w:r>
            <w:proofErr w:type="spellStart"/>
            <w:r w:rsidRPr="00C578A2">
              <w:rPr>
                <w:bCs/>
                <w:i/>
                <w:lang w:val="ru-RU"/>
              </w:rPr>
              <w:t>Сигнални</w:t>
            </w:r>
            <w:proofErr w:type="spellEnd"/>
            <w:r w:rsidRPr="00C578A2">
              <w:rPr>
                <w:bCs/>
                <w:i/>
                <w:lang w:val="ru-RU"/>
              </w:rPr>
              <w:t xml:space="preserve"> </w:t>
            </w:r>
            <w:proofErr w:type="spellStart"/>
            <w:r w:rsidRPr="00C578A2">
              <w:rPr>
                <w:bCs/>
                <w:i/>
                <w:lang w:val="ru-RU"/>
              </w:rPr>
              <w:t>лампи</w:t>
            </w:r>
            <w:proofErr w:type="spellEnd"/>
            <w:r w:rsidRPr="00C578A2">
              <w:rPr>
                <w:bCs/>
                <w:i/>
                <w:lang w:val="ru-RU"/>
              </w:rPr>
              <w:t xml:space="preserve"> на </w:t>
            </w:r>
            <w:proofErr w:type="spellStart"/>
            <w:r w:rsidRPr="00C578A2">
              <w:rPr>
                <w:bCs/>
                <w:i/>
                <w:lang w:val="ru-RU"/>
              </w:rPr>
              <w:t>стените</w:t>
            </w:r>
            <w:proofErr w:type="spellEnd"/>
            <w:r w:rsidRPr="00C578A2">
              <w:rPr>
                <w:bCs/>
                <w:i/>
                <w:lang w:val="ru-RU"/>
              </w:rPr>
              <w:t xml:space="preserve"> на </w:t>
            </w:r>
            <w:proofErr w:type="spellStart"/>
            <w:r w:rsidRPr="00C578A2">
              <w:rPr>
                <w:bCs/>
                <w:i/>
                <w:lang w:val="ru-RU"/>
              </w:rPr>
              <w:t>цистерната</w:t>
            </w:r>
            <w:proofErr w:type="spellEnd"/>
            <w:r w:rsidRPr="00C578A2">
              <w:rPr>
                <w:bCs/>
                <w:i/>
                <w:lang w:val="ru-RU"/>
              </w:rPr>
              <w:t xml:space="preserve">  </w:t>
            </w:r>
          </w:p>
          <w:p w:rsidR="00C578A2" w:rsidRPr="00C578A2" w:rsidRDefault="00C578A2" w:rsidP="00251378">
            <w:pPr>
              <w:tabs>
                <w:tab w:val="left" w:pos="180"/>
              </w:tabs>
              <w:rPr>
                <w:bCs/>
                <w:i/>
                <w:lang w:val="ru-RU"/>
              </w:rPr>
            </w:pPr>
            <w:r w:rsidRPr="00C578A2">
              <w:rPr>
                <w:bCs/>
                <w:i/>
                <w:lang w:val="ru-RU"/>
              </w:rPr>
              <w:t xml:space="preserve"> и  на </w:t>
            </w:r>
            <w:proofErr w:type="spellStart"/>
            <w:r w:rsidRPr="00C578A2">
              <w:rPr>
                <w:bCs/>
                <w:i/>
                <w:lang w:val="ru-RU"/>
              </w:rPr>
              <w:t>кабината</w:t>
            </w:r>
            <w:proofErr w:type="spellEnd"/>
          </w:p>
          <w:p w:rsidR="00C578A2" w:rsidRPr="00251378" w:rsidRDefault="00C578A2" w:rsidP="00251378">
            <w:pPr>
              <w:tabs>
                <w:tab w:val="left" w:pos="180"/>
              </w:tabs>
              <w:rPr>
                <w:bCs/>
                <w:sz w:val="22"/>
                <w:lang w:val="ru-RU"/>
              </w:rPr>
            </w:pPr>
          </w:p>
          <w:p w:rsidR="00C578A2" w:rsidRPr="00251378" w:rsidRDefault="00C578A2" w:rsidP="00251378">
            <w:pPr>
              <w:jc w:val="both"/>
              <w:rPr>
                <w:b/>
              </w:rPr>
            </w:pPr>
          </w:p>
        </w:tc>
        <w:tc>
          <w:tcPr>
            <w:tcW w:w="4946" w:type="dxa"/>
            <w:shd w:val="clear" w:color="auto" w:fill="auto"/>
          </w:tcPr>
          <w:p w:rsidR="00C578A2" w:rsidRPr="00251378" w:rsidRDefault="00C578A2" w:rsidP="00251378">
            <w:pPr>
              <w:jc w:val="both"/>
              <w:rPr>
                <w:b/>
              </w:rPr>
            </w:pPr>
          </w:p>
        </w:tc>
      </w:tr>
    </w:tbl>
    <w:p w:rsidR="008D3F15" w:rsidRDefault="008D3F15" w:rsidP="008D3F15">
      <w:pPr>
        <w:ind w:firstLine="708"/>
        <w:jc w:val="both"/>
        <w:rPr>
          <w:b/>
        </w:rPr>
      </w:pPr>
    </w:p>
    <w:p w:rsidR="008D3F15" w:rsidRDefault="008D3F15" w:rsidP="008D3F15">
      <w:pPr>
        <w:ind w:firstLine="708"/>
        <w:jc w:val="both"/>
        <w:rPr>
          <w:b/>
        </w:rPr>
      </w:pPr>
    </w:p>
    <w:p w:rsidR="008D3F15" w:rsidRPr="00A6230E" w:rsidRDefault="008D3F15" w:rsidP="008D3F15">
      <w:pPr>
        <w:ind w:firstLine="708"/>
        <w:jc w:val="both"/>
        <w:rPr>
          <w:b/>
        </w:rPr>
      </w:pPr>
      <w:r>
        <w:rPr>
          <w:b/>
          <w:sz w:val="22"/>
          <w:szCs w:val="22"/>
        </w:rPr>
        <w:t xml:space="preserve"> </w:t>
      </w:r>
    </w:p>
    <w:p w:rsidR="008D3F15" w:rsidRPr="00A6230E" w:rsidRDefault="008D3F15" w:rsidP="008D3F15">
      <w:pPr>
        <w:ind w:firstLine="720"/>
        <w:jc w:val="both"/>
      </w:pPr>
      <w:r w:rsidRPr="00034623">
        <w:rPr>
          <w:bCs/>
        </w:rPr>
        <w:t>.</w:t>
      </w:r>
      <w:r w:rsidRPr="00A6230E">
        <w:t>…………………………………………………………………</w:t>
      </w:r>
      <w:r>
        <w:t>...</w:t>
      </w:r>
      <w:r w:rsidRPr="00A6230E">
        <w:t>…………………………………………</w:t>
      </w:r>
      <w:r>
        <w:t>……...</w:t>
      </w:r>
      <w:r w:rsidRPr="00A6230E">
        <w:t>………………………………………………………</w:t>
      </w:r>
      <w:r>
        <w:t>…………</w:t>
      </w:r>
      <w:r w:rsidRPr="00A6230E">
        <w:t>………………..</w:t>
      </w:r>
    </w:p>
    <w:p w:rsidR="008D3F15" w:rsidRPr="00A6230E" w:rsidRDefault="008D3F15" w:rsidP="008D3F15">
      <w:pPr>
        <w:jc w:val="both"/>
      </w:pPr>
      <w:r w:rsidRPr="00A6230E">
        <w:t>…………………………………………………………………………………………</w:t>
      </w:r>
      <w:r>
        <w:t>……</w:t>
      </w:r>
      <w:r w:rsidRPr="00A6230E">
        <w:t>…………</w:t>
      </w:r>
      <w:r>
        <w:t>.</w:t>
      </w:r>
    </w:p>
    <w:p w:rsidR="008D3F15" w:rsidRPr="00334483" w:rsidRDefault="008D3F15" w:rsidP="008D3F15">
      <w:pPr>
        <w:jc w:val="both"/>
      </w:pPr>
      <w:r w:rsidRPr="00A6230E">
        <w:t>(</w:t>
      </w:r>
      <w:r w:rsidRPr="00A6230E">
        <w:rPr>
          <w:i/>
        </w:rPr>
        <w:t>Допълнителна техническа информация за предложен</w:t>
      </w:r>
      <w:r>
        <w:rPr>
          <w:i/>
        </w:rPr>
        <w:t xml:space="preserve">ите </w:t>
      </w:r>
      <w:r w:rsidRPr="00A6230E">
        <w:rPr>
          <w:i/>
        </w:rPr>
        <w:t xml:space="preserve"> </w:t>
      </w:r>
      <w:r>
        <w:rPr>
          <w:i/>
        </w:rPr>
        <w:t>автомобили</w:t>
      </w:r>
      <w:r w:rsidRPr="00A6230E">
        <w:rPr>
          <w:i/>
        </w:rPr>
        <w:t xml:space="preserve"> и оборудването </w:t>
      </w:r>
      <w:r>
        <w:rPr>
          <w:i/>
        </w:rPr>
        <w:t>им</w:t>
      </w:r>
      <w:r w:rsidRPr="00A6230E">
        <w:rPr>
          <w:i/>
        </w:rPr>
        <w:t xml:space="preserve"> </w:t>
      </w:r>
      <w:r w:rsidRPr="00A6230E">
        <w:rPr>
          <w:b/>
          <w:i/>
        </w:rPr>
        <w:t>над минималните изисквания на възложителя</w:t>
      </w:r>
      <w:r w:rsidRPr="00A6230E">
        <w:rPr>
          <w:i/>
        </w:rPr>
        <w:t>, предоставя се по преценка на участника</w:t>
      </w:r>
      <w:r w:rsidRPr="00A6230E">
        <w:t>)</w:t>
      </w:r>
    </w:p>
    <w:p w:rsidR="008D3F15" w:rsidRPr="00A6230E" w:rsidRDefault="008D3F15" w:rsidP="008D3F15">
      <w:pPr>
        <w:ind w:firstLine="720"/>
        <w:jc w:val="both"/>
      </w:pPr>
      <w:r>
        <w:rPr>
          <w:bCs/>
        </w:rPr>
        <w:t>6</w:t>
      </w:r>
      <w:r w:rsidRPr="00034623">
        <w:rPr>
          <w:bCs/>
        </w:rPr>
        <w:t>.</w:t>
      </w:r>
      <w:r w:rsidRPr="00A6230E">
        <w:rPr>
          <w:b/>
        </w:rPr>
        <w:t xml:space="preserve"> </w:t>
      </w:r>
      <w:r w:rsidRPr="00A6230E">
        <w:t>Задъ</w:t>
      </w:r>
      <w:r>
        <w:t>лжаваме се да предадем доставения/</w:t>
      </w:r>
      <w:proofErr w:type="spellStart"/>
      <w:r>
        <w:t>ите</w:t>
      </w:r>
      <w:proofErr w:type="spellEnd"/>
      <w:r w:rsidRPr="00A6230E">
        <w:t xml:space="preserve"> </w:t>
      </w:r>
      <w:r>
        <w:t>автомобили</w:t>
      </w:r>
      <w:r w:rsidRPr="00A6230E">
        <w:t xml:space="preserve"> с извършена </w:t>
      </w:r>
      <w:proofErr w:type="spellStart"/>
      <w:r w:rsidRPr="00A6230E">
        <w:t>предпродажбена</w:t>
      </w:r>
      <w:proofErr w:type="spellEnd"/>
      <w:r w:rsidRPr="00A6230E">
        <w:t xml:space="preserve"> подготовка, зареден</w:t>
      </w:r>
      <w:r>
        <w:t>/и</w:t>
      </w:r>
      <w:r w:rsidRPr="00A6230E">
        <w:t xml:space="preserve"> с всички необходими за експлоатацията </w:t>
      </w:r>
      <w:r>
        <w:t>им</w:t>
      </w:r>
      <w:r w:rsidRPr="00A6230E">
        <w:t xml:space="preserve"> течности и материали, </w:t>
      </w:r>
      <w:r>
        <w:t>сервизна книжка</w:t>
      </w:r>
      <w:r w:rsidRPr="00A6230E">
        <w:t>, гаранционна книжка, както и инструкция за експлоатация на български език</w:t>
      </w:r>
      <w:r>
        <w:t>(когато е приложимо)</w:t>
      </w:r>
      <w:r w:rsidRPr="00A6230E">
        <w:t xml:space="preserve">, </w:t>
      </w:r>
      <w:r>
        <w:rPr>
          <w:rFonts w:eastAsia="Batang"/>
        </w:rPr>
        <w:t>други документи и аксесоари, изискващи се съгласно условията на поръчката</w:t>
      </w:r>
      <w:r w:rsidRPr="00A6230E">
        <w:t>.</w:t>
      </w:r>
    </w:p>
    <w:p w:rsidR="008D3F15" w:rsidRPr="008D3F15" w:rsidRDefault="008D3F15" w:rsidP="008D3F15">
      <w:pPr>
        <w:ind w:firstLine="720"/>
        <w:jc w:val="both"/>
      </w:pPr>
      <w:r w:rsidRPr="008D3F15">
        <w:rPr>
          <w:bCs/>
          <w:sz w:val="28"/>
        </w:rPr>
        <w:t>7.</w:t>
      </w:r>
      <w:r w:rsidRPr="008D3F15">
        <w:rPr>
          <w:sz w:val="28"/>
        </w:rPr>
        <w:t xml:space="preserve"> </w:t>
      </w:r>
      <w:r w:rsidRPr="008D3F15">
        <w:t xml:space="preserve">Декларираме, че разполагаме с мобилен сервизен екип за извършване на сервизни ремонти и обслужване на техниката предмет на обособената позиция. В случай на невъзможност за извършване на сервизен ремонт и/или техническо гаранционно обслужване от мобилния екип, декларирам че ще репатрирам техниката за собствена сметка до обект позволяващ извършването на необходимите дейности. </w:t>
      </w:r>
    </w:p>
    <w:p w:rsidR="008D3F15" w:rsidRPr="00A6230E" w:rsidRDefault="008D3F15" w:rsidP="008D3F15">
      <w:pPr>
        <w:ind w:firstLine="720"/>
        <w:jc w:val="both"/>
      </w:pPr>
    </w:p>
    <w:p w:rsidR="008D3F15" w:rsidRPr="00F506E0" w:rsidRDefault="008D3F15" w:rsidP="008D3F15">
      <w:pPr>
        <w:tabs>
          <w:tab w:val="left" w:pos="993"/>
        </w:tabs>
        <w:ind w:firstLine="720"/>
        <w:jc w:val="both"/>
      </w:pPr>
      <w:r>
        <w:t>8</w:t>
      </w:r>
      <w:r w:rsidRPr="00F506E0">
        <w:t xml:space="preserve">. Декларираме, че приемаме условията за изпълнение на обществената поръчка, заложени в </w:t>
      </w:r>
      <w:r>
        <w:t xml:space="preserve">клаузите на </w:t>
      </w:r>
      <w:r w:rsidRPr="00F506E0">
        <w:t>приложения към документацията за участие проект на договор.</w:t>
      </w:r>
    </w:p>
    <w:p w:rsidR="008D3F15" w:rsidRDefault="008D3F15" w:rsidP="008D3F15">
      <w:pPr>
        <w:widowControl w:val="0"/>
        <w:autoSpaceDE w:val="0"/>
        <w:autoSpaceDN w:val="0"/>
        <w:adjustRightInd w:val="0"/>
        <w:ind w:firstLine="720"/>
        <w:jc w:val="both"/>
      </w:pPr>
      <w:r>
        <w:rPr>
          <w:bCs/>
        </w:rPr>
        <w:t>9</w:t>
      </w:r>
      <w:r w:rsidRPr="00034623">
        <w:rPr>
          <w:bCs/>
        </w:rPr>
        <w:t>.</w:t>
      </w:r>
      <w:r w:rsidRPr="00F506E0">
        <w:t xml:space="preserve"> Декларирам</w:t>
      </w:r>
      <w:r>
        <w:t>е</w:t>
      </w:r>
      <w:r w:rsidRPr="00F506E0">
        <w:t xml:space="preserve">, че </w:t>
      </w:r>
      <w:r w:rsidRPr="001F7963">
        <w:t xml:space="preserve">срокът на валидност на нашата оферта е </w:t>
      </w:r>
      <w:r w:rsidRPr="001F7963">
        <w:rPr>
          <w:b/>
        </w:rPr>
        <w:t>6 (шест) месеца,</w:t>
      </w:r>
      <w:r w:rsidRPr="001F7963">
        <w:t xml:space="preserve"> считано от датата, която е посочена за дата на получаване на офертата</w:t>
      </w:r>
      <w:r w:rsidRPr="001033A7">
        <w:rPr>
          <w:lang w:val="ru-RU"/>
        </w:rPr>
        <w:t>.</w:t>
      </w:r>
    </w:p>
    <w:p w:rsidR="008D3F15" w:rsidRDefault="008D3F15" w:rsidP="008D3F15">
      <w:pPr>
        <w:widowControl w:val="0"/>
        <w:autoSpaceDE w:val="0"/>
        <w:autoSpaceDN w:val="0"/>
        <w:adjustRightInd w:val="0"/>
        <w:ind w:firstLine="720"/>
        <w:jc w:val="both"/>
      </w:pPr>
    </w:p>
    <w:p w:rsidR="008D3F15" w:rsidRPr="00C81240" w:rsidRDefault="008D3F15" w:rsidP="008D3F15">
      <w:pPr>
        <w:ind w:firstLine="720"/>
        <w:jc w:val="both"/>
        <w:rPr>
          <w:color w:val="000000"/>
        </w:rPr>
      </w:pPr>
      <w:r w:rsidRPr="00C81240">
        <w:rPr>
          <w:color w:val="000000"/>
        </w:rPr>
        <w:t>Приложения към настоящото предложение:</w:t>
      </w:r>
    </w:p>
    <w:p w:rsidR="008D3F15" w:rsidRPr="00C81240" w:rsidRDefault="008D3F15" w:rsidP="008D3F15">
      <w:pPr>
        <w:numPr>
          <w:ilvl w:val="0"/>
          <w:numId w:val="8"/>
        </w:numPr>
        <w:tabs>
          <w:tab w:val="left" w:pos="1080"/>
        </w:tabs>
        <w:ind w:left="0" w:firstLine="720"/>
        <w:jc w:val="both"/>
      </w:pPr>
      <w:r w:rsidRPr="00C81240">
        <w:t>...................................................................................</w:t>
      </w:r>
    </w:p>
    <w:p w:rsidR="008D3F15" w:rsidRPr="00C81240" w:rsidRDefault="008D3F15" w:rsidP="008D3F15">
      <w:pPr>
        <w:numPr>
          <w:ilvl w:val="0"/>
          <w:numId w:val="8"/>
        </w:numPr>
        <w:tabs>
          <w:tab w:val="left" w:pos="1080"/>
        </w:tabs>
        <w:ind w:left="0" w:firstLine="720"/>
      </w:pPr>
      <w:r w:rsidRPr="00C81240">
        <w:t>…………………………………………………………..</w:t>
      </w:r>
    </w:p>
    <w:p w:rsidR="008D3F15" w:rsidRPr="00C81240" w:rsidRDefault="008D3F15" w:rsidP="008D3F15">
      <w:pPr>
        <w:tabs>
          <w:tab w:val="left" w:pos="900"/>
        </w:tabs>
        <w:ind w:firstLine="720"/>
        <w:jc w:val="both"/>
      </w:pPr>
      <w:r w:rsidRPr="00C81240">
        <w:t xml:space="preserve"> (описват се представени с техническото предложение </w:t>
      </w:r>
      <w:proofErr w:type="spellStart"/>
      <w:r w:rsidRPr="00C81240">
        <w:t>проспектни</w:t>
      </w:r>
      <w:proofErr w:type="spellEnd"/>
      <w:r w:rsidRPr="00C81240">
        <w:t xml:space="preserve"> и/или каталожни материали</w:t>
      </w:r>
      <w:r w:rsidRPr="00AC0F60">
        <w:t xml:space="preserve"> </w:t>
      </w:r>
      <w:r>
        <w:t>и/или Цветен снимков материал</w:t>
      </w:r>
      <w:r w:rsidRPr="00C81240">
        <w:t>, техническа документация, и други релевантни материали за предлаган</w:t>
      </w:r>
      <w:r>
        <w:t>ите автомобили</w:t>
      </w:r>
      <w:r w:rsidRPr="00C81240">
        <w:t xml:space="preserve">, удостоверяващи </w:t>
      </w:r>
      <w:r>
        <w:t xml:space="preserve">тяхното съответствие </w:t>
      </w:r>
      <w:r w:rsidRPr="00C81240">
        <w:t>с изискванията на възложителя)</w:t>
      </w:r>
    </w:p>
    <w:p w:rsidR="008D3F15" w:rsidRPr="00F506E0" w:rsidRDefault="008D3F15" w:rsidP="008D3F15">
      <w:pPr>
        <w:tabs>
          <w:tab w:val="num" w:pos="0"/>
        </w:tabs>
        <w:ind w:firstLine="720"/>
        <w:jc w:val="both"/>
        <w:rPr>
          <w:b/>
          <w:bCs/>
          <w:color w:val="FF0000"/>
        </w:rPr>
      </w:pPr>
      <w:r w:rsidRPr="00F506E0">
        <w:rPr>
          <w:color w:val="FF0000"/>
        </w:rPr>
        <w:t xml:space="preserve">    </w:t>
      </w:r>
    </w:p>
    <w:p w:rsidR="008D3F15" w:rsidRPr="00831995" w:rsidRDefault="008D3F15" w:rsidP="008D3F15">
      <w:pPr>
        <w:jc w:val="both"/>
      </w:pPr>
      <w:r w:rsidRPr="00831995">
        <w:t>Правим следн</w:t>
      </w:r>
      <w:r>
        <w:t>о</w:t>
      </w:r>
      <w:r w:rsidRPr="00831995">
        <w:t>т</w:t>
      </w:r>
      <w:r>
        <w:t>о</w:t>
      </w:r>
      <w:r w:rsidRPr="00831995">
        <w:t xml:space="preserve"> предложени</w:t>
      </w:r>
      <w:r>
        <w:t>е</w:t>
      </w:r>
      <w:r w:rsidRPr="00831995">
        <w:t xml:space="preserve"> по показател</w:t>
      </w:r>
      <w:r>
        <w:t>ите</w:t>
      </w:r>
      <w:r w:rsidRPr="00831995">
        <w:t xml:space="preserve"> за оценка на офертите, както следва:</w:t>
      </w:r>
    </w:p>
    <w:p w:rsidR="008D3F15" w:rsidRDefault="008D3F15" w:rsidP="008D3F15">
      <w:pPr>
        <w:ind w:firstLine="708"/>
        <w:jc w:val="both"/>
        <w:rPr>
          <w:b/>
        </w:rPr>
      </w:pPr>
    </w:p>
    <w:p w:rsidR="008D3F15" w:rsidRPr="004928D6" w:rsidRDefault="008D3F15" w:rsidP="008D3F15">
      <w:pPr>
        <w:jc w:val="both"/>
      </w:pPr>
      <w:r w:rsidRPr="004928D6">
        <w:lastRenderedPageBreak/>
        <w:t xml:space="preserve"> Предлагаме срок по </w:t>
      </w:r>
      <w:r w:rsidRPr="004928D6">
        <w:rPr>
          <w:b/>
        </w:rPr>
        <w:t>Показател Т1</w:t>
      </w:r>
      <w:r w:rsidRPr="004928D6">
        <w:t xml:space="preserve">  ………………   календарни дни</w:t>
      </w:r>
      <w:r>
        <w:t xml:space="preserve">  за доставка </w:t>
      </w:r>
      <w:r w:rsidRPr="004928D6">
        <w:t xml:space="preserve"> по обособена позиция №1 , считано от датата на получаване на </w:t>
      </w:r>
      <w:proofErr w:type="spellStart"/>
      <w:r w:rsidRPr="004928D6">
        <w:t>възлагателно</w:t>
      </w:r>
      <w:proofErr w:type="spellEnd"/>
      <w:r w:rsidRPr="004928D6">
        <w:t xml:space="preserve"> писмо</w:t>
      </w:r>
      <w:r>
        <w:t xml:space="preserve"> за осигурено финансиране.</w:t>
      </w:r>
    </w:p>
    <w:p w:rsidR="008D3F15" w:rsidRDefault="008D3F15" w:rsidP="008D3F15">
      <w:pPr>
        <w:jc w:val="both"/>
        <w:rPr>
          <w:b/>
        </w:rPr>
      </w:pPr>
    </w:p>
    <w:p w:rsidR="008D3F15" w:rsidRPr="004928D6" w:rsidRDefault="008D3F15" w:rsidP="008D3F15">
      <w:pPr>
        <w:jc w:val="both"/>
      </w:pPr>
      <w:r w:rsidRPr="00D50F7B">
        <w:t>Предлагаме гаранционен срок по</w:t>
      </w:r>
      <w:r>
        <w:rPr>
          <w:b/>
        </w:rPr>
        <w:t xml:space="preserve"> </w:t>
      </w:r>
      <w:r w:rsidRPr="004928D6">
        <w:rPr>
          <w:b/>
        </w:rPr>
        <w:t xml:space="preserve">Показател Т2  </w:t>
      </w:r>
      <w:r w:rsidRPr="004928D6">
        <w:t xml:space="preserve">……………  </w:t>
      </w:r>
      <w:r w:rsidR="008007B9">
        <w:t xml:space="preserve">километра </w:t>
      </w:r>
      <w:r w:rsidRPr="004928D6">
        <w:t xml:space="preserve"> на доставеното</w:t>
      </w:r>
      <w:r>
        <w:t xml:space="preserve"> </w:t>
      </w:r>
      <w:r w:rsidRPr="004928D6">
        <w:t xml:space="preserve"> МПС по обособена позиция</w:t>
      </w:r>
      <w:r>
        <w:t xml:space="preserve"> №1, считано от датата на подписване на </w:t>
      </w:r>
      <w:proofErr w:type="spellStart"/>
      <w:r>
        <w:t>приемо-предавателен</w:t>
      </w:r>
      <w:proofErr w:type="spellEnd"/>
      <w:r>
        <w:t xml:space="preserve"> протокол за извършената доставка</w:t>
      </w:r>
      <w:r w:rsidRPr="004928D6">
        <w:t xml:space="preserve">. </w:t>
      </w:r>
    </w:p>
    <w:p w:rsidR="008D3F15" w:rsidRDefault="008D3F15" w:rsidP="008D3F15">
      <w:pPr>
        <w:tabs>
          <w:tab w:val="num" w:pos="0"/>
        </w:tabs>
        <w:ind w:firstLine="720"/>
        <w:jc w:val="both"/>
        <w:rPr>
          <w:bCs/>
          <w:color w:val="FF0000"/>
        </w:rPr>
      </w:pPr>
    </w:p>
    <w:p w:rsidR="008D3F15" w:rsidRPr="004928D6" w:rsidRDefault="008D3F15" w:rsidP="008D3F15">
      <w:pPr>
        <w:tabs>
          <w:tab w:val="num" w:pos="0"/>
        </w:tabs>
        <w:ind w:firstLine="720"/>
        <w:jc w:val="both"/>
        <w:rPr>
          <w:bCs/>
          <w:color w:val="FF0000"/>
        </w:rPr>
      </w:pPr>
    </w:p>
    <w:p w:rsidR="008D3F15" w:rsidRPr="00F506E0" w:rsidRDefault="008D3F15" w:rsidP="008D3F15">
      <w:pPr>
        <w:ind w:firstLine="720"/>
        <w:jc w:val="both"/>
      </w:pPr>
    </w:p>
    <w:tbl>
      <w:tblPr>
        <w:tblW w:w="0" w:type="auto"/>
        <w:tblInd w:w="-12" w:type="dxa"/>
        <w:tblLayout w:type="fixed"/>
        <w:tblLook w:val="0000" w:firstRow="0" w:lastRow="0" w:firstColumn="0" w:lastColumn="0" w:noHBand="0" w:noVBand="0"/>
      </w:tblPr>
      <w:tblGrid>
        <w:gridCol w:w="4112"/>
        <w:gridCol w:w="5176"/>
      </w:tblGrid>
      <w:tr w:rsidR="008D3F15" w:rsidRPr="008D6447" w:rsidTr="00251378">
        <w:trPr>
          <w:trHeight w:val="107"/>
        </w:trPr>
        <w:tc>
          <w:tcPr>
            <w:tcW w:w="4112" w:type="dxa"/>
          </w:tcPr>
          <w:p w:rsidR="008D3F15" w:rsidRPr="008D6447" w:rsidRDefault="008D3F15" w:rsidP="00251378">
            <w:r w:rsidRPr="008D6447">
              <w:t xml:space="preserve">Дата </w:t>
            </w:r>
          </w:p>
        </w:tc>
        <w:tc>
          <w:tcPr>
            <w:tcW w:w="5176" w:type="dxa"/>
          </w:tcPr>
          <w:p w:rsidR="008D3F15" w:rsidRPr="008D6447" w:rsidRDefault="008D3F15" w:rsidP="00251378">
            <w:r w:rsidRPr="008D6447">
              <w:t xml:space="preserve">________/ _________ / ______ </w:t>
            </w:r>
          </w:p>
        </w:tc>
      </w:tr>
      <w:tr w:rsidR="008D3F15" w:rsidRPr="008D6447" w:rsidTr="00251378">
        <w:trPr>
          <w:trHeight w:val="245"/>
        </w:trPr>
        <w:tc>
          <w:tcPr>
            <w:tcW w:w="4112" w:type="dxa"/>
          </w:tcPr>
          <w:p w:rsidR="008D3F15" w:rsidRPr="008D6447" w:rsidRDefault="008D3F15" w:rsidP="00251378">
            <w:r w:rsidRPr="008D6447">
              <w:t>Подпис на лицето, печат</w:t>
            </w:r>
          </w:p>
        </w:tc>
        <w:tc>
          <w:tcPr>
            <w:tcW w:w="5176" w:type="dxa"/>
          </w:tcPr>
          <w:p w:rsidR="008D3F15" w:rsidRPr="008D6447" w:rsidRDefault="008D3F15" w:rsidP="00251378"/>
          <w:p w:rsidR="008D3F15" w:rsidRPr="008D6447" w:rsidRDefault="008D3F15" w:rsidP="00251378">
            <w:r w:rsidRPr="008D6447">
              <w:t xml:space="preserve">__________________________ </w:t>
            </w:r>
          </w:p>
        </w:tc>
      </w:tr>
      <w:tr w:rsidR="008D3F15" w:rsidRPr="008D6447" w:rsidTr="00251378">
        <w:trPr>
          <w:trHeight w:val="107"/>
        </w:trPr>
        <w:tc>
          <w:tcPr>
            <w:tcW w:w="4112" w:type="dxa"/>
          </w:tcPr>
          <w:p w:rsidR="008D3F15" w:rsidRPr="008D6447" w:rsidRDefault="008D3F15" w:rsidP="00251378">
            <w:r w:rsidRPr="008D6447">
              <w:t xml:space="preserve">Име и фамилия </w:t>
            </w:r>
          </w:p>
        </w:tc>
        <w:tc>
          <w:tcPr>
            <w:tcW w:w="5176" w:type="dxa"/>
          </w:tcPr>
          <w:p w:rsidR="008D3F15" w:rsidRPr="008D6447" w:rsidRDefault="008D3F15" w:rsidP="00251378">
            <w:r w:rsidRPr="008D6447">
              <w:t xml:space="preserve">_________________________ </w:t>
            </w:r>
          </w:p>
        </w:tc>
      </w:tr>
      <w:tr w:rsidR="008D3F15" w:rsidRPr="008D6447" w:rsidTr="00251378">
        <w:trPr>
          <w:trHeight w:val="107"/>
        </w:trPr>
        <w:tc>
          <w:tcPr>
            <w:tcW w:w="4112" w:type="dxa"/>
          </w:tcPr>
          <w:p w:rsidR="008D3F15" w:rsidRPr="008D6447" w:rsidRDefault="008D3F15" w:rsidP="00251378">
            <w:r w:rsidRPr="008D6447">
              <w:t xml:space="preserve">Длъжност </w:t>
            </w:r>
          </w:p>
        </w:tc>
        <w:tc>
          <w:tcPr>
            <w:tcW w:w="5176" w:type="dxa"/>
          </w:tcPr>
          <w:p w:rsidR="008D3F15" w:rsidRPr="008D6447" w:rsidRDefault="008D3F15" w:rsidP="00251378">
            <w:r w:rsidRPr="008D6447">
              <w:t xml:space="preserve">__________________________ </w:t>
            </w:r>
          </w:p>
        </w:tc>
      </w:tr>
    </w:tbl>
    <w:p w:rsidR="008D3F15" w:rsidRDefault="008D3F15" w:rsidP="008D3F15">
      <w:pPr>
        <w:tabs>
          <w:tab w:val="left" w:pos="3120"/>
        </w:tabs>
        <w:ind w:firstLine="720"/>
        <w:rPr>
          <w:b/>
          <w:color w:val="FF0000"/>
          <w:spacing w:val="20"/>
        </w:rPr>
      </w:pPr>
    </w:p>
    <w:p w:rsidR="008D3F15" w:rsidRDefault="008D3F15" w:rsidP="008D3F15">
      <w:pPr>
        <w:tabs>
          <w:tab w:val="left" w:pos="3120"/>
        </w:tabs>
        <w:ind w:firstLine="720"/>
        <w:rPr>
          <w:b/>
          <w:color w:val="FF0000"/>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2D5F1E" w:rsidRDefault="002D5F1E" w:rsidP="00912553">
      <w:pPr>
        <w:tabs>
          <w:tab w:val="left" w:pos="3120"/>
        </w:tabs>
        <w:ind w:firstLine="720"/>
        <w:rPr>
          <w:b/>
          <w:spacing w:val="20"/>
        </w:rPr>
      </w:pPr>
    </w:p>
    <w:p w:rsidR="002D5F1E" w:rsidRDefault="002D5F1E" w:rsidP="00912553">
      <w:pPr>
        <w:tabs>
          <w:tab w:val="left" w:pos="3120"/>
        </w:tabs>
        <w:ind w:firstLine="720"/>
        <w:rPr>
          <w:b/>
          <w:spacing w:val="20"/>
        </w:rPr>
      </w:pPr>
    </w:p>
    <w:p w:rsidR="002D5F1E" w:rsidRDefault="002D5F1E"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C578A2" w:rsidRDefault="00C578A2" w:rsidP="00912553">
      <w:pPr>
        <w:tabs>
          <w:tab w:val="left" w:pos="3120"/>
        </w:tabs>
        <w:ind w:firstLine="720"/>
        <w:rPr>
          <w:b/>
          <w:spacing w:val="20"/>
        </w:rPr>
      </w:pPr>
    </w:p>
    <w:p w:rsidR="004707BF" w:rsidRDefault="004707BF" w:rsidP="00912553">
      <w:pPr>
        <w:tabs>
          <w:tab w:val="left" w:pos="3120"/>
        </w:tabs>
        <w:ind w:firstLine="720"/>
        <w:rPr>
          <w:b/>
          <w:spacing w:val="20"/>
        </w:rPr>
      </w:pPr>
    </w:p>
    <w:p w:rsidR="004707BF" w:rsidRDefault="004707BF" w:rsidP="00912553">
      <w:pPr>
        <w:tabs>
          <w:tab w:val="left" w:pos="3120"/>
        </w:tabs>
        <w:ind w:firstLine="720"/>
        <w:rPr>
          <w:b/>
          <w:spacing w:val="20"/>
        </w:rPr>
      </w:pPr>
    </w:p>
    <w:p w:rsidR="005B1289" w:rsidRPr="009D3B50" w:rsidRDefault="005B1289" w:rsidP="009D3B50">
      <w:pPr>
        <w:rPr>
          <w:b/>
          <w:bCs/>
        </w:rPr>
      </w:pPr>
      <w:r w:rsidRPr="009D3B50">
        <w:rPr>
          <w:b/>
          <w:bCs/>
        </w:rPr>
        <w:lastRenderedPageBreak/>
        <w:t>Образец №4</w:t>
      </w:r>
      <w:r w:rsidR="00DC2314" w:rsidRPr="009D3B50">
        <w:rPr>
          <w:b/>
          <w:bCs/>
        </w:rPr>
        <w:t>.1</w:t>
      </w:r>
    </w:p>
    <w:p w:rsidR="005B1289" w:rsidRPr="00F506E0" w:rsidRDefault="005B1289" w:rsidP="00C16785">
      <w:pPr>
        <w:ind w:firstLine="720"/>
        <w:jc w:val="both"/>
      </w:pPr>
    </w:p>
    <w:p w:rsidR="005B1289" w:rsidRPr="00F506E0" w:rsidRDefault="005B1289" w:rsidP="00C16785">
      <w:pPr>
        <w:ind w:firstLine="720"/>
        <w:jc w:val="both"/>
      </w:pPr>
    </w:p>
    <w:p w:rsidR="005B1289" w:rsidRPr="00F506E0" w:rsidRDefault="005B1289" w:rsidP="00C16785">
      <w:pPr>
        <w:ind w:firstLine="720"/>
        <w:jc w:val="center"/>
        <w:rPr>
          <w:b/>
        </w:rPr>
      </w:pPr>
      <w:r w:rsidRPr="00F506E0">
        <w:rPr>
          <w:b/>
        </w:rPr>
        <w:t>ЦЕНОВО ПРЕДЛОЖЕНИЕ</w:t>
      </w:r>
    </w:p>
    <w:p w:rsidR="005B1289" w:rsidRPr="00F506E0" w:rsidRDefault="005B1289" w:rsidP="00C16785">
      <w:pPr>
        <w:ind w:firstLine="720"/>
        <w:jc w:val="center"/>
        <w:rPr>
          <w:b/>
        </w:rPr>
      </w:pPr>
      <w:r w:rsidRPr="00F506E0">
        <w:rPr>
          <w:b/>
        </w:rPr>
        <w:t>по чл. 39, ал. 3, т.</w:t>
      </w:r>
      <w:r w:rsidR="00DC2314">
        <w:rPr>
          <w:b/>
        </w:rPr>
        <w:t xml:space="preserve"> </w:t>
      </w:r>
      <w:r w:rsidRPr="00F506E0">
        <w:rPr>
          <w:b/>
        </w:rPr>
        <w:t>2 от ППЗОП</w:t>
      </w:r>
    </w:p>
    <w:p w:rsidR="005B1289" w:rsidRPr="00F506E0" w:rsidRDefault="005B1289" w:rsidP="00C16785">
      <w:pPr>
        <w:ind w:firstLine="720"/>
        <w:jc w:val="center"/>
        <w:rPr>
          <w:b/>
        </w:rPr>
      </w:pPr>
    </w:p>
    <w:p w:rsidR="005B1289" w:rsidRPr="00F506E0" w:rsidRDefault="005B1289" w:rsidP="00C16785">
      <w:pPr>
        <w:ind w:firstLine="720"/>
        <w:jc w:val="center"/>
      </w:pPr>
    </w:p>
    <w:p w:rsidR="005B1289" w:rsidRPr="00F506E0" w:rsidRDefault="005B1289" w:rsidP="00C16785">
      <w:pPr>
        <w:ind w:firstLine="720"/>
        <w:jc w:val="center"/>
        <w:rPr>
          <w:b/>
        </w:rPr>
      </w:pPr>
      <w:r w:rsidRPr="00F506E0">
        <w:rPr>
          <w:b/>
        </w:rPr>
        <w:t>за участие в процедура за възлагане на обществена поръчка</w:t>
      </w:r>
    </w:p>
    <w:p w:rsidR="005B1289" w:rsidRPr="00F506E0" w:rsidRDefault="005B1289" w:rsidP="00C16785">
      <w:pPr>
        <w:ind w:firstLine="720"/>
        <w:jc w:val="both"/>
      </w:pPr>
    </w:p>
    <w:p w:rsidR="00C578A2" w:rsidRDefault="00DC2314" w:rsidP="00C578A2">
      <w:pPr>
        <w:ind w:firstLine="720"/>
        <w:jc w:val="both"/>
        <w:rPr>
          <w:b/>
        </w:rPr>
      </w:pPr>
      <w:r>
        <w:rPr>
          <w:b/>
          <w:bCs/>
        </w:rPr>
        <w:t xml:space="preserve">с предмет: </w:t>
      </w:r>
      <w:r w:rsidR="00C578A2" w:rsidRPr="00CE17C9">
        <w:rPr>
          <w:b/>
          <w:bCs/>
          <w:lang w:eastAsia="sr-Cyrl-CS"/>
        </w:rPr>
        <w:t>„</w:t>
      </w:r>
      <w:r w:rsidR="00C578A2" w:rsidRPr="00CE17C9">
        <w:rPr>
          <w:b/>
        </w:rPr>
        <w:t xml:space="preserve">Доставка на </w:t>
      </w:r>
      <w:r w:rsidR="00C578A2">
        <w:rPr>
          <w:b/>
        </w:rPr>
        <w:t>специализирани автомобили</w:t>
      </w:r>
      <w:r w:rsidR="00C578A2" w:rsidRPr="00CE17C9">
        <w:rPr>
          <w:b/>
        </w:rPr>
        <w:t xml:space="preserve"> за нуждите на </w:t>
      </w:r>
      <w:r w:rsidR="00C578A2">
        <w:rPr>
          <w:b/>
        </w:rPr>
        <w:t>ОП „Зелени системи“</w:t>
      </w:r>
      <w:r w:rsidR="00C578A2" w:rsidRPr="00CE17C9">
        <w:rPr>
          <w:b/>
        </w:rPr>
        <w:t xml:space="preserve">, по обособени позиции: </w:t>
      </w:r>
    </w:p>
    <w:p w:rsidR="00C578A2" w:rsidRPr="00054C37" w:rsidRDefault="00C578A2" w:rsidP="00C578A2">
      <w:pPr>
        <w:pStyle w:val="40"/>
        <w:keepNext/>
        <w:keepLines/>
        <w:shd w:val="clear" w:color="auto" w:fill="auto"/>
        <w:tabs>
          <w:tab w:val="left" w:pos="1072"/>
        </w:tabs>
        <w:spacing w:after="0" w:line="240" w:lineRule="auto"/>
        <w:jc w:val="both"/>
        <w:rPr>
          <w:sz w:val="24"/>
          <w:szCs w:val="24"/>
        </w:rPr>
      </w:pPr>
    </w:p>
    <w:p w:rsidR="00C578A2" w:rsidRPr="00054C37" w:rsidRDefault="00C578A2" w:rsidP="00C578A2">
      <w:pPr>
        <w:pStyle w:val="33"/>
        <w:shd w:val="clear" w:color="auto" w:fill="auto"/>
        <w:spacing w:before="0" w:after="0" w:line="240" w:lineRule="auto"/>
        <w:ind w:right="240"/>
        <w:jc w:val="both"/>
        <w:rPr>
          <w:b w:val="0"/>
          <w:sz w:val="24"/>
          <w:szCs w:val="24"/>
        </w:rPr>
      </w:pPr>
      <w:r w:rsidRPr="00054C37">
        <w:rPr>
          <w:sz w:val="24"/>
          <w:szCs w:val="24"/>
        </w:rPr>
        <w:t>Обособена позиция 1: „</w:t>
      </w:r>
      <w:r>
        <w:rPr>
          <w:sz w:val="24"/>
          <w:szCs w:val="24"/>
        </w:rPr>
        <w:t xml:space="preserve">Доставка на нова </w:t>
      </w:r>
      <w:proofErr w:type="spellStart"/>
      <w:r>
        <w:rPr>
          <w:sz w:val="24"/>
          <w:szCs w:val="24"/>
        </w:rPr>
        <w:t>сметосъбираща</w:t>
      </w:r>
      <w:proofErr w:type="spellEnd"/>
      <w:r>
        <w:rPr>
          <w:sz w:val="24"/>
          <w:szCs w:val="24"/>
        </w:rPr>
        <w:t xml:space="preserve"> машина</w:t>
      </w:r>
      <w:r>
        <w:rPr>
          <w:b w:val="0"/>
          <w:sz w:val="24"/>
          <w:szCs w:val="24"/>
        </w:rPr>
        <w:t xml:space="preserve"> </w:t>
      </w:r>
      <w:r w:rsidRPr="007B7729">
        <w:rPr>
          <w:b w:val="0"/>
          <w:sz w:val="24"/>
          <w:szCs w:val="24"/>
        </w:rPr>
        <w:t>, съгласно техническа спецификация;</w:t>
      </w:r>
      <w:r w:rsidRPr="00054C37">
        <w:rPr>
          <w:b w:val="0"/>
          <w:sz w:val="24"/>
          <w:szCs w:val="24"/>
        </w:rPr>
        <w:t>”</w:t>
      </w:r>
    </w:p>
    <w:p w:rsidR="004707BF" w:rsidRPr="00F506E0" w:rsidRDefault="009702F9" w:rsidP="00C578A2">
      <w:pPr>
        <w:ind w:firstLine="720"/>
        <w:jc w:val="both"/>
      </w:pPr>
      <w:r>
        <w:t xml:space="preserve"> </w:t>
      </w:r>
    </w:p>
    <w:p w:rsidR="00044860" w:rsidRPr="00F506E0" w:rsidRDefault="00044860" w:rsidP="00DC2314">
      <w:pPr>
        <w:jc w:val="both"/>
      </w:pPr>
      <w:r w:rsidRPr="00F506E0">
        <w:t>Долуподписаният/</w:t>
      </w:r>
      <w:proofErr w:type="spellStart"/>
      <w:r w:rsidRPr="00F506E0">
        <w:t>ната</w:t>
      </w:r>
      <w:proofErr w:type="spellEnd"/>
      <w:r w:rsidRPr="00F506E0">
        <w:t xml:space="preserve"> ..........................................................................</w:t>
      </w:r>
      <w:r w:rsidR="00DC2314">
        <w:t>.</w:t>
      </w:r>
      <w:r w:rsidRPr="00F506E0">
        <w:t>........</w:t>
      </w:r>
      <w:r w:rsidR="00DC2314">
        <w:t>...........</w:t>
      </w:r>
      <w:r w:rsidRPr="00F506E0">
        <w:t xml:space="preserve">.........................., </w:t>
      </w:r>
    </w:p>
    <w:p w:rsidR="00044860" w:rsidRPr="00F506E0" w:rsidRDefault="00044860" w:rsidP="00DC2314">
      <w:pPr>
        <w:pStyle w:val="Default"/>
        <w:rPr>
          <w:color w:val="auto"/>
          <w:lang w:val="bg-BG"/>
        </w:rPr>
      </w:pPr>
      <w:r w:rsidRPr="00F506E0">
        <w:rPr>
          <w:color w:val="auto"/>
          <w:lang w:val="bg-BG"/>
        </w:rPr>
        <w:t>в качеството ми на ..............................................................................................</w:t>
      </w:r>
      <w:r w:rsidR="00DC2314">
        <w:rPr>
          <w:color w:val="auto"/>
          <w:lang w:val="bg-BG"/>
        </w:rPr>
        <w:t>...........</w:t>
      </w:r>
      <w:r w:rsidRPr="00F506E0">
        <w:rPr>
          <w:color w:val="auto"/>
          <w:lang w:val="bg-BG"/>
        </w:rPr>
        <w:t>..</w:t>
      </w:r>
      <w:r w:rsidR="00DC2314">
        <w:rPr>
          <w:color w:val="auto"/>
          <w:lang w:val="bg-BG"/>
        </w:rPr>
        <w:t>....................</w:t>
      </w:r>
      <w:r w:rsidRPr="00F506E0">
        <w:rPr>
          <w:color w:val="auto"/>
          <w:lang w:val="bg-BG"/>
        </w:rPr>
        <w:t xml:space="preserve">. </w:t>
      </w:r>
    </w:p>
    <w:p w:rsidR="00044860" w:rsidRPr="00F506E0" w:rsidRDefault="00044860" w:rsidP="00DC2314">
      <w:pPr>
        <w:pStyle w:val="Default"/>
        <w:jc w:val="center"/>
        <w:rPr>
          <w:i/>
          <w:iCs/>
          <w:color w:val="auto"/>
          <w:lang w:val="bg-BG"/>
        </w:rPr>
      </w:pPr>
      <w:r w:rsidRPr="00F506E0">
        <w:rPr>
          <w:i/>
          <w:iCs/>
          <w:color w:val="auto"/>
          <w:lang w:val="bg-BG"/>
        </w:rPr>
        <w:t>(посочете длъжността)</w:t>
      </w:r>
    </w:p>
    <w:p w:rsidR="00044860" w:rsidRPr="00F506E0" w:rsidRDefault="00DC2314" w:rsidP="00DC2314">
      <w:pPr>
        <w:spacing w:before="120"/>
        <w:jc w:val="both"/>
      </w:pPr>
      <w:r>
        <w:t>на ...........................</w:t>
      </w:r>
      <w:r w:rsidR="00044860" w:rsidRPr="00F506E0">
        <w:t>..........................................................................................</w:t>
      </w:r>
      <w:r>
        <w:t>....................</w:t>
      </w:r>
      <w:r w:rsidR="00044860" w:rsidRPr="00F506E0">
        <w:t>...................,</w:t>
      </w:r>
    </w:p>
    <w:p w:rsidR="00044860" w:rsidRPr="00F506E0" w:rsidRDefault="00044860" w:rsidP="00DC2314">
      <w:pPr>
        <w:jc w:val="center"/>
        <w:rPr>
          <w:i/>
          <w:iCs/>
        </w:rPr>
      </w:pPr>
      <w:r w:rsidRPr="00F506E0">
        <w:rPr>
          <w:i/>
          <w:iCs/>
        </w:rPr>
        <w:t>(посочете  наименованието на участника)</w:t>
      </w:r>
    </w:p>
    <w:p w:rsidR="00044860" w:rsidRPr="00F506E0" w:rsidRDefault="00044860" w:rsidP="00DC2314">
      <w:pPr>
        <w:spacing w:before="120"/>
        <w:jc w:val="both"/>
      </w:pPr>
      <w:r w:rsidRPr="00F506E0">
        <w:t>с ЕИК: …………………………………….., актуален телефон: ………………………...….............</w:t>
      </w:r>
    </w:p>
    <w:p w:rsidR="00044860" w:rsidRPr="00F506E0" w:rsidRDefault="00044860" w:rsidP="00DC2314">
      <w:pPr>
        <w:jc w:val="both"/>
      </w:pPr>
      <w:r w:rsidRPr="00F506E0">
        <w:t>факс: ………………………………….; електронна поща…………………………………………...</w:t>
      </w:r>
    </w:p>
    <w:p w:rsidR="005B1289" w:rsidRPr="00F506E0" w:rsidRDefault="005B1289" w:rsidP="00DC2314">
      <w:pPr>
        <w:rPr>
          <w:i/>
        </w:rPr>
      </w:pPr>
      <w:r w:rsidRPr="00F506E0">
        <w:t>Регистрация по ЗДДС: ......................................................................................................................</w:t>
      </w:r>
      <w:r w:rsidRPr="00F506E0">
        <w:rPr>
          <w:rFonts w:eastAsia="Calibri" w:cs="Tahoma"/>
          <w:shd w:val="clear" w:color="auto" w:fill="FFFFFF"/>
          <w:lang w:eastAsia="en-US"/>
        </w:rPr>
        <w:t xml:space="preserve"> </w:t>
      </w:r>
      <w:r w:rsidRPr="00F506E0">
        <w:rPr>
          <w:rFonts w:eastAsia="Calibri"/>
          <w:i/>
          <w:shd w:val="clear" w:color="auto" w:fill="FFFFFF"/>
          <w:lang w:eastAsia="en-US"/>
        </w:rPr>
        <w:t>(а</w:t>
      </w:r>
      <w:r w:rsidRPr="00F506E0">
        <w:rPr>
          <w:i/>
        </w:rPr>
        <w:t>ко участникът не е регистриран по ЗДДС, указва това в полето)</w:t>
      </w:r>
    </w:p>
    <w:p w:rsidR="005B1289" w:rsidRDefault="005B1289" w:rsidP="00C16785">
      <w:pPr>
        <w:pStyle w:val="af3"/>
        <w:ind w:firstLine="720"/>
        <w:jc w:val="left"/>
        <w:rPr>
          <w:i/>
        </w:rPr>
      </w:pPr>
    </w:p>
    <w:p w:rsidR="00E86129" w:rsidRPr="00F506E0" w:rsidRDefault="00E86129" w:rsidP="00C16785">
      <w:pPr>
        <w:pStyle w:val="af3"/>
        <w:ind w:firstLine="720"/>
        <w:jc w:val="left"/>
        <w:rPr>
          <w:i/>
        </w:rPr>
      </w:pPr>
    </w:p>
    <w:p w:rsidR="005B1289" w:rsidRPr="00F506E0" w:rsidRDefault="005B1289" w:rsidP="00C16785">
      <w:pPr>
        <w:ind w:firstLine="720"/>
        <w:rPr>
          <w:b/>
        </w:rPr>
      </w:pPr>
      <w:r w:rsidRPr="00F506E0">
        <w:rPr>
          <w:b/>
        </w:rPr>
        <w:t>УВАЖАЕМИ ЧЛЕНОВЕ НА КОМИСИЯТА,</w:t>
      </w:r>
    </w:p>
    <w:p w:rsidR="005B1289" w:rsidRPr="00F506E0" w:rsidRDefault="005B1289" w:rsidP="00C16785">
      <w:pPr>
        <w:ind w:firstLine="720"/>
        <w:rPr>
          <w:b/>
        </w:rPr>
      </w:pPr>
    </w:p>
    <w:p w:rsidR="005B1289" w:rsidRPr="00F506E0" w:rsidRDefault="005B1289" w:rsidP="00C16785">
      <w:pPr>
        <w:ind w:firstLine="720"/>
        <w:jc w:val="both"/>
      </w:pPr>
      <w:r w:rsidRPr="00F506E0">
        <w:t xml:space="preserve">Поемаме ангажимент да изпълним обекта на поръчката в съответствие с изискванията, заложени в Техническите спецификации на настоящата поръчка. Поемаме ангажимент да изпълним обекта на поръчката в срок. </w:t>
      </w:r>
    </w:p>
    <w:p w:rsidR="00237190" w:rsidRPr="00F506E0" w:rsidRDefault="00237190" w:rsidP="00C16785">
      <w:pPr>
        <w:ind w:firstLine="720"/>
        <w:jc w:val="both"/>
      </w:pPr>
    </w:p>
    <w:p w:rsidR="00237190" w:rsidRDefault="00237190" w:rsidP="00C16785">
      <w:pPr>
        <w:ind w:firstLine="720"/>
        <w:jc w:val="both"/>
      </w:pPr>
      <w:r w:rsidRPr="00F506E0">
        <w:rPr>
          <w:b/>
          <w:bCs/>
        </w:rPr>
        <w:t>1. Приложима валута и зачитане при несъответствие:</w:t>
      </w:r>
      <w:r w:rsidRPr="00F506E0">
        <w:t xml:space="preserve"> </w:t>
      </w:r>
      <w:r w:rsidRPr="00F506E0">
        <w:rPr>
          <w:b/>
          <w:bCs/>
        </w:rPr>
        <w:t>цените са в български лева без ДДС</w:t>
      </w:r>
      <w:r w:rsidRPr="00F506E0">
        <w:t xml:space="preserve">. При несъответствие между цифровото и изписаното с думи възнаграждение ще се взема предвид изписаното с думи. </w:t>
      </w:r>
    </w:p>
    <w:p w:rsidR="00B83195" w:rsidRPr="00F506E0" w:rsidRDefault="00B83195" w:rsidP="00C16785">
      <w:pPr>
        <w:ind w:firstLine="720"/>
        <w:jc w:val="both"/>
        <w:rPr>
          <w:b/>
          <w:bCs/>
          <w:u w:val="single"/>
        </w:rPr>
      </w:pPr>
    </w:p>
    <w:p w:rsidR="00237190" w:rsidRPr="00F506E0" w:rsidRDefault="00237190" w:rsidP="00C16785">
      <w:pPr>
        <w:ind w:firstLine="720"/>
        <w:jc w:val="both"/>
      </w:pPr>
      <w:r w:rsidRPr="00F506E0">
        <w:rPr>
          <w:b/>
          <w:bCs/>
          <w:u w:val="single"/>
        </w:rPr>
        <w:t>2. Начин на плащане</w:t>
      </w:r>
      <w:r w:rsidRPr="00F506E0">
        <w:t>:</w:t>
      </w:r>
      <w:r w:rsidR="00E86129">
        <w:t xml:space="preserve"> </w:t>
      </w:r>
      <w:r w:rsidRPr="00F506E0">
        <w:t>по банков път, с платежно нареждане в български лева.</w:t>
      </w:r>
    </w:p>
    <w:p w:rsidR="00237190" w:rsidRPr="00F506E0" w:rsidRDefault="00237190" w:rsidP="00C16785">
      <w:pPr>
        <w:ind w:firstLine="720"/>
        <w:jc w:val="both"/>
        <w:rPr>
          <w:b/>
          <w:bCs/>
        </w:rPr>
      </w:pPr>
    </w:p>
    <w:p w:rsidR="00C578A2" w:rsidRPr="00C578A2" w:rsidRDefault="005B1289" w:rsidP="00C578A2">
      <w:pPr>
        <w:ind w:firstLine="720"/>
        <w:jc w:val="both"/>
        <w:rPr>
          <w:b/>
        </w:rPr>
      </w:pPr>
      <w:r w:rsidRPr="00F506E0">
        <w:rPr>
          <w:b/>
          <w:bCs/>
        </w:rPr>
        <w:t>Предлаганото от нас възнаграждение за</w:t>
      </w:r>
      <w:r w:rsidRPr="00F506E0">
        <w:t xml:space="preserve"> обществената поръчка с предмет: </w:t>
      </w:r>
      <w:r w:rsidR="00C578A2" w:rsidRPr="00C578A2">
        <w:rPr>
          <w:b/>
        </w:rPr>
        <w:t xml:space="preserve">„Доставка на специализирани автомобили за нуждите на ОП „Зелени системи“, по обособени позиции: </w:t>
      </w:r>
    </w:p>
    <w:p w:rsidR="005B1289" w:rsidRPr="00E86129" w:rsidRDefault="00C578A2" w:rsidP="00C578A2">
      <w:pPr>
        <w:ind w:firstLine="720"/>
        <w:jc w:val="both"/>
        <w:rPr>
          <w:b/>
          <w:bCs/>
        </w:rPr>
      </w:pPr>
      <w:r w:rsidRPr="00C578A2">
        <w:rPr>
          <w:b/>
        </w:rPr>
        <w:t xml:space="preserve">Обособена позиция 1: „Доставка на нова </w:t>
      </w:r>
      <w:proofErr w:type="spellStart"/>
      <w:r w:rsidRPr="00C578A2">
        <w:rPr>
          <w:b/>
        </w:rPr>
        <w:t>сметосъбираща</w:t>
      </w:r>
      <w:proofErr w:type="spellEnd"/>
      <w:r w:rsidRPr="00C578A2">
        <w:rPr>
          <w:b/>
        </w:rPr>
        <w:t xml:space="preserve"> машина , съгласно техническа спецификация;”</w:t>
      </w:r>
      <w:r w:rsidR="003D60C8" w:rsidRPr="00E86129">
        <w:rPr>
          <w:b/>
          <w:bCs/>
        </w:rPr>
        <w:t xml:space="preserve">, </w:t>
      </w:r>
      <w:r w:rsidR="005B1289" w:rsidRPr="00E86129">
        <w:rPr>
          <w:b/>
          <w:bCs/>
        </w:rPr>
        <w:t xml:space="preserve">е както следва: </w:t>
      </w:r>
    </w:p>
    <w:p w:rsidR="005B1289" w:rsidRPr="00E86129" w:rsidRDefault="005B1289" w:rsidP="00C16785">
      <w:pPr>
        <w:ind w:firstLine="720"/>
        <w:jc w:val="both"/>
      </w:pPr>
    </w:p>
    <w:p w:rsidR="00E86129" w:rsidRDefault="00E86129" w:rsidP="00E86129">
      <w:pPr>
        <w:shd w:val="clear" w:color="auto" w:fill="FFFFFF"/>
        <w:ind w:firstLine="567"/>
        <w:jc w:val="both"/>
      </w:pPr>
      <w:r w:rsidRPr="004040EF">
        <w:t>Цена за доставка</w:t>
      </w:r>
      <w:r w:rsidR="00C578A2">
        <w:t xml:space="preserve"> на</w:t>
      </w:r>
      <w:r w:rsidRPr="004040EF">
        <w:t xml:space="preserve"> </w:t>
      </w:r>
      <w:r w:rsidR="00C578A2">
        <w:rPr>
          <w:b/>
          <w:u w:val="single"/>
        </w:rPr>
        <w:t>специализиран автомобил предмет на обособената позиция</w:t>
      </w:r>
      <w:r w:rsidRPr="004040EF">
        <w:t>, съгласно нашето техническо предложение:</w:t>
      </w:r>
    </w:p>
    <w:p w:rsidR="00E86129" w:rsidRPr="00934664" w:rsidRDefault="00E86129" w:rsidP="00E86129">
      <w:pPr>
        <w:shd w:val="clear" w:color="auto" w:fill="FFFFFF"/>
        <w:ind w:firstLine="567"/>
        <w:jc w:val="both"/>
      </w:pPr>
    </w:p>
    <w:p w:rsidR="00E86129" w:rsidRPr="00BC2A1F" w:rsidRDefault="00E86129" w:rsidP="00E86129">
      <w:pPr>
        <w:jc w:val="both"/>
        <w:rPr>
          <w:b/>
          <w:color w:val="000000"/>
        </w:rPr>
      </w:pPr>
      <w:r w:rsidRPr="00BC2A1F">
        <w:rPr>
          <w:b/>
          <w:color w:val="000000"/>
        </w:rPr>
        <w:t>……………………….. (…………………….......……………………</w:t>
      </w:r>
      <w:r>
        <w:rPr>
          <w:b/>
          <w:color w:val="000000"/>
        </w:rPr>
        <w:t>….</w:t>
      </w:r>
      <w:r w:rsidRPr="00BC2A1F">
        <w:rPr>
          <w:b/>
          <w:color w:val="000000"/>
        </w:rPr>
        <w:t>…….) лева без ДДС</w:t>
      </w:r>
    </w:p>
    <w:p w:rsidR="00E86129" w:rsidRDefault="00E86129" w:rsidP="00E86129">
      <w:pPr>
        <w:jc w:val="both"/>
        <w:rPr>
          <w:b/>
          <w:color w:val="000000"/>
        </w:rPr>
      </w:pPr>
      <w:r w:rsidRPr="00BC2A1F">
        <w:rPr>
          <w:b/>
          <w:color w:val="000000"/>
        </w:rPr>
        <w:t>……………………</w:t>
      </w:r>
      <w:r>
        <w:rPr>
          <w:b/>
          <w:color w:val="000000"/>
        </w:rPr>
        <w:t xml:space="preserve"> </w:t>
      </w:r>
      <w:r w:rsidRPr="00BC2A1F">
        <w:rPr>
          <w:b/>
          <w:color w:val="000000"/>
        </w:rPr>
        <w:t>…. (……………………………………………………….) лева с ДДС</w:t>
      </w:r>
    </w:p>
    <w:p w:rsidR="00AB3624" w:rsidRDefault="00AB3624" w:rsidP="00E86129">
      <w:pPr>
        <w:jc w:val="both"/>
        <w:rPr>
          <w:b/>
          <w:color w:val="000000"/>
        </w:rPr>
      </w:pPr>
    </w:p>
    <w:p w:rsidR="00AB3624" w:rsidRDefault="00AB3624" w:rsidP="00E86129">
      <w:pPr>
        <w:jc w:val="both"/>
        <w:rPr>
          <w:b/>
          <w:color w:val="000000"/>
        </w:rPr>
      </w:pPr>
    </w:p>
    <w:p w:rsidR="00C92F3E" w:rsidRDefault="00C578A2" w:rsidP="00C578A2">
      <w:pPr>
        <w:jc w:val="both"/>
        <w:rPr>
          <w:b/>
        </w:rPr>
      </w:pPr>
      <w:r>
        <w:rPr>
          <w:b/>
          <w:color w:val="000000"/>
        </w:rPr>
        <w:lastRenderedPageBreak/>
        <w:t xml:space="preserve">  </w:t>
      </w:r>
    </w:p>
    <w:p w:rsidR="00FA4713" w:rsidRPr="00E44060" w:rsidRDefault="00FA4713" w:rsidP="00FA4713">
      <w:pPr>
        <w:ind w:firstLine="720"/>
        <w:rPr>
          <w:i/>
        </w:rPr>
      </w:pPr>
      <w:r w:rsidRPr="00E44060">
        <w:rPr>
          <w:b/>
        </w:rPr>
        <w:t xml:space="preserve">Забележка: </w:t>
      </w:r>
      <w:r w:rsidRPr="00E44060">
        <w:rPr>
          <w:i/>
        </w:rPr>
        <w:t xml:space="preserve">Участниците, които не са регистрирани по ЗДДС посочват </w:t>
      </w:r>
      <w:r w:rsidRPr="00964259">
        <w:rPr>
          <w:b/>
          <w:i/>
        </w:rPr>
        <w:t>крайна цена</w:t>
      </w:r>
      <w:r>
        <w:rPr>
          <w:i/>
        </w:rPr>
        <w:t>.</w:t>
      </w:r>
    </w:p>
    <w:p w:rsidR="002D5F1E" w:rsidRPr="00C81C9D" w:rsidRDefault="00C578A2" w:rsidP="00C16785">
      <w:pPr>
        <w:ind w:firstLine="720"/>
        <w:jc w:val="both"/>
      </w:pPr>
      <w:r>
        <w:t xml:space="preserve"> </w:t>
      </w:r>
    </w:p>
    <w:p w:rsidR="00F40E62" w:rsidRPr="00C81C9D" w:rsidRDefault="006926B5" w:rsidP="00C16785">
      <w:pPr>
        <w:ind w:firstLine="720"/>
        <w:jc w:val="both"/>
        <w:rPr>
          <w:rFonts w:eastAsia="Calibri"/>
          <w:lang w:eastAsia="en-US"/>
        </w:rPr>
      </w:pPr>
      <w:r w:rsidRPr="00C81C9D">
        <w:rPr>
          <w:rFonts w:eastAsia="Calibri"/>
          <w:bCs/>
          <w:iCs/>
          <w:lang w:eastAsia="en-US"/>
        </w:rPr>
        <w:t>Потвърждаваме, че о</w:t>
      </w:r>
      <w:r w:rsidRPr="00C81C9D">
        <w:rPr>
          <w:rFonts w:eastAsia="Calibri"/>
          <w:bCs/>
          <w:lang w:eastAsia="en-US"/>
        </w:rPr>
        <w:t>бщата ц</w:t>
      </w:r>
      <w:r w:rsidRPr="00C81C9D">
        <w:rPr>
          <w:rFonts w:eastAsia="Calibri"/>
          <w:bCs/>
          <w:iCs/>
          <w:lang w:eastAsia="en-US"/>
        </w:rPr>
        <w:t xml:space="preserve">ена за изпълнение на </w:t>
      </w:r>
      <w:r w:rsidRPr="00C81C9D">
        <w:rPr>
          <w:rFonts w:eastAsia="Calibri"/>
          <w:bCs/>
          <w:lang w:eastAsia="en-US"/>
        </w:rPr>
        <w:t xml:space="preserve">договора е окончателна и не подлежи на увеличение, като същата </w:t>
      </w:r>
      <w:r w:rsidRPr="00C81C9D">
        <w:rPr>
          <w:rFonts w:eastAsia="Calibri"/>
          <w:bCs/>
          <w:iCs/>
          <w:lang w:eastAsia="en-US"/>
        </w:rPr>
        <w:t xml:space="preserve">е формирана на база всички присъщи разходи, необходими за </w:t>
      </w:r>
      <w:r w:rsidR="00C81C9D" w:rsidRPr="00C81C9D">
        <w:rPr>
          <w:rFonts w:eastAsia="Calibri"/>
          <w:bCs/>
          <w:iCs/>
          <w:lang w:eastAsia="en-US"/>
        </w:rPr>
        <w:t xml:space="preserve">придобиване </w:t>
      </w:r>
      <w:r w:rsidR="00C578A2">
        <w:rPr>
          <w:rFonts w:eastAsia="Calibri"/>
          <w:bCs/>
          <w:iCs/>
          <w:lang w:eastAsia="en-US"/>
        </w:rPr>
        <w:t xml:space="preserve">специализирания </w:t>
      </w:r>
      <w:proofErr w:type="spellStart"/>
      <w:r w:rsidR="00C578A2">
        <w:rPr>
          <w:rFonts w:eastAsia="Calibri"/>
          <w:bCs/>
          <w:iCs/>
          <w:lang w:eastAsia="en-US"/>
        </w:rPr>
        <w:t>автоможил</w:t>
      </w:r>
      <w:proofErr w:type="spellEnd"/>
      <w:r w:rsidRPr="00C81C9D">
        <w:rPr>
          <w:rFonts w:eastAsia="Calibri"/>
          <w:bCs/>
          <w:iCs/>
          <w:lang w:eastAsia="en-US"/>
        </w:rPr>
        <w:t>, с включени разходи за изпълнение на всички дейности, предмет на настоящата обществена поръчка,</w:t>
      </w:r>
      <w:r w:rsidRPr="00C81C9D">
        <w:rPr>
          <w:rFonts w:eastAsia="Calibri"/>
          <w:iCs/>
          <w:lang w:eastAsia="en-US"/>
        </w:rPr>
        <w:t xml:space="preserve"> както и разходи за </w:t>
      </w:r>
      <w:r w:rsidRPr="00C81C9D">
        <w:rPr>
          <w:rFonts w:eastAsia="Calibri"/>
          <w:lang w:eastAsia="en-US"/>
        </w:rPr>
        <w:t>всякакви други непредвидени обстоятелства, включително и непредвидените разходи.</w:t>
      </w:r>
    </w:p>
    <w:p w:rsidR="001C3662" w:rsidRDefault="001C3662" w:rsidP="001C3662">
      <w:pPr>
        <w:tabs>
          <w:tab w:val="left" w:pos="360"/>
        </w:tabs>
        <w:contextualSpacing/>
        <w:jc w:val="both"/>
        <w:rPr>
          <w:b/>
          <w:bCs/>
        </w:rPr>
      </w:pPr>
    </w:p>
    <w:p w:rsidR="001C3662" w:rsidRPr="004D67E5" w:rsidRDefault="001C3662" w:rsidP="001C3662">
      <w:pPr>
        <w:tabs>
          <w:tab w:val="left" w:pos="360"/>
        </w:tabs>
        <w:contextualSpacing/>
        <w:jc w:val="both"/>
      </w:pPr>
      <w:r w:rsidRPr="001C3662">
        <w:rPr>
          <w:b/>
          <w:bCs/>
        </w:rPr>
        <w:t>Окончателно плащане</w:t>
      </w:r>
      <w:r w:rsidRPr="001C3662">
        <w:t xml:space="preserve"> се извършва в 30 дневен срок по банков път след </w:t>
      </w:r>
      <w:r w:rsidRPr="001C3662">
        <w:rPr>
          <w:noProof/>
        </w:rPr>
        <w:t>доставката на</w:t>
      </w:r>
      <w:r w:rsidRPr="00F63DD8">
        <w:rPr>
          <w:noProof/>
        </w:rPr>
        <w:t xml:space="preserve"> </w:t>
      </w:r>
      <w:r>
        <w:rPr>
          <w:noProof/>
        </w:rPr>
        <w:t>техниката</w:t>
      </w:r>
      <w:r w:rsidRPr="00F63DD8">
        <w:rPr>
          <w:noProof/>
        </w:rPr>
        <w:t xml:space="preserve">, </w:t>
      </w:r>
      <w:r w:rsidRPr="00F63DD8">
        <w:t xml:space="preserve">и подписване на </w:t>
      </w:r>
      <w:proofErr w:type="spellStart"/>
      <w:r w:rsidRPr="00F63DD8">
        <w:t>Приемо-предавателния</w:t>
      </w:r>
      <w:proofErr w:type="spellEnd"/>
      <w:r w:rsidRPr="00F63DD8">
        <w:t xml:space="preserve"> протокол </w:t>
      </w:r>
      <w:r w:rsidRPr="004D67E5">
        <w:t>и одобряване на фактурата.</w:t>
      </w:r>
    </w:p>
    <w:p w:rsidR="001C3662" w:rsidRDefault="001C3662" w:rsidP="001C3662">
      <w:pPr>
        <w:shd w:val="clear" w:color="auto" w:fill="FFFFFF"/>
        <w:ind w:firstLine="567"/>
        <w:jc w:val="both"/>
      </w:pPr>
    </w:p>
    <w:p w:rsidR="002D5F1E" w:rsidRPr="004040EF" w:rsidRDefault="002D5F1E" w:rsidP="001C3662">
      <w:pPr>
        <w:shd w:val="clear" w:color="auto" w:fill="FFFFFF"/>
        <w:ind w:firstLine="567"/>
        <w:jc w:val="both"/>
      </w:pPr>
    </w:p>
    <w:p w:rsidR="001C3662" w:rsidRPr="004040EF" w:rsidRDefault="001C3662" w:rsidP="001C3662">
      <w:pPr>
        <w:jc w:val="both"/>
        <w:rPr>
          <w:i/>
        </w:rPr>
      </w:pPr>
      <w:r w:rsidRPr="004040EF">
        <w:rPr>
          <w:i/>
          <w:u w:val="single"/>
        </w:rPr>
        <w:t>Забележка:</w:t>
      </w:r>
      <w:r w:rsidRPr="001C3662">
        <w:rPr>
          <w:i/>
        </w:rPr>
        <w:t xml:space="preserve"> </w:t>
      </w:r>
      <w:r w:rsidRPr="004040EF">
        <w:rPr>
          <w:i/>
        </w:rPr>
        <w:t>Участник, чието ценово предложение надвиши прогнозната стойност съгласно обявлението</w:t>
      </w:r>
      <w:r>
        <w:rPr>
          <w:i/>
        </w:rPr>
        <w:t>,</w:t>
      </w:r>
      <w:r w:rsidRPr="004040EF">
        <w:rPr>
          <w:i/>
        </w:rPr>
        <w:t xml:space="preserve"> ще бъде отстранен от участие.  </w:t>
      </w:r>
    </w:p>
    <w:p w:rsidR="001C3662" w:rsidRDefault="001C3662" w:rsidP="001C3662">
      <w:pPr>
        <w:jc w:val="both"/>
        <w:rPr>
          <w:b/>
        </w:rPr>
      </w:pPr>
    </w:p>
    <w:p w:rsidR="001C3662" w:rsidRPr="004040EF" w:rsidRDefault="001C3662" w:rsidP="001C3662">
      <w:pPr>
        <w:jc w:val="both"/>
        <w:rPr>
          <w:b/>
        </w:rPr>
      </w:pPr>
    </w:p>
    <w:tbl>
      <w:tblPr>
        <w:tblW w:w="0" w:type="auto"/>
        <w:tblLayout w:type="fixed"/>
        <w:tblLook w:val="0000" w:firstRow="0" w:lastRow="0" w:firstColumn="0" w:lastColumn="0" w:noHBand="0" w:noVBand="0"/>
      </w:tblPr>
      <w:tblGrid>
        <w:gridCol w:w="4112"/>
        <w:gridCol w:w="5176"/>
      </w:tblGrid>
      <w:tr w:rsidR="001C3662" w:rsidRPr="004040EF">
        <w:trPr>
          <w:trHeight w:val="107"/>
        </w:trPr>
        <w:tc>
          <w:tcPr>
            <w:tcW w:w="4112" w:type="dxa"/>
          </w:tcPr>
          <w:p w:rsidR="001C3662" w:rsidRPr="004040EF" w:rsidRDefault="001C3662" w:rsidP="00BC312A">
            <w:r w:rsidRPr="004040EF">
              <w:t xml:space="preserve">Дата </w:t>
            </w:r>
          </w:p>
        </w:tc>
        <w:tc>
          <w:tcPr>
            <w:tcW w:w="5176" w:type="dxa"/>
          </w:tcPr>
          <w:p w:rsidR="001C3662" w:rsidRPr="004040EF" w:rsidRDefault="001C3662" w:rsidP="00BC312A">
            <w:r w:rsidRPr="004040EF">
              <w:t xml:space="preserve">________/ _________ / ______ </w:t>
            </w:r>
          </w:p>
        </w:tc>
      </w:tr>
      <w:tr w:rsidR="001C3662" w:rsidRPr="004040EF">
        <w:trPr>
          <w:trHeight w:val="245"/>
        </w:trPr>
        <w:tc>
          <w:tcPr>
            <w:tcW w:w="4112" w:type="dxa"/>
          </w:tcPr>
          <w:p w:rsidR="001C3662" w:rsidRPr="004040EF" w:rsidRDefault="001C3662" w:rsidP="00BC312A">
            <w:r w:rsidRPr="004040EF">
              <w:t>Подпис на лицето, печат</w:t>
            </w:r>
          </w:p>
        </w:tc>
        <w:tc>
          <w:tcPr>
            <w:tcW w:w="5176" w:type="dxa"/>
          </w:tcPr>
          <w:p w:rsidR="001C3662" w:rsidRPr="004040EF" w:rsidRDefault="001C3662" w:rsidP="00BC312A"/>
          <w:p w:rsidR="001C3662" w:rsidRPr="004040EF" w:rsidRDefault="001C3662" w:rsidP="00BC312A">
            <w:r w:rsidRPr="004040EF">
              <w:t xml:space="preserve">__________________________ </w:t>
            </w:r>
          </w:p>
        </w:tc>
      </w:tr>
      <w:tr w:rsidR="001C3662" w:rsidRPr="004040EF">
        <w:trPr>
          <w:trHeight w:val="107"/>
        </w:trPr>
        <w:tc>
          <w:tcPr>
            <w:tcW w:w="4112" w:type="dxa"/>
          </w:tcPr>
          <w:p w:rsidR="001C3662" w:rsidRPr="004040EF" w:rsidRDefault="001C3662" w:rsidP="00BC312A">
            <w:r w:rsidRPr="004040EF">
              <w:t xml:space="preserve">Име и фамилия </w:t>
            </w:r>
          </w:p>
        </w:tc>
        <w:tc>
          <w:tcPr>
            <w:tcW w:w="5176" w:type="dxa"/>
          </w:tcPr>
          <w:p w:rsidR="001C3662" w:rsidRPr="004040EF" w:rsidRDefault="001C3662" w:rsidP="00BC312A">
            <w:r w:rsidRPr="004040EF">
              <w:t xml:space="preserve">_________________________ </w:t>
            </w:r>
          </w:p>
        </w:tc>
      </w:tr>
      <w:tr w:rsidR="001C3662" w:rsidRPr="004040EF">
        <w:trPr>
          <w:trHeight w:val="107"/>
        </w:trPr>
        <w:tc>
          <w:tcPr>
            <w:tcW w:w="4112" w:type="dxa"/>
          </w:tcPr>
          <w:p w:rsidR="001C3662" w:rsidRPr="004040EF" w:rsidRDefault="001C3662" w:rsidP="00BC312A">
            <w:r w:rsidRPr="004040EF">
              <w:t xml:space="preserve">Длъжност </w:t>
            </w:r>
          </w:p>
        </w:tc>
        <w:tc>
          <w:tcPr>
            <w:tcW w:w="5176" w:type="dxa"/>
          </w:tcPr>
          <w:p w:rsidR="001C3662" w:rsidRPr="004040EF" w:rsidRDefault="001C3662" w:rsidP="00BC312A">
            <w:r w:rsidRPr="004040EF">
              <w:t xml:space="preserve">__________________________ </w:t>
            </w:r>
          </w:p>
        </w:tc>
      </w:tr>
    </w:tbl>
    <w:p w:rsidR="001C3662" w:rsidRPr="004040EF" w:rsidRDefault="001C3662" w:rsidP="001C3662"/>
    <w:p w:rsidR="001C3662" w:rsidRPr="004040EF" w:rsidRDefault="001C3662" w:rsidP="001C3662"/>
    <w:p w:rsidR="00C30FD2" w:rsidRPr="00F506E0" w:rsidRDefault="00C30FD2" w:rsidP="00C16785">
      <w:pPr>
        <w:ind w:firstLine="720"/>
        <w:rPr>
          <w:bCs/>
          <w:color w:val="FF0000"/>
          <w:spacing w:val="20"/>
        </w:rPr>
      </w:pPr>
    </w:p>
    <w:p w:rsidR="00C30FD2" w:rsidRPr="00F506E0" w:rsidRDefault="00C30FD2" w:rsidP="00C16785">
      <w:pPr>
        <w:ind w:firstLine="720"/>
        <w:rPr>
          <w:bCs/>
          <w:color w:val="FF0000"/>
          <w:spacing w:val="20"/>
        </w:rPr>
      </w:pPr>
    </w:p>
    <w:p w:rsidR="00ED00DD" w:rsidRDefault="00ED00DD" w:rsidP="00C16785">
      <w:pPr>
        <w:ind w:firstLine="720"/>
        <w:rPr>
          <w:bCs/>
          <w:color w:val="FF0000"/>
          <w:spacing w:val="20"/>
        </w:rPr>
      </w:pPr>
    </w:p>
    <w:p w:rsidR="00ED00DD" w:rsidRDefault="00ED00DD" w:rsidP="00C16785">
      <w:pPr>
        <w:ind w:firstLine="720"/>
        <w:rPr>
          <w:bCs/>
          <w:color w:val="FF0000"/>
          <w:spacing w:val="20"/>
        </w:rPr>
      </w:pPr>
    </w:p>
    <w:p w:rsidR="00ED00DD" w:rsidRDefault="00ED00DD" w:rsidP="00C16785">
      <w:pPr>
        <w:ind w:firstLine="720"/>
        <w:rPr>
          <w:bCs/>
          <w:color w:val="FF0000"/>
          <w:spacing w:val="20"/>
        </w:rPr>
      </w:pPr>
    </w:p>
    <w:p w:rsidR="00ED00DD" w:rsidRDefault="00ED00DD" w:rsidP="00C16785">
      <w:pPr>
        <w:ind w:firstLine="720"/>
        <w:rPr>
          <w:bCs/>
          <w:color w:val="FF0000"/>
          <w:spacing w:val="20"/>
        </w:rPr>
      </w:pPr>
    </w:p>
    <w:p w:rsidR="00ED00DD" w:rsidRDefault="00ED00DD" w:rsidP="00C16785">
      <w:pPr>
        <w:ind w:firstLine="720"/>
        <w:rPr>
          <w:bCs/>
          <w:color w:val="FF0000"/>
          <w:spacing w:val="20"/>
        </w:rPr>
      </w:pPr>
    </w:p>
    <w:p w:rsidR="00ED00DD" w:rsidRDefault="00ED00DD" w:rsidP="00C16785">
      <w:pPr>
        <w:ind w:firstLine="720"/>
        <w:rPr>
          <w:bCs/>
          <w:color w:val="FF0000"/>
          <w:spacing w:val="20"/>
        </w:rPr>
      </w:pPr>
    </w:p>
    <w:p w:rsidR="00376498" w:rsidRDefault="00376498" w:rsidP="00C16785">
      <w:pPr>
        <w:ind w:firstLine="720"/>
        <w:rPr>
          <w:bCs/>
          <w:color w:val="FF0000"/>
          <w:spacing w:val="20"/>
        </w:rPr>
      </w:pPr>
    </w:p>
    <w:p w:rsidR="00ED00DD" w:rsidRDefault="00ED00DD" w:rsidP="00C16785">
      <w:pPr>
        <w:ind w:firstLine="720"/>
        <w:rPr>
          <w:bCs/>
          <w:color w:val="FF0000"/>
          <w:spacing w:val="20"/>
        </w:rPr>
      </w:pPr>
    </w:p>
    <w:p w:rsidR="00B83195" w:rsidRDefault="00B83195"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3C2172" w:rsidRPr="009D3B50" w:rsidRDefault="003C2172" w:rsidP="009D3B50">
      <w:pPr>
        <w:rPr>
          <w:b/>
          <w:bCs/>
        </w:rPr>
      </w:pPr>
      <w:r w:rsidRPr="009D3B50">
        <w:rPr>
          <w:b/>
          <w:bCs/>
        </w:rPr>
        <w:lastRenderedPageBreak/>
        <w:t>Образец №4.2</w:t>
      </w:r>
    </w:p>
    <w:p w:rsidR="003C2172" w:rsidRPr="00F506E0" w:rsidRDefault="003C2172" w:rsidP="003C2172">
      <w:pPr>
        <w:ind w:firstLine="720"/>
        <w:jc w:val="both"/>
      </w:pPr>
    </w:p>
    <w:p w:rsidR="003C2172" w:rsidRPr="00F506E0" w:rsidRDefault="003C2172" w:rsidP="003C2172">
      <w:pPr>
        <w:ind w:firstLine="720"/>
        <w:jc w:val="both"/>
      </w:pPr>
    </w:p>
    <w:p w:rsidR="00E44D9C" w:rsidRPr="00F506E0" w:rsidRDefault="00E44D9C" w:rsidP="00E44D9C">
      <w:pPr>
        <w:ind w:firstLine="720"/>
        <w:jc w:val="center"/>
        <w:rPr>
          <w:b/>
        </w:rPr>
      </w:pPr>
      <w:r w:rsidRPr="00F506E0">
        <w:rPr>
          <w:b/>
        </w:rPr>
        <w:t>ЦЕНОВО ПРЕДЛОЖЕНИЕ</w:t>
      </w:r>
    </w:p>
    <w:p w:rsidR="00E44D9C" w:rsidRPr="00F506E0" w:rsidRDefault="00E44D9C" w:rsidP="00E44D9C">
      <w:pPr>
        <w:ind w:firstLine="720"/>
        <w:jc w:val="center"/>
        <w:rPr>
          <w:b/>
        </w:rPr>
      </w:pPr>
      <w:r w:rsidRPr="00F506E0">
        <w:rPr>
          <w:b/>
        </w:rPr>
        <w:t>по чл. 39, ал. 3, т.</w:t>
      </w:r>
      <w:r>
        <w:rPr>
          <w:b/>
        </w:rPr>
        <w:t xml:space="preserve"> </w:t>
      </w:r>
      <w:r w:rsidRPr="00F506E0">
        <w:rPr>
          <w:b/>
        </w:rPr>
        <w:t>2 от ППЗОП</w:t>
      </w:r>
    </w:p>
    <w:p w:rsidR="00E44D9C" w:rsidRPr="00F506E0" w:rsidRDefault="00E44D9C" w:rsidP="00E44D9C">
      <w:pPr>
        <w:ind w:firstLine="720"/>
        <w:jc w:val="center"/>
        <w:rPr>
          <w:b/>
        </w:rPr>
      </w:pPr>
    </w:p>
    <w:p w:rsidR="00E44D9C" w:rsidRPr="00F506E0" w:rsidRDefault="00E44D9C" w:rsidP="00E44D9C">
      <w:pPr>
        <w:ind w:firstLine="720"/>
        <w:jc w:val="center"/>
      </w:pPr>
    </w:p>
    <w:p w:rsidR="00E44D9C" w:rsidRPr="00F506E0" w:rsidRDefault="00E44D9C" w:rsidP="00E44D9C">
      <w:pPr>
        <w:ind w:firstLine="720"/>
        <w:jc w:val="center"/>
        <w:rPr>
          <w:b/>
        </w:rPr>
      </w:pPr>
      <w:r w:rsidRPr="00F506E0">
        <w:rPr>
          <w:b/>
        </w:rPr>
        <w:t>за участие в процедура за възлагане на обществена поръчка</w:t>
      </w:r>
    </w:p>
    <w:p w:rsidR="00E44D9C" w:rsidRPr="00F506E0" w:rsidRDefault="00E44D9C" w:rsidP="00E44D9C">
      <w:pPr>
        <w:ind w:firstLine="720"/>
        <w:jc w:val="both"/>
      </w:pPr>
    </w:p>
    <w:p w:rsidR="00E44D9C" w:rsidRDefault="00E44D9C" w:rsidP="00E44D9C">
      <w:pPr>
        <w:ind w:firstLine="720"/>
        <w:jc w:val="both"/>
        <w:rPr>
          <w:b/>
        </w:rPr>
      </w:pPr>
      <w:r>
        <w:rPr>
          <w:b/>
          <w:bCs/>
        </w:rPr>
        <w:t xml:space="preserve">с предмет: </w:t>
      </w:r>
      <w:r w:rsidRPr="00CE17C9">
        <w:rPr>
          <w:b/>
          <w:bCs/>
          <w:lang w:eastAsia="sr-Cyrl-CS"/>
        </w:rPr>
        <w:t>„</w:t>
      </w:r>
      <w:r w:rsidRPr="00CE17C9">
        <w:rPr>
          <w:b/>
        </w:rPr>
        <w:t xml:space="preserve">Доставка на </w:t>
      </w:r>
      <w:r>
        <w:rPr>
          <w:b/>
        </w:rPr>
        <w:t>специализирани автомобили</w:t>
      </w:r>
      <w:r w:rsidRPr="00CE17C9">
        <w:rPr>
          <w:b/>
        </w:rPr>
        <w:t xml:space="preserve"> за нуждите на </w:t>
      </w:r>
      <w:r>
        <w:rPr>
          <w:b/>
        </w:rPr>
        <w:t>ОП „Зелени системи“</w:t>
      </w:r>
      <w:r w:rsidRPr="00CE17C9">
        <w:rPr>
          <w:b/>
        </w:rPr>
        <w:t xml:space="preserve">, по обособени позиции: </w:t>
      </w:r>
    </w:p>
    <w:p w:rsidR="00E44D9C" w:rsidRPr="00054C37" w:rsidRDefault="00E44D9C" w:rsidP="00E44D9C">
      <w:pPr>
        <w:pStyle w:val="40"/>
        <w:keepNext/>
        <w:keepLines/>
        <w:shd w:val="clear" w:color="auto" w:fill="auto"/>
        <w:tabs>
          <w:tab w:val="left" w:pos="1072"/>
        </w:tabs>
        <w:spacing w:after="0" w:line="240" w:lineRule="auto"/>
        <w:jc w:val="both"/>
        <w:rPr>
          <w:sz w:val="24"/>
          <w:szCs w:val="24"/>
        </w:rPr>
      </w:pPr>
    </w:p>
    <w:p w:rsidR="00E44D9C" w:rsidRPr="00F506E0" w:rsidRDefault="00E44D9C" w:rsidP="00E44D9C">
      <w:pPr>
        <w:ind w:firstLine="720"/>
        <w:jc w:val="both"/>
      </w:pPr>
      <w:r w:rsidRPr="00E44D9C">
        <w:rPr>
          <w:rFonts w:cs="Arial Unicode MS"/>
          <w:b/>
          <w:lang w:bidi="my-MM"/>
        </w:rPr>
        <w:t xml:space="preserve">Обособена позиция 2: „Доставка на нова </w:t>
      </w:r>
      <w:proofErr w:type="spellStart"/>
      <w:r w:rsidRPr="00E44D9C">
        <w:rPr>
          <w:rFonts w:cs="Arial Unicode MS"/>
          <w:b/>
          <w:lang w:bidi="my-MM"/>
        </w:rPr>
        <w:t>водоноска</w:t>
      </w:r>
      <w:proofErr w:type="spellEnd"/>
      <w:r w:rsidRPr="00E44D9C">
        <w:rPr>
          <w:rFonts w:cs="Arial Unicode MS"/>
          <w:b/>
          <w:lang w:bidi="my-MM"/>
        </w:rPr>
        <w:t xml:space="preserve">, съгласно техническа спецификация;” </w:t>
      </w:r>
      <w:r>
        <w:t xml:space="preserve"> </w:t>
      </w:r>
    </w:p>
    <w:p w:rsidR="00E44D9C" w:rsidRPr="00F506E0" w:rsidRDefault="00E44D9C" w:rsidP="00E44D9C">
      <w:pPr>
        <w:jc w:val="both"/>
      </w:pPr>
      <w:r w:rsidRPr="00F506E0">
        <w:t>Долуподписаният/</w:t>
      </w:r>
      <w:proofErr w:type="spellStart"/>
      <w:r w:rsidRPr="00F506E0">
        <w:t>ната</w:t>
      </w:r>
      <w:proofErr w:type="spellEnd"/>
      <w:r w:rsidRPr="00F506E0">
        <w:t xml:space="preserve"> ..........................................................................</w:t>
      </w:r>
      <w:r>
        <w:t>.</w:t>
      </w:r>
      <w:r w:rsidRPr="00F506E0">
        <w:t>........</w:t>
      </w:r>
      <w:r>
        <w:t>...........</w:t>
      </w:r>
      <w:r w:rsidRPr="00F506E0">
        <w:t xml:space="preserve">.........................., </w:t>
      </w:r>
    </w:p>
    <w:p w:rsidR="00E44D9C" w:rsidRPr="00F506E0" w:rsidRDefault="00E44D9C" w:rsidP="00E44D9C">
      <w:pPr>
        <w:pStyle w:val="Default"/>
        <w:rPr>
          <w:color w:val="auto"/>
          <w:lang w:val="bg-BG"/>
        </w:rPr>
      </w:pPr>
      <w:r w:rsidRPr="00F506E0">
        <w:rPr>
          <w:color w:val="auto"/>
          <w:lang w:val="bg-BG"/>
        </w:rPr>
        <w:t>в качеството ми на ..............................................................................................</w:t>
      </w:r>
      <w:r>
        <w:rPr>
          <w:color w:val="auto"/>
          <w:lang w:val="bg-BG"/>
        </w:rPr>
        <w:t>...........</w:t>
      </w:r>
      <w:r w:rsidRPr="00F506E0">
        <w:rPr>
          <w:color w:val="auto"/>
          <w:lang w:val="bg-BG"/>
        </w:rPr>
        <w:t>..</w:t>
      </w:r>
      <w:r>
        <w:rPr>
          <w:color w:val="auto"/>
          <w:lang w:val="bg-BG"/>
        </w:rPr>
        <w:t>....................</w:t>
      </w:r>
      <w:r w:rsidRPr="00F506E0">
        <w:rPr>
          <w:color w:val="auto"/>
          <w:lang w:val="bg-BG"/>
        </w:rPr>
        <w:t xml:space="preserve">. </w:t>
      </w:r>
    </w:p>
    <w:p w:rsidR="00E44D9C" w:rsidRPr="00F506E0" w:rsidRDefault="00E44D9C" w:rsidP="00E44D9C">
      <w:pPr>
        <w:pStyle w:val="Default"/>
        <w:jc w:val="center"/>
        <w:rPr>
          <w:i/>
          <w:iCs/>
          <w:color w:val="auto"/>
          <w:lang w:val="bg-BG"/>
        </w:rPr>
      </w:pPr>
      <w:r w:rsidRPr="00F506E0">
        <w:rPr>
          <w:i/>
          <w:iCs/>
          <w:color w:val="auto"/>
          <w:lang w:val="bg-BG"/>
        </w:rPr>
        <w:t>(посочете длъжността)</w:t>
      </w:r>
    </w:p>
    <w:p w:rsidR="00E44D9C" w:rsidRPr="00F506E0" w:rsidRDefault="00E44D9C" w:rsidP="00E44D9C">
      <w:pPr>
        <w:spacing w:before="120"/>
        <w:jc w:val="both"/>
      </w:pPr>
      <w:r>
        <w:t>на ...........................</w:t>
      </w:r>
      <w:r w:rsidRPr="00F506E0">
        <w:t>..........................................................................................</w:t>
      </w:r>
      <w:r>
        <w:t>....................</w:t>
      </w:r>
      <w:r w:rsidRPr="00F506E0">
        <w:t>...................,</w:t>
      </w:r>
    </w:p>
    <w:p w:rsidR="00E44D9C" w:rsidRPr="00F506E0" w:rsidRDefault="00E44D9C" w:rsidP="00E44D9C">
      <w:pPr>
        <w:jc w:val="center"/>
        <w:rPr>
          <w:i/>
          <w:iCs/>
        </w:rPr>
      </w:pPr>
      <w:r w:rsidRPr="00F506E0">
        <w:rPr>
          <w:i/>
          <w:iCs/>
        </w:rPr>
        <w:t>(посочете  наименованието на участника)</w:t>
      </w:r>
    </w:p>
    <w:p w:rsidR="00E44D9C" w:rsidRPr="00F506E0" w:rsidRDefault="00E44D9C" w:rsidP="00E44D9C">
      <w:pPr>
        <w:spacing w:before="120"/>
        <w:jc w:val="both"/>
      </w:pPr>
      <w:r w:rsidRPr="00F506E0">
        <w:t>с ЕИК: …………………………………….., актуален телефон: ………………………...….............</w:t>
      </w:r>
    </w:p>
    <w:p w:rsidR="00E44D9C" w:rsidRPr="00F506E0" w:rsidRDefault="00E44D9C" w:rsidP="00E44D9C">
      <w:pPr>
        <w:jc w:val="both"/>
      </w:pPr>
      <w:r w:rsidRPr="00F506E0">
        <w:t>факс: ………………………………….; електронна поща…………………………………………...</w:t>
      </w:r>
    </w:p>
    <w:p w:rsidR="00E44D9C" w:rsidRPr="00F506E0" w:rsidRDefault="00E44D9C" w:rsidP="00E44D9C">
      <w:pPr>
        <w:rPr>
          <w:i/>
        </w:rPr>
      </w:pPr>
      <w:r w:rsidRPr="00F506E0">
        <w:t>Регистрация по ЗДДС: ......................................................................................................................</w:t>
      </w:r>
      <w:r w:rsidRPr="00F506E0">
        <w:rPr>
          <w:rFonts w:eastAsia="Calibri" w:cs="Tahoma"/>
          <w:shd w:val="clear" w:color="auto" w:fill="FFFFFF"/>
          <w:lang w:eastAsia="en-US"/>
        </w:rPr>
        <w:t xml:space="preserve"> </w:t>
      </w:r>
      <w:r w:rsidRPr="00F506E0">
        <w:rPr>
          <w:rFonts w:eastAsia="Calibri"/>
          <w:i/>
          <w:shd w:val="clear" w:color="auto" w:fill="FFFFFF"/>
          <w:lang w:eastAsia="en-US"/>
        </w:rPr>
        <w:t>(а</w:t>
      </w:r>
      <w:r w:rsidRPr="00F506E0">
        <w:rPr>
          <w:i/>
        </w:rPr>
        <w:t>ко участникът не е регистриран по ЗДДС, указва това в полето)</w:t>
      </w:r>
    </w:p>
    <w:p w:rsidR="00E44D9C" w:rsidRDefault="00E44D9C" w:rsidP="00E44D9C">
      <w:pPr>
        <w:pStyle w:val="af3"/>
        <w:ind w:firstLine="720"/>
        <w:jc w:val="left"/>
        <w:rPr>
          <w:i/>
        </w:rPr>
      </w:pPr>
    </w:p>
    <w:p w:rsidR="00E44D9C" w:rsidRPr="00F506E0" w:rsidRDefault="00E44D9C" w:rsidP="00E44D9C">
      <w:pPr>
        <w:pStyle w:val="af3"/>
        <w:ind w:firstLine="720"/>
        <w:jc w:val="left"/>
        <w:rPr>
          <w:i/>
        </w:rPr>
      </w:pPr>
    </w:p>
    <w:p w:rsidR="00E44D9C" w:rsidRPr="00F506E0" w:rsidRDefault="00E44D9C" w:rsidP="00E44D9C">
      <w:pPr>
        <w:ind w:firstLine="720"/>
        <w:rPr>
          <w:b/>
        </w:rPr>
      </w:pPr>
      <w:r w:rsidRPr="00F506E0">
        <w:rPr>
          <w:b/>
        </w:rPr>
        <w:t>УВАЖАЕМИ ЧЛЕНОВЕ НА КОМИСИЯТА,</w:t>
      </w:r>
    </w:p>
    <w:p w:rsidR="00E44D9C" w:rsidRPr="00F506E0" w:rsidRDefault="00E44D9C" w:rsidP="00E44D9C">
      <w:pPr>
        <w:ind w:firstLine="720"/>
        <w:rPr>
          <w:b/>
        </w:rPr>
      </w:pPr>
    </w:p>
    <w:p w:rsidR="00E44D9C" w:rsidRPr="00F506E0" w:rsidRDefault="00E44D9C" w:rsidP="00E44D9C">
      <w:pPr>
        <w:ind w:firstLine="720"/>
        <w:jc w:val="both"/>
      </w:pPr>
      <w:r w:rsidRPr="00F506E0">
        <w:t xml:space="preserve">Поемаме ангажимент да изпълним обекта на поръчката в съответствие с изискванията, заложени в Техническите спецификации на настоящата поръчка. Поемаме ангажимент да изпълним обекта на поръчката в срок. </w:t>
      </w:r>
    </w:p>
    <w:p w:rsidR="00E44D9C" w:rsidRPr="00F506E0" w:rsidRDefault="00E44D9C" w:rsidP="00E44D9C">
      <w:pPr>
        <w:ind w:firstLine="720"/>
        <w:jc w:val="both"/>
      </w:pPr>
    </w:p>
    <w:p w:rsidR="00E44D9C" w:rsidRDefault="00E44D9C" w:rsidP="00E44D9C">
      <w:pPr>
        <w:ind w:firstLine="720"/>
        <w:jc w:val="both"/>
      </w:pPr>
      <w:r w:rsidRPr="00F506E0">
        <w:rPr>
          <w:b/>
          <w:bCs/>
        </w:rPr>
        <w:t>1. Приложима валута и зачитане при несъответствие:</w:t>
      </w:r>
      <w:r w:rsidRPr="00F506E0">
        <w:t xml:space="preserve"> </w:t>
      </w:r>
      <w:r w:rsidRPr="00F506E0">
        <w:rPr>
          <w:b/>
          <w:bCs/>
        </w:rPr>
        <w:t>цените са в български лева без ДДС</w:t>
      </w:r>
      <w:r w:rsidRPr="00F506E0">
        <w:t xml:space="preserve">. При несъответствие между цифровото и изписаното с думи възнаграждение ще се взема предвид изписаното с думи. </w:t>
      </w:r>
    </w:p>
    <w:p w:rsidR="00E44D9C" w:rsidRPr="00F506E0" w:rsidRDefault="00E44D9C" w:rsidP="00E44D9C">
      <w:pPr>
        <w:ind w:firstLine="720"/>
        <w:jc w:val="both"/>
        <w:rPr>
          <w:b/>
          <w:bCs/>
          <w:u w:val="single"/>
        </w:rPr>
      </w:pPr>
    </w:p>
    <w:p w:rsidR="00E44D9C" w:rsidRPr="00F506E0" w:rsidRDefault="00E44D9C" w:rsidP="00E44D9C">
      <w:pPr>
        <w:ind w:firstLine="720"/>
        <w:jc w:val="both"/>
      </w:pPr>
      <w:r w:rsidRPr="00F506E0">
        <w:rPr>
          <w:b/>
          <w:bCs/>
          <w:u w:val="single"/>
        </w:rPr>
        <w:t>2. Начин на плащане</w:t>
      </w:r>
      <w:r w:rsidRPr="00F506E0">
        <w:t>:</w:t>
      </w:r>
      <w:r>
        <w:t xml:space="preserve"> </w:t>
      </w:r>
      <w:r w:rsidRPr="00F506E0">
        <w:t>по банков път, с платежно нареждане в български лева.</w:t>
      </w:r>
    </w:p>
    <w:p w:rsidR="00E44D9C" w:rsidRPr="00F506E0" w:rsidRDefault="00E44D9C" w:rsidP="00E44D9C">
      <w:pPr>
        <w:ind w:firstLine="720"/>
        <w:jc w:val="both"/>
        <w:rPr>
          <w:b/>
          <w:bCs/>
        </w:rPr>
      </w:pPr>
    </w:p>
    <w:p w:rsidR="00E44D9C" w:rsidRPr="00C578A2" w:rsidRDefault="00E44D9C" w:rsidP="00E44D9C">
      <w:pPr>
        <w:ind w:firstLine="720"/>
        <w:jc w:val="both"/>
        <w:rPr>
          <w:b/>
        </w:rPr>
      </w:pPr>
      <w:r w:rsidRPr="00F506E0">
        <w:rPr>
          <w:b/>
          <w:bCs/>
        </w:rPr>
        <w:t>Предлаганото от нас възнаграждение за</w:t>
      </w:r>
      <w:r w:rsidRPr="00F506E0">
        <w:t xml:space="preserve"> обществената поръчка с предмет: </w:t>
      </w:r>
      <w:r w:rsidRPr="00C578A2">
        <w:rPr>
          <w:b/>
        </w:rPr>
        <w:t xml:space="preserve">„Доставка на специализирани автомобили за нуждите на ОП „Зелени системи“, по обособени позиции: </w:t>
      </w:r>
    </w:p>
    <w:p w:rsidR="00E44D9C" w:rsidRPr="00E86129" w:rsidRDefault="00E44D9C" w:rsidP="00E44D9C">
      <w:pPr>
        <w:ind w:firstLine="720"/>
        <w:jc w:val="both"/>
        <w:rPr>
          <w:b/>
          <w:bCs/>
        </w:rPr>
      </w:pPr>
      <w:r w:rsidRPr="00E44D9C">
        <w:rPr>
          <w:b/>
        </w:rPr>
        <w:t xml:space="preserve">Обособена позиция 2: „Доставка на нова </w:t>
      </w:r>
      <w:proofErr w:type="spellStart"/>
      <w:r w:rsidRPr="00E44D9C">
        <w:rPr>
          <w:b/>
        </w:rPr>
        <w:t>водоноска</w:t>
      </w:r>
      <w:proofErr w:type="spellEnd"/>
      <w:r w:rsidRPr="00E44D9C">
        <w:rPr>
          <w:b/>
        </w:rPr>
        <w:t>, съгласно техническа спецификация;”</w:t>
      </w:r>
      <w:r w:rsidRPr="00E86129">
        <w:rPr>
          <w:b/>
          <w:bCs/>
        </w:rPr>
        <w:t xml:space="preserve">, е както следва: </w:t>
      </w:r>
    </w:p>
    <w:p w:rsidR="00E44D9C" w:rsidRPr="00E86129" w:rsidRDefault="00E44D9C" w:rsidP="00E44D9C">
      <w:pPr>
        <w:ind w:firstLine="720"/>
        <w:jc w:val="both"/>
      </w:pPr>
      <w:r>
        <w:t xml:space="preserve"> </w:t>
      </w:r>
    </w:p>
    <w:p w:rsidR="00E44D9C" w:rsidRDefault="00E44D9C" w:rsidP="00E44D9C">
      <w:pPr>
        <w:shd w:val="clear" w:color="auto" w:fill="FFFFFF"/>
        <w:ind w:firstLine="567"/>
        <w:jc w:val="both"/>
      </w:pPr>
      <w:r w:rsidRPr="004040EF">
        <w:t>Цена за доставка</w:t>
      </w:r>
      <w:r>
        <w:t xml:space="preserve"> на</w:t>
      </w:r>
      <w:r w:rsidRPr="004040EF">
        <w:t xml:space="preserve"> </w:t>
      </w:r>
      <w:r>
        <w:rPr>
          <w:b/>
          <w:u w:val="single"/>
        </w:rPr>
        <w:t>специализиран автомобил предмет на обособената позиция</w:t>
      </w:r>
      <w:r w:rsidRPr="004040EF">
        <w:t>, съгласно нашето техническо предложение:</w:t>
      </w:r>
    </w:p>
    <w:p w:rsidR="00E44D9C" w:rsidRPr="00934664" w:rsidRDefault="00E44D9C" w:rsidP="00E44D9C">
      <w:pPr>
        <w:shd w:val="clear" w:color="auto" w:fill="FFFFFF"/>
        <w:ind w:firstLine="567"/>
        <w:jc w:val="both"/>
      </w:pPr>
    </w:p>
    <w:p w:rsidR="00E44D9C" w:rsidRPr="00BC2A1F" w:rsidRDefault="00E44D9C" w:rsidP="00E44D9C">
      <w:pPr>
        <w:jc w:val="both"/>
        <w:rPr>
          <w:b/>
          <w:color w:val="000000"/>
        </w:rPr>
      </w:pPr>
      <w:r w:rsidRPr="00BC2A1F">
        <w:rPr>
          <w:b/>
          <w:color w:val="000000"/>
        </w:rPr>
        <w:t>……………………….. (…………………….......……………………</w:t>
      </w:r>
      <w:r>
        <w:rPr>
          <w:b/>
          <w:color w:val="000000"/>
        </w:rPr>
        <w:t>….</w:t>
      </w:r>
      <w:r w:rsidRPr="00BC2A1F">
        <w:rPr>
          <w:b/>
          <w:color w:val="000000"/>
        </w:rPr>
        <w:t>…….) лева без ДДС</w:t>
      </w:r>
    </w:p>
    <w:p w:rsidR="00E44D9C" w:rsidRDefault="00E44D9C" w:rsidP="00E44D9C">
      <w:pPr>
        <w:jc w:val="both"/>
        <w:rPr>
          <w:b/>
          <w:color w:val="000000"/>
        </w:rPr>
      </w:pPr>
      <w:r w:rsidRPr="00BC2A1F">
        <w:rPr>
          <w:b/>
          <w:color w:val="000000"/>
        </w:rPr>
        <w:t>……………………</w:t>
      </w:r>
      <w:r>
        <w:rPr>
          <w:b/>
          <w:color w:val="000000"/>
        </w:rPr>
        <w:t xml:space="preserve"> </w:t>
      </w:r>
      <w:r w:rsidRPr="00BC2A1F">
        <w:rPr>
          <w:b/>
          <w:color w:val="000000"/>
        </w:rPr>
        <w:t>…. (……………………………………………………….) лева с ДДС</w:t>
      </w:r>
    </w:p>
    <w:p w:rsidR="00E44D9C" w:rsidRDefault="00E44D9C" w:rsidP="00E44D9C">
      <w:pPr>
        <w:jc w:val="both"/>
        <w:rPr>
          <w:b/>
          <w:color w:val="000000"/>
        </w:rPr>
      </w:pPr>
    </w:p>
    <w:p w:rsidR="00E44D9C" w:rsidRDefault="00E44D9C" w:rsidP="00E44D9C">
      <w:pPr>
        <w:jc w:val="both"/>
        <w:rPr>
          <w:b/>
          <w:color w:val="000000"/>
        </w:rPr>
      </w:pPr>
    </w:p>
    <w:p w:rsidR="00E44D9C" w:rsidRDefault="00E44D9C" w:rsidP="00E44D9C">
      <w:pPr>
        <w:jc w:val="both"/>
        <w:rPr>
          <w:b/>
        </w:rPr>
      </w:pPr>
      <w:r>
        <w:rPr>
          <w:b/>
          <w:color w:val="000000"/>
        </w:rPr>
        <w:t xml:space="preserve">  </w:t>
      </w:r>
    </w:p>
    <w:p w:rsidR="00E44D9C" w:rsidRPr="00E44060" w:rsidRDefault="00E44D9C" w:rsidP="00E44D9C">
      <w:pPr>
        <w:ind w:firstLine="720"/>
        <w:rPr>
          <w:i/>
        </w:rPr>
      </w:pPr>
      <w:r w:rsidRPr="00E44060">
        <w:rPr>
          <w:b/>
        </w:rPr>
        <w:lastRenderedPageBreak/>
        <w:t xml:space="preserve">Забележка: </w:t>
      </w:r>
      <w:r w:rsidRPr="00E44060">
        <w:rPr>
          <w:i/>
        </w:rPr>
        <w:t xml:space="preserve">Участниците, които не са регистрирани по ЗДДС посочват </w:t>
      </w:r>
      <w:r w:rsidRPr="00964259">
        <w:rPr>
          <w:b/>
          <w:i/>
        </w:rPr>
        <w:t>крайна цена</w:t>
      </w:r>
      <w:r>
        <w:rPr>
          <w:i/>
        </w:rPr>
        <w:t>.</w:t>
      </w:r>
    </w:p>
    <w:p w:rsidR="00E44D9C" w:rsidRPr="00C81C9D" w:rsidRDefault="00E44D9C" w:rsidP="00E44D9C">
      <w:pPr>
        <w:ind w:firstLine="720"/>
        <w:jc w:val="both"/>
      </w:pPr>
      <w:r>
        <w:t xml:space="preserve"> </w:t>
      </w:r>
    </w:p>
    <w:p w:rsidR="00E44D9C" w:rsidRPr="00C81C9D" w:rsidRDefault="00E44D9C" w:rsidP="00E44D9C">
      <w:pPr>
        <w:ind w:firstLine="720"/>
        <w:jc w:val="both"/>
        <w:rPr>
          <w:rFonts w:eastAsia="Calibri"/>
          <w:lang w:eastAsia="en-US"/>
        </w:rPr>
      </w:pPr>
      <w:r w:rsidRPr="00C81C9D">
        <w:rPr>
          <w:rFonts w:eastAsia="Calibri"/>
          <w:bCs/>
          <w:iCs/>
          <w:lang w:eastAsia="en-US"/>
        </w:rPr>
        <w:t>Потвърждаваме, че о</w:t>
      </w:r>
      <w:r w:rsidRPr="00C81C9D">
        <w:rPr>
          <w:rFonts w:eastAsia="Calibri"/>
          <w:bCs/>
          <w:lang w:eastAsia="en-US"/>
        </w:rPr>
        <w:t>бщата ц</w:t>
      </w:r>
      <w:r w:rsidRPr="00C81C9D">
        <w:rPr>
          <w:rFonts w:eastAsia="Calibri"/>
          <w:bCs/>
          <w:iCs/>
          <w:lang w:eastAsia="en-US"/>
        </w:rPr>
        <w:t xml:space="preserve">ена за изпълнение на </w:t>
      </w:r>
      <w:r w:rsidRPr="00C81C9D">
        <w:rPr>
          <w:rFonts w:eastAsia="Calibri"/>
          <w:bCs/>
          <w:lang w:eastAsia="en-US"/>
        </w:rPr>
        <w:t xml:space="preserve">договора е окончателна и не подлежи на увеличение, като същата </w:t>
      </w:r>
      <w:r w:rsidRPr="00C81C9D">
        <w:rPr>
          <w:rFonts w:eastAsia="Calibri"/>
          <w:bCs/>
          <w:iCs/>
          <w:lang w:eastAsia="en-US"/>
        </w:rPr>
        <w:t xml:space="preserve">е формирана на база всички присъщи разходи, необходими за придобиване </w:t>
      </w:r>
      <w:r>
        <w:rPr>
          <w:rFonts w:eastAsia="Calibri"/>
          <w:bCs/>
          <w:iCs/>
          <w:lang w:eastAsia="en-US"/>
        </w:rPr>
        <w:t xml:space="preserve">специализирания </w:t>
      </w:r>
      <w:proofErr w:type="spellStart"/>
      <w:r>
        <w:rPr>
          <w:rFonts w:eastAsia="Calibri"/>
          <w:bCs/>
          <w:iCs/>
          <w:lang w:eastAsia="en-US"/>
        </w:rPr>
        <w:t>автоможил</w:t>
      </w:r>
      <w:proofErr w:type="spellEnd"/>
      <w:r w:rsidRPr="00C81C9D">
        <w:rPr>
          <w:rFonts w:eastAsia="Calibri"/>
          <w:bCs/>
          <w:iCs/>
          <w:lang w:eastAsia="en-US"/>
        </w:rPr>
        <w:t>, с включени разходи за изпълнение на всички дейности, предмет на настоящата обществена поръчка,</w:t>
      </w:r>
      <w:r w:rsidRPr="00C81C9D">
        <w:rPr>
          <w:rFonts w:eastAsia="Calibri"/>
          <w:iCs/>
          <w:lang w:eastAsia="en-US"/>
        </w:rPr>
        <w:t xml:space="preserve"> както и разходи за </w:t>
      </w:r>
      <w:r w:rsidRPr="00C81C9D">
        <w:rPr>
          <w:rFonts w:eastAsia="Calibri"/>
          <w:lang w:eastAsia="en-US"/>
        </w:rPr>
        <w:t>всякакви други непредвидени обстоятелства, включително и непредвидените разходи.</w:t>
      </w:r>
    </w:p>
    <w:p w:rsidR="00E44D9C" w:rsidRDefault="00E44D9C" w:rsidP="00E44D9C">
      <w:pPr>
        <w:tabs>
          <w:tab w:val="left" w:pos="360"/>
        </w:tabs>
        <w:contextualSpacing/>
        <w:jc w:val="both"/>
        <w:rPr>
          <w:b/>
          <w:bCs/>
        </w:rPr>
      </w:pPr>
    </w:p>
    <w:p w:rsidR="00E44D9C" w:rsidRPr="004D67E5" w:rsidRDefault="00E44D9C" w:rsidP="00E44D9C">
      <w:pPr>
        <w:tabs>
          <w:tab w:val="left" w:pos="360"/>
        </w:tabs>
        <w:contextualSpacing/>
        <w:jc w:val="both"/>
      </w:pPr>
      <w:r w:rsidRPr="001C3662">
        <w:rPr>
          <w:b/>
          <w:bCs/>
        </w:rPr>
        <w:t>Окончателно плащане</w:t>
      </w:r>
      <w:r w:rsidRPr="001C3662">
        <w:t xml:space="preserve"> се извършва в 30 дневен срок по банков път след </w:t>
      </w:r>
      <w:r w:rsidRPr="001C3662">
        <w:rPr>
          <w:noProof/>
        </w:rPr>
        <w:t>доставката на</w:t>
      </w:r>
      <w:r w:rsidRPr="00F63DD8">
        <w:rPr>
          <w:noProof/>
        </w:rPr>
        <w:t xml:space="preserve"> </w:t>
      </w:r>
      <w:r>
        <w:rPr>
          <w:noProof/>
        </w:rPr>
        <w:t>техниката</w:t>
      </w:r>
      <w:r w:rsidRPr="00F63DD8">
        <w:rPr>
          <w:noProof/>
        </w:rPr>
        <w:t xml:space="preserve">, </w:t>
      </w:r>
      <w:r w:rsidRPr="00F63DD8">
        <w:t xml:space="preserve">и подписване на </w:t>
      </w:r>
      <w:proofErr w:type="spellStart"/>
      <w:r w:rsidRPr="00F63DD8">
        <w:t>Приемо-предавателния</w:t>
      </w:r>
      <w:proofErr w:type="spellEnd"/>
      <w:r w:rsidRPr="00F63DD8">
        <w:t xml:space="preserve"> протокол </w:t>
      </w:r>
      <w:r w:rsidRPr="004D67E5">
        <w:t>и одобряване на фактурата.</w:t>
      </w:r>
    </w:p>
    <w:p w:rsidR="00E44D9C" w:rsidRDefault="00E44D9C" w:rsidP="00E44D9C">
      <w:pPr>
        <w:shd w:val="clear" w:color="auto" w:fill="FFFFFF"/>
        <w:ind w:firstLine="567"/>
        <w:jc w:val="both"/>
      </w:pPr>
    </w:p>
    <w:p w:rsidR="00E44D9C" w:rsidRPr="004040EF" w:rsidRDefault="00E44D9C" w:rsidP="00E44D9C">
      <w:pPr>
        <w:shd w:val="clear" w:color="auto" w:fill="FFFFFF"/>
        <w:ind w:firstLine="567"/>
        <w:jc w:val="both"/>
      </w:pPr>
    </w:p>
    <w:p w:rsidR="00E44D9C" w:rsidRPr="004040EF" w:rsidRDefault="00E44D9C" w:rsidP="00E44D9C">
      <w:pPr>
        <w:jc w:val="both"/>
        <w:rPr>
          <w:i/>
        </w:rPr>
      </w:pPr>
      <w:r w:rsidRPr="004040EF">
        <w:rPr>
          <w:i/>
          <w:u w:val="single"/>
        </w:rPr>
        <w:t>Забележка:</w:t>
      </w:r>
      <w:r w:rsidRPr="001C3662">
        <w:rPr>
          <w:i/>
        </w:rPr>
        <w:t xml:space="preserve"> </w:t>
      </w:r>
      <w:r w:rsidRPr="004040EF">
        <w:rPr>
          <w:i/>
        </w:rPr>
        <w:t>Участник, чието ценово предложение надвиши прогнозната стойност съгласно обявлението</w:t>
      </w:r>
      <w:r>
        <w:rPr>
          <w:i/>
        </w:rPr>
        <w:t>,</w:t>
      </w:r>
      <w:r w:rsidRPr="004040EF">
        <w:rPr>
          <w:i/>
        </w:rPr>
        <w:t xml:space="preserve"> ще бъде отстранен от участие.  </w:t>
      </w:r>
    </w:p>
    <w:p w:rsidR="00E44D9C" w:rsidRDefault="00E44D9C" w:rsidP="00E44D9C">
      <w:pPr>
        <w:jc w:val="both"/>
        <w:rPr>
          <w:b/>
        </w:rPr>
      </w:pPr>
    </w:p>
    <w:p w:rsidR="00E44D9C" w:rsidRPr="004040EF" w:rsidRDefault="00E44D9C" w:rsidP="00E44D9C">
      <w:pPr>
        <w:jc w:val="both"/>
        <w:rPr>
          <w:b/>
        </w:rPr>
      </w:pPr>
    </w:p>
    <w:tbl>
      <w:tblPr>
        <w:tblW w:w="0" w:type="auto"/>
        <w:tblLayout w:type="fixed"/>
        <w:tblLook w:val="0000" w:firstRow="0" w:lastRow="0" w:firstColumn="0" w:lastColumn="0" w:noHBand="0" w:noVBand="0"/>
      </w:tblPr>
      <w:tblGrid>
        <w:gridCol w:w="4112"/>
        <w:gridCol w:w="5176"/>
      </w:tblGrid>
      <w:tr w:rsidR="00E44D9C" w:rsidRPr="004040EF" w:rsidTr="00251378">
        <w:trPr>
          <w:trHeight w:val="107"/>
        </w:trPr>
        <w:tc>
          <w:tcPr>
            <w:tcW w:w="4112" w:type="dxa"/>
          </w:tcPr>
          <w:p w:rsidR="00E44D9C" w:rsidRPr="004040EF" w:rsidRDefault="00E44D9C" w:rsidP="00251378">
            <w:r w:rsidRPr="004040EF">
              <w:t xml:space="preserve">Дата </w:t>
            </w:r>
          </w:p>
        </w:tc>
        <w:tc>
          <w:tcPr>
            <w:tcW w:w="5176" w:type="dxa"/>
          </w:tcPr>
          <w:p w:rsidR="00E44D9C" w:rsidRPr="004040EF" w:rsidRDefault="00E44D9C" w:rsidP="00251378">
            <w:r w:rsidRPr="004040EF">
              <w:t xml:space="preserve">________/ _________ / ______ </w:t>
            </w:r>
          </w:p>
        </w:tc>
      </w:tr>
      <w:tr w:rsidR="00E44D9C" w:rsidRPr="004040EF" w:rsidTr="00251378">
        <w:trPr>
          <w:trHeight w:val="245"/>
        </w:trPr>
        <w:tc>
          <w:tcPr>
            <w:tcW w:w="4112" w:type="dxa"/>
          </w:tcPr>
          <w:p w:rsidR="00E44D9C" w:rsidRPr="004040EF" w:rsidRDefault="00E44D9C" w:rsidP="00251378">
            <w:r w:rsidRPr="004040EF">
              <w:t>Подпис на лицето, печат</w:t>
            </w:r>
          </w:p>
        </w:tc>
        <w:tc>
          <w:tcPr>
            <w:tcW w:w="5176" w:type="dxa"/>
          </w:tcPr>
          <w:p w:rsidR="00E44D9C" w:rsidRPr="004040EF" w:rsidRDefault="00E44D9C" w:rsidP="00251378"/>
          <w:p w:rsidR="00E44D9C" w:rsidRPr="004040EF" w:rsidRDefault="00E44D9C" w:rsidP="00251378">
            <w:r w:rsidRPr="004040EF">
              <w:t xml:space="preserve">__________________________ </w:t>
            </w:r>
          </w:p>
        </w:tc>
      </w:tr>
      <w:tr w:rsidR="00E44D9C" w:rsidRPr="004040EF" w:rsidTr="00251378">
        <w:trPr>
          <w:trHeight w:val="107"/>
        </w:trPr>
        <w:tc>
          <w:tcPr>
            <w:tcW w:w="4112" w:type="dxa"/>
          </w:tcPr>
          <w:p w:rsidR="00E44D9C" w:rsidRPr="004040EF" w:rsidRDefault="00E44D9C" w:rsidP="00251378">
            <w:r w:rsidRPr="004040EF">
              <w:t xml:space="preserve">Име и фамилия </w:t>
            </w:r>
          </w:p>
        </w:tc>
        <w:tc>
          <w:tcPr>
            <w:tcW w:w="5176" w:type="dxa"/>
          </w:tcPr>
          <w:p w:rsidR="00E44D9C" w:rsidRPr="004040EF" w:rsidRDefault="00E44D9C" w:rsidP="00251378">
            <w:r w:rsidRPr="004040EF">
              <w:t xml:space="preserve">_________________________ </w:t>
            </w:r>
          </w:p>
        </w:tc>
      </w:tr>
      <w:tr w:rsidR="00E44D9C" w:rsidRPr="004040EF" w:rsidTr="00251378">
        <w:trPr>
          <w:trHeight w:val="107"/>
        </w:trPr>
        <w:tc>
          <w:tcPr>
            <w:tcW w:w="4112" w:type="dxa"/>
          </w:tcPr>
          <w:p w:rsidR="00E44D9C" w:rsidRPr="004040EF" w:rsidRDefault="00E44D9C" w:rsidP="00251378">
            <w:r w:rsidRPr="004040EF">
              <w:t xml:space="preserve">Длъжност </w:t>
            </w:r>
          </w:p>
        </w:tc>
        <w:tc>
          <w:tcPr>
            <w:tcW w:w="5176" w:type="dxa"/>
          </w:tcPr>
          <w:p w:rsidR="00E44D9C" w:rsidRPr="004040EF" w:rsidRDefault="00E44D9C" w:rsidP="00251378">
            <w:r w:rsidRPr="004040EF">
              <w:t xml:space="preserve">__________________________ </w:t>
            </w:r>
          </w:p>
        </w:tc>
      </w:tr>
    </w:tbl>
    <w:p w:rsidR="00E44D9C" w:rsidRPr="004040EF" w:rsidRDefault="00E44D9C" w:rsidP="00E44D9C"/>
    <w:p w:rsidR="00E44D9C" w:rsidRPr="004040EF" w:rsidRDefault="00E44D9C" w:rsidP="00E44D9C"/>
    <w:p w:rsidR="00E44D9C" w:rsidRPr="00F506E0" w:rsidRDefault="00E44D9C" w:rsidP="00E44D9C">
      <w:pPr>
        <w:ind w:firstLine="720"/>
        <w:rPr>
          <w:bCs/>
          <w:color w:val="FF0000"/>
          <w:spacing w:val="20"/>
        </w:rPr>
      </w:pPr>
    </w:p>
    <w:p w:rsidR="00E44D9C" w:rsidRPr="00F506E0" w:rsidRDefault="00E44D9C" w:rsidP="00E44D9C">
      <w:pPr>
        <w:ind w:firstLine="720"/>
        <w:rPr>
          <w:bCs/>
          <w:color w:val="FF0000"/>
          <w:spacing w:val="20"/>
        </w:rPr>
      </w:pPr>
    </w:p>
    <w:p w:rsidR="00E44D9C" w:rsidRDefault="00E44D9C" w:rsidP="00E44D9C">
      <w:pPr>
        <w:ind w:firstLine="720"/>
        <w:rPr>
          <w:bCs/>
          <w:color w:val="FF0000"/>
          <w:spacing w:val="20"/>
        </w:rPr>
      </w:pPr>
    </w:p>
    <w:p w:rsidR="003C2172" w:rsidRPr="004040EF" w:rsidRDefault="003C2172" w:rsidP="003C2172"/>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3C2172" w:rsidRPr="00F506E0" w:rsidRDefault="003C2172" w:rsidP="003C2172">
      <w:pPr>
        <w:ind w:firstLine="720"/>
        <w:rPr>
          <w:bCs/>
          <w:color w:val="FF0000"/>
          <w:spacing w:val="20"/>
        </w:rPr>
      </w:pPr>
    </w:p>
    <w:p w:rsidR="00C30FD2" w:rsidRDefault="00C30FD2" w:rsidP="00C16785">
      <w:pPr>
        <w:ind w:firstLine="720"/>
        <w:rPr>
          <w:bCs/>
          <w:color w:val="FF0000"/>
          <w:spacing w:val="20"/>
        </w:rPr>
      </w:pPr>
    </w:p>
    <w:p w:rsidR="00B83195" w:rsidRDefault="00B83195" w:rsidP="00C16785">
      <w:pPr>
        <w:ind w:firstLine="720"/>
        <w:rPr>
          <w:bCs/>
          <w:color w:val="FF0000"/>
          <w:spacing w:val="20"/>
        </w:rPr>
      </w:pPr>
    </w:p>
    <w:p w:rsidR="00B83195" w:rsidRDefault="00B83195" w:rsidP="00C16785">
      <w:pPr>
        <w:ind w:firstLine="720"/>
        <w:rPr>
          <w:bCs/>
          <w:color w:val="FF0000"/>
          <w:spacing w:val="20"/>
        </w:rPr>
      </w:pPr>
    </w:p>
    <w:p w:rsidR="00B83195" w:rsidRDefault="00B83195" w:rsidP="00C16785">
      <w:pPr>
        <w:ind w:firstLine="720"/>
        <w:rPr>
          <w:bCs/>
          <w:color w:val="FF0000"/>
          <w:spacing w:val="20"/>
        </w:rPr>
      </w:pPr>
    </w:p>
    <w:p w:rsidR="00B83195" w:rsidRDefault="00B83195" w:rsidP="00C16785">
      <w:pPr>
        <w:ind w:firstLine="720"/>
        <w:rPr>
          <w:bCs/>
          <w:color w:val="FF0000"/>
          <w:spacing w:val="20"/>
        </w:rPr>
      </w:pPr>
    </w:p>
    <w:p w:rsidR="00B83195" w:rsidRDefault="00B83195" w:rsidP="00C16785">
      <w:pPr>
        <w:ind w:firstLine="720"/>
        <w:rPr>
          <w:bCs/>
          <w:color w:val="FF0000"/>
          <w:spacing w:val="20"/>
        </w:rPr>
      </w:pPr>
    </w:p>
    <w:p w:rsidR="00B83195" w:rsidRDefault="00B83195"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CD6A30" w:rsidRDefault="00CD6A30" w:rsidP="00C16785">
      <w:pPr>
        <w:ind w:firstLine="720"/>
        <w:rPr>
          <w:bCs/>
          <w:color w:val="FF0000"/>
          <w:spacing w:val="20"/>
        </w:rPr>
      </w:pPr>
    </w:p>
    <w:p w:rsidR="005B1289" w:rsidRPr="00F506E0" w:rsidRDefault="005B1289" w:rsidP="0092686B">
      <w:bookmarkStart w:id="13" w:name="_GoBack"/>
      <w:bookmarkEnd w:id="13"/>
    </w:p>
    <w:sectPr w:rsidR="005B1289" w:rsidRPr="00F506E0" w:rsidSect="00636C4F">
      <w:headerReference w:type="default" r:id="rId15"/>
      <w:footerReference w:type="default" r:id="rId16"/>
      <w:pgSz w:w="11906" w:h="16838"/>
      <w:pgMar w:top="1438"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40" w:rsidRDefault="00D12940">
      <w:r>
        <w:separator/>
      </w:r>
    </w:p>
  </w:endnote>
  <w:endnote w:type="continuationSeparator" w:id="0">
    <w:p w:rsidR="00D12940" w:rsidRDefault="00D1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85" w:rsidRDefault="00157985" w:rsidP="008E754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7985" w:rsidRDefault="00157985" w:rsidP="0035343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85" w:rsidRDefault="00157985" w:rsidP="0035343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686B">
      <w:rPr>
        <w:rStyle w:val="a5"/>
        <w:noProof/>
      </w:rPr>
      <w:t>3</w:t>
    </w:r>
    <w:r>
      <w:rPr>
        <w:rStyle w:val="a5"/>
      </w:rPr>
      <w:fldChar w:fldCharType="end"/>
    </w:r>
  </w:p>
  <w:p w:rsidR="00157985" w:rsidRPr="002B3000" w:rsidRDefault="00157985" w:rsidP="00353431">
    <w:pPr>
      <w:widowControl w:val="0"/>
      <w:autoSpaceDE w:val="0"/>
      <w:autoSpaceDN w:val="0"/>
      <w:adjustRightInd w:val="0"/>
      <w:ind w:firstLine="480"/>
      <w:jc w:val="center"/>
      <w:rPr>
        <w:color w:val="993366"/>
      </w:rPr>
    </w:pPr>
  </w:p>
  <w:p w:rsidR="00157985" w:rsidRPr="00157102" w:rsidRDefault="00157985" w:rsidP="0035343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85" w:rsidRDefault="00157985" w:rsidP="008E7547">
    <w:pPr>
      <w:pStyle w:val="a4"/>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92686B">
      <w:rPr>
        <w:rStyle w:val="a5"/>
        <w:noProof/>
      </w:rPr>
      <w:t>5</w:t>
    </w:r>
    <w:r>
      <w:rPr>
        <w:rStyle w:val="a5"/>
      </w:rPr>
      <w:fldChar w:fldCharType="end"/>
    </w:r>
  </w:p>
  <w:p w:rsidR="00157985" w:rsidRDefault="00157985" w:rsidP="008E7547">
    <w:pPr>
      <w:pStyle w:val="a4"/>
      <w:framePr w:wrap="around" w:vAnchor="text" w:hAnchor="margin" w:xAlign="right" w:y="1"/>
      <w:ind w:right="360"/>
      <w:rPr>
        <w:rStyle w:val="a5"/>
      </w:rPr>
    </w:pPr>
  </w:p>
  <w:p w:rsidR="00157985" w:rsidRDefault="00157985" w:rsidP="008E7547">
    <w:pPr>
      <w:autoSpaceDE w:val="0"/>
      <w:autoSpaceDN w:val="0"/>
      <w:adjustRightInd w:val="0"/>
      <w:ind w:right="360" w:firstLine="36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40" w:rsidRDefault="00D12940">
      <w:r>
        <w:separator/>
      </w:r>
    </w:p>
  </w:footnote>
  <w:footnote w:type="continuationSeparator" w:id="0">
    <w:p w:rsidR="00D12940" w:rsidRDefault="00D1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85" w:rsidRDefault="00157985" w:rsidP="00353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A51285"/>
    <w:multiLevelType w:val="hybridMultilevel"/>
    <w:tmpl w:val="5BC032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DC149A5"/>
    <w:multiLevelType w:val="hybridMultilevel"/>
    <w:tmpl w:val="4BD6C032"/>
    <w:lvl w:ilvl="0" w:tplc="0402000F">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A74544"/>
    <w:multiLevelType w:val="hybridMultilevel"/>
    <w:tmpl w:val="EBF00D74"/>
    <w:lvl w:ilvl="0" w:tplc="04020005">
      <w:start w:val="1"/>
      <w:numFmt w:val="bullet"/>
      <w:lvlText w:val=""/>
      <w:lvlJc w:val="left"/>
      <w:pPr>
        <w:tabs>
          <w:tab w:val="num" w:pos="1440"/>
        </w:tabs>
        <w:ind w:left="1440" w:hanging="360"/>
      </w:pPr>
      <w:rPr>
        <w:rFonts w:ascii="Wingdings" w:hAnsi="Wingdings" w:hint="default"/>
      </w:rPr>
    </w:lvl>
    <w:lvl w:ilvl="1" w:tplc="72520F5C">
      <w:numFmt w:val="bullet"/>
      <w:lvlText w:val="-"/>
      <w:lvlJc w:val="left"/>
      <w:pPr>
        <w:tabs>
          <w:tab w:val="num" w:pos="2160"/>
        </w:tabs>
        <w:ind w:left="2160"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52747783"/>
    <w:multiLevelType w:val="hybridMultilevel"/>
    <w:tmpl w:val="144AB2C8"/>
    <w:lvl w:ilvl="0" w:tplc="0402000F">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57884835"/>
    <w:multiLevelType w:val="hybridMultilevel"/>
    <w:tmpl w:val="ACACEE5A"/>
    <w:lvl w:ilvl="0" w:tplc="04020005">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6080EF5"/>
    <w:multiLevelType w:val="hybridMultilevel"/>
    <w:tmpl w:val="E3609CB6"/>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791B5A79"/>
    <w:multiLevelType w:val="multilevel"/>
    <w:tmpl w:val="3A483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0"/>
  </w:num>
  <w:num w:numId="3">
    <w:abstractNumId w:val="2"/>
  </w:num>
  <w:num w:numId="4">
    <w:abstractNumId w:val="12"/>
  </w:num>
  <w:num w:numId="5">
    <w:abstractNumId w:val="8"/>
  </w:num>
  <w:num w:numId="6">
    <w:abstractNumId w:val="10"/>
  </w:num>
  <w:num w:numId="7">
    <w:abstractNumId w:val="4"/>
  </w:num>
  <w:num w:numId="8">
    <w:abstractNumId w:val="6"/>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3FB7"/>
    <w:rsid w:val="0000555F"/>
    <w:rsid w:val="00010288"/>
    <w:rsid w:val="00011526"/>
    <w:rsid w:val="00012E93"/>
    <w:rsid w:val="00012F33"/>
    <w:rsid w:val="00013B7A"/>
    <w:rsid w:val="00015F35"/>
    <w:rsid w:val="0001635C"/>
    <w:rsid w:val="00016E8A"/>
    <w:rsid w:val="00017094"/>
    <w:rsid w:val="00017335"/>
    <w:rsid w:val="000216D9"/>
    <w:rsid w:val="00023F66"/>
    <w:rsid w:val="00025266"/>
    <w:rsid w:val="00027869"/>
    <w:rsid w:val="00031531"/>
    <w:rsid w:val="00033029"/>
    <w:rsid w:val="00034623"/>
    <w:rsid w:val="00035FCE"/>
    <w:rsid w:val="00036807"/>
    <w:rsid w:val="00036C1B"/>
    <w:rsid w:val="00037843"/>
    <w:rsid w:val="00040883"/>
    <w:rsid w:val="00041380"/>
    <w:rsid w:val="00042868"/>
    <w:rsid w:val="00044860"/>
    <w:rsid w:val="00044F97"/>
    <w:rsid w:val="00053863"/>
    <w:rsid w:val="00062B1E"/>
    <w:rsid w:val="00062FE6"/>
    <w:rsid w:val="0006320C"/>
    <w:rsid w:val="00065779"/>
    <w:rsid w:val="00065ADA"/>
    <w:rsid w:val="00065F7D"/>
    <w:rsid w:val="000666AE"/>
    <w:rsid w:val="00066BE8"/>
    <w:rsid w:val="000702FC"/>
    <w:rsid w:val="00071C9F"/>
    <w:rsid w:val="00073B05"/>
    <w:rsid w:val="0007412D"/>
    <w:rsid w:val="0007795C"/>
    <w:rsid w:val="00081109"/>
    <w:rsid w:val="00081D34"/>
    <w:rsid w:val="00081D9F"/>
    <w:rsid w:val="000861EC"/>
    <w:rsid w:val="00086232"/>
    <w:rsid w:val="00090E4E"/>
    <w:rsid w:val="00091FFD"/>
    <w:rsid w:val="00096274"/>
    <w:rsid w:val="00097D60"/>
    <w:rsid w:val="000A01D0"/>
    <w:rsid w:val="000A1A96"/>
    <w:rsid w:val="000A1CE6"/>
    <w:rsid w:val="000A22B8"/>
    <w:rsid w:val="000A5166"/>
    <w:rsid w:val="000A5315"/>
    <w:rsid w:val="000A6F6C"/>
    <w:rsid w:val="000A6FE6"/>
    <w:rsid w:val="000A716F"/>
    <w:rsid w:val="000A7579"/>
    <w:rsid w:val="000B0BAA"/>
    <w:rsid w:val="000B1B42"/>
    <w:rsid w:val="000B2DB6"/>
    <w:rsid w:val="000B457B"/>
    <w:rsid w:val="000B5935"/>
    <w:rsid w:val="000B65ED"/>
    <w:rsid w:val="000B739C"/>
    <w:rsid w:val="000B7DB6"/>
    <w:rsid w:val="000C0239"/>
    <w:rsid w:val="000C0264"/>
    <w:rsid w:val="000C3608"/>
    <w:rsid w:val="000C4CCC"/>
    <w:rsid w:val="000C75D7"/>
    <w:rsid w:val="000C77CA"/>
    <w:rsid w:val="000D3DCA"/>
    <w:rsid w:val="000D48F5"/>
    <w:rsid w:val="000D62A8"/>
    <w:rsid w:val="000D6F53"/>
    <w:rsid w:val="000E08C5"/>
    <w:rsid w:val="000E1DAF"/>
    <w:rsid w:val="000E1DF1"/>
    <w:rsid w:val="000E546C"/>
    <w:rsid w:val="000E5589"/>
    <w:rsid w:val="000E6257"/>
    <w:rsid w:val="000E63F9"/>
    <w:rsid w:val="000F2580"/>
    <w:rsid w:val="000F2A98"/>
    <w:rsid w:val="000F2CC5"/>
    <w:rsid w:val="000F379B"/>
    <w:rsid w:val="000F7647"/>
    <w:rsid w:val="000F7FEB"/>
    <w:rsid w:val="00100D62"/>
    <w:rsid w:val="00106F3B"/>
    <w:rsid w:val="001104F8"/>
    <w:rsid w:val="00112C77"/>
    <w:rsid w:val="001152FC"/>
    <w:rsid w:val="001160D9"/>
    <w:rsid w:val="00116441"/>
    <w:rsid w:val="00116A95"/>
    <w:rsid w:val="0012092D"/>
    <w:rsid w:val="0012161C"/>
    <w:rsid w:val="00125C54"/>
    <w:rsid w:val="00125C55"/>
    <w:rsid w:val="0013286B"/>
    <w:rsid w:val="0013575F"/>
    <w:rsid w:val="001370DD"/>
    <w:rsid w:val="0014066F"/>
    <w:rsid w:val="001407C1"/>
    <w:rsid w:val="00141022"/>
    <w:rsid w:val="00144CA4"/>
    <w:rsid w:val="00150668"/>
    <w:rsid w:val="00150ED8"/>
    <w:rsid w:val="00152733"/>
    <w:rsid w:val="00152A13"/>
    <w:rsid w:val="00154975"/>
    <w:rsid w:val="00155943"/>
    <w:rsid w:val="00156A60"/>
    <w:rsid w:val="00157985"/>
    <w:rsid w:val="00161D6E"/>
    <w:rsid w:val="001629E0"/>
    <w:rsid w:val="0016333D"/>
    <w:rsid w:val="001639F9"/>
    <w:rsid w:val="00164BB2"/>
    <w:rsid w:val="00166A66"/>
    <w:rsid w:val="00171D5C"/>
    <w:rsid w:val="0017315F"/>
    <w:rsid w:val="00176850"/>
    <w:rsid w:val="00180EFD"/>
    <w:rsid w:val="001814DD"/>
    <w:rsid w:val="00182AD3"/>
    <w:rsid w:val="0018558E"/>
    <w:rsid w:val="0018573F"/>
    <w:rsid w:val="001874C5"/>
    <w:rsid w:val="0018762B"/>
    <w:rsid w:val="0018792B"/>
    <w:rsid w:val="00190724"/>
    <w:rsid w:val="001917BD"/>
    <w:rsid w:val="00192762"/>
    <w:rsid w:val="00195092"/>
    <w:rsid w:val="001A0825"/>
    <w:rsid w:val="001A2341"/>
    <w:rsid w:val="001A29F9"/>
    <w:rsid w:val="001A37FE"/>
    <w:rsid w:val="001A420D"/>
    <w:rsid w:val="001A5A34"/>
    <w:rsid w:val="001A6AD4"/>
    <w:rsid w:val="001A74FF"/>
    <w:rsid w:val="001B188C"/>
    <w:rsid w:val="001B1DBF"/>
    <w:rsid w:val="001B6BB3"/>
    <w:rsid w:val="001B6C5B"/>
    <w:rsid w:val="001B6CD1"/>
    <w:rsid w:val="001B7A1C"/>
    <w:rsid w:val="001C1F47"/>
    <w:rsid w:val="001C3662"/>
    <w:rsid w:val="001C3D48"/>
    <w:rsid w:val="001C53FF"/>
    <w:rsid w:val="001D0020"/>
    <w:rsid w:val="001D0AE2"/>
    <w:rsid w:val="001D1071"/>
    <w:rsid w:val="001D46CF"/>
    <w:rsid w:val="001D4801"/>
    <w:rsid w:val="001D4B14"/>
    <w:rsid w:val="001D7D35"/>
    <w:rsid w:val="001E1F79"/>
    <w:rsid w:val="001E26D7"/>
    <w:rsid w:val="001E33E9"/>
    <w:rsid w:val="001E425E"/>
    <w:rsid w:val="001E5289"/>
    <w:rsid w:val="001E5D7E"/>
    <w:rsid w:val="001E5DBD"/>
    <w:rsid w:val="001E61BD"/>
    <w:rsid w:val="001E7315"/>
    <w:rsid w:val="001F012F"/>
    <w:rsid w:val="001F289C"/>
    <w:rsid w:val="001F4A97"/>
    <w:rsid w:val="001F59C3"/>
    <w:rsid w:val="001F5A26"/>
    <w:rsid w:val="001F6629"/>
    <w:rsid w:val="00201CD0"/>
    <w:rsid w:val="00201F2E"/>
    <w:rsid w:val="00204570"/>
    <w:rsid w:val="00205D6B"/>
    <w:rsid w:val="00211950"/>
    <w:rsid w:val="002119E8"/>
    <w:rsid w:val="00212166"/>
    <w:rsid w:val="002123C6"/>
    <w:rsid w:val="0021262C"/>
    <w:rsid w:val="00216588"/>
    <w:rsid w:val="0022060E"/>
    <w:rsid w:val="002210CC"/>
    <w:rsid w:val="00223818"/>
    <w:rsid w:val="00230764"/>
    <w:rsid w:val="0023168F"/>
    <w:rsid w:val="00231FA8"/>
    <w:rsid w:val="002323E7"/>
    <w:rsid w:val="002328A2"/>
    <w:rsid w:val="00233CB2"/>
    <w:rsid w:val="00235865"/>
    <w:rsid w:val="00236459"/>
    <w:rsid w:val="00237190"/>
    <w:rsid w:val="002377DE"/>
    <w:rsid w:val="00240DF8"/>
    <w:rsid w:val="002463CD"/>
    <w:rsid w:val="002504A9"/>
    <w:rsid w:val="00251378"/>
    <w:rsid w:val="00251E9C"/>
    <w:rsid w:val="002531A8"/>
    <w:rsid w:val="0025485C"/>
    <w:rsid w:val="00254884"/>
    <w:rsid w:val="002554BD"/>
    <w:rsid w:val="0025779B"/>
    <w:rsid w:val="00262967"/>
    <w:rsid w:val="00262EE2"/>
    <w:rsid w:val="00263985"/>
    <w:rsid w:val="00265DBA"/>
    <w:rsid w:val="002667D2"/>
    <w:rsid w:val="0026726E"/>
    <w:rsid w:val="00267E88"/>
    <w:rsid w:val="0027203D"/>
    <w:rsid w:val="00272D38"/>
    <w:rsid w:val="00273093"/>
    <w:rsid w:val="00274DBE"/>
    <w:rsid w:val="00276C4B"/>
    <w:rsid w:val="002805F0"/>
    <w:rsid w:val="0028117A"/>
    <w:rsid w:val="00281782"/>
    <w:rsid w:val="00284855"/>
    <w:rsid w:val="00284FE1"/>
    <w:rsid w:val="00285527"/>
    <w:rsid w:val="00290BC3"/>
    <w:rsid w:val="0029130B"/>
    <w:rsid w:val="0029186B"/>
    <w:rsid w:val="002924C4"/>
    <w:rsid w:val="002924F3"/>
    <w:rsid w:val="002959FF"/>
    <w:rsid w:val="00296048"/>
    <w:rsid w:val="00296DAA"/>
    <w:rsid w:val="00297BD4"/>
    <w:rsid w:val="00297C3D"/>
    <w:rsid w:val="002A1BE8"/>
    <w:rsid w:val="002A1E36"/>
    <w:rsid w:val="002A2216"/>
    <w:rsid w:val="002A3162"/>
    <w:rsid w:val="002A3B68"/>
    <w:rsid w:val="002A4420"/>
    <w:rsid w:val="002A6F67"/>
    <w:rsid w:val="002A7E9F"/>
    <w:rsid w:val="002B08C6"/>
    <w:rsid w:val="002B09EF"/>
    <w:rsid w:val="002B1182"/>
    <w:rsid w:val="002B267F"/>
    <w:rsid w:val="002B2924"/>
    <w:rsid w:val="002B3ECC"/>
    <w:rsid w:val="002B7E53"/>
    <w:rsid w:val="002C0ACE"/>
    <w:rsid w:val="002C10EF"/>
    <w:rsid w:val="002C2357"/>
    <w:rsid w:val="002C350C"/>
    <w:rsid w:val="002C3BE9"/>
    <w:rsid w:val="002C5402"/>
    <w:rsid w:val="002C6780"/>
    <w:rsid w:val="002D1190"/>
    <w:rsid w:val="002D1F57"/>
    <w:rsid w:val="002D222A"/>
    <w:rsid w:val="002D2E72"/>
    <w:rsid w:val="002D4A7D"/>
    <w:rsid w:val="002D4B49"/>
    <w:rsid w:val="002D53BE"/>
    <w:rsid w:val="002D5F1E"/>
    <w:rsid w:val="002E3558"/>
    <w:rsid w:val="002E55B7"/>
    <w:rsid w:val="002E576D"/>
    <w:rsid w:val="002E599C"/>
    <w:rsid w:val="002F11B5"/>
    <w:rsid w:val="002F1308"/>
    <w:rsid w:val="002F257B"/>
    <w:rsid w:val="002F37B1"/>
    <w:rsid w:val="002F3A21"/>
    <w:rsid w:val="002F5487"/>
    <w:rsid w:val="002F5C52"/>
    <w:rsid w:val="002F6B6C"/>
    <w:rsid w:val="002F7A31"/>
    <w:rsid w:val="002F7B40"/>
    <w:rsid w:val="0030485F"/>
    <w:rsid w:val="00310824"/>
    <w:rsid w:val="00313A20"/>
    <w:rsid w:val="00316201"/>
    <w:rsid w:val="0031783A"/>
    <w:rsid w:val="00321D1E"/>
    <w:rsid w:val="00321E14"/>
    <w:rsid w:val="003225B9"/>
    <w:rsid w:val="00322E8C"/>
    <w:rsid w:val="003247F0"/>
    <w:rsid w:val="00327EFB"/>
    <w:rsid w:val="003310E7"/>
    <w:rsid w:val="00332D8B"/>
    <w:rsid w:val="00334483"/>
    <w:rsid w:val="00334A94"/>
    <w:rsid w:val="0033509C"/>
    <w:rsid w:val="003366B6"/>
    <w:rsid w:val="00340D5E"/>
    <w:rsid w:val="0034114E"/>
    <w:rsid w:val="0034127B"/>
    <w:rsid w:val="003412A6"/>
    <w:rsid w:val="00342CF7"/>
    <w:rsid w:val="00342FB6"/>
    <w:rsid w:val="00344F9A"/>
    <w:rsid w:val="003453D7"/>
    <w:rsid w:val="00345453"/>
    <w:rsid w:val="00347A89"/>
    <w:rsid w:val="00347CF6"/>
    <w:rsid w:val="00350ADA"/>
    <w:rsid w:val="003518D5"/>
    <w:rsid w:val="00353431"/>
    <w:rsid w:val="00354FAE"/>
    <w:rsid w:val="0035518C"/>
    <w:rsid w:val="00356D7D"/>
    <w:rsid w:val="003611AD"/>
    <w:rsid w:val="00362133"/>
    <w:rsid w:val="00362A7B"/>
    <w:rsid w:val="00362C20"/>
    <w:rsid w:val="00363049"/>
    <w:rsid w:val="00367CFA"/>
    <w:rsid w:val="00370B9B"/>
    <w:rsid w:val="00371E32"/>
    <w:rsid w:val="00376498"/>
    <w:rsid w:val="00377F0B"/>
    <w:rsid w:val="00377F26"/>
    <w:rsid w:val="0038047A"/>
    <w:rsid w:val="00381B42"/>
    <w:rsid w:val="003858BA"/>
    <w:rsid w:val="00385A04"/>
    <w:rsid w:val="003879A9"/>
    <w:rsid w:val="00390724"/>
    <w:rsid w:val="003915C6"/>
    <w:rsid w:val="003921CC"/>
    <w:rsid w:val="0039415A"/>
    <w:rsid w:val="0039674A"/>
    <w:rsid w:val="00396A8E"/>
    <w:rsid w:val="0039727A"/>
    <w:rsid w:val="003A1A6A"/>
    <w:rsid w:val="003A2887"/>
    <w:rsid w:val="003A41AB"/>
    <w:rsid w:val="003B070D"/>
    <w:rsid w:val="003B07FB"/>
    <w:rsid w:val="003B0AB2"/>
    <w:rsid w:val="003B0FEB"/>
    <w:rsid w:val="003B309B"/>
    <w:rsid w:val="003B35F5"/>
    <w:rsid w:val="003C0B3D"/>
    <w:rsid w:val="003C0EA2"/>
    <w:rsid w:val="003C2172"/>
    <w:rsid w:val="003C28C5"/>
    <w:rsid w:val="003C2C68"/>
    <w:rsid w:val="003C2F90"/>
    <w:rsid w:val="003C371B"/>
    <w:rsid w:val="003C771C"/>
    <w:rsid w:val="003D11EB"/>
    <w:rsid w:val="003D1E44"/>
    <w:rsid w:val="003D4A60"/>
    <w:rsid w:val="003D51CE"/>
    <w:rsid w:val="003D60C8"/>
    <w:rsid w:val="003D68FB"/>
    <w:rsid w:val="003E0CE0"/>
    <w:rsid w:val="003E306C"/>
    <w:rsid w:val="003E41A1"/>
    <w:rsid w:val="003E4F86"/>
    <w:rsid w:val="003E6017"/>
    <w:rsid w:val="003F0972"/>
    <w:rsid w:val="003F1592"/>
    <w:rsid w:val="003F29E4"/>
    <w:rsid w:val="003F5917"/>
    <w:rsid w:val="003F6005"/>
    <w:rsid w:val="003F7D6D"/>
    <w:rsid w:val="00402C6D"/>
    <w:rsid w:val="004045DA"/>
    <w:rsid w:val="004053E7"/>
    <w:rsid w:val="00405FDA"/>
    <w:rsid w:val="004138A6"/>
    <w:rsid w:val="004154DA"/>
    <w:rsid w:val="00420C3B"/>
    <w:rsid w:val="00421B3E"/>
    <w:rsid w:val="00423F68"/>
    <w:rsid w:val="00424CDA"/>
    <w:rsid w:val="004264CE"/>
    <w:rsid w:val="0042754F"/>
    <w:rsid w:val="00427C4B"/>
    <w:rsid w:val="00430337"/>
    <w:rsid w:val="00430A18"/>
    <w:rsid w:val="00432AE1"/>
    <w:rsid w:val="00432C17"/>
    <w:rsid w:val="00433B41"/>
    <w:rsid w:val="00434339"/>
    <w:rsid w:val="004347A6"/>
    <w:rsid w:val="004356D3"/>
    <w:rsid w:val="00435AF9"/>
    <w:rsid w:val="00436AF9"/>
    <w:rsid w:val="00436DEA"/>
    <w:rsid w:val="004370E8"/>
    <w:rsid w:val="0044002E"/>
    <w:rsid w:val="00440271"/>
    <w:rsid w:val="00440424"/>
    <w:rsid w:val="00442D13"/>
    <w:rsid w:val="004432C1"/>
    <w:rsid w:val="00443809"/>
    <w:rsid w:val="00445192"/>
    <w:rsid w:val="004467E9"/>
    <w:rsid w:val="00447167"/>
    <w:rsid w:val="0044750A"/>
    <w:rsid w:val="00450BF0"/>
    <w:rsid w:val="00452E80"/>
    <w:rsid w:val="00461CAC"/>
    <w:rsid w:val="00462442"/>
    <w:rsid w:val="0046287D"/>
    <w:rsid w:val="00466045"/>
    <w:rsid w:val="00466269"/>
    <w:rsid w:val="0046751B"/>
    <w:rsid w:val="00467887"/>
    <w:rsid w:val="004707BF"/>
    <w:rsid w:val="00470D9A"/>
    <w:rsid w:val="00471A5B"/>
    <w:rsid w:val="00472012"/>
    <w:rsid w:val="00473C7B"/>
    <w:rsid w:val="004778BF"/>
    <w:rsid w:val="00481F18"/>
    <w:rsid w:val="004827B8"/>
    <w:rsid w:val="004835E4"/>
    <w:rsid w:val="00483AF1"/>
    <w:rsid w:val="004907C8"/>
    <w:rsid w:val="00490A1F"/>
    <w:rsid w:val="00490BBC"/>
    <w:rsid w:val="00492792"/>
    <w:rsid w:val="004928D6"/>
    <w:rsid w:val="0049316E"/>
    <w:rsid w:val="0049396C"/>
    <w:rsid w:val="00493998"/>
    <w:rsid w:val="004A3568"/>
    <w:rsid w:val="004A3A3A"/>
    <w:rsid w:val="004A44E5"/>
    <w:rsid w:val="004A5E2A"/>
    <w:rsid w:val="004A6C64"/>
    <w:rsid w:val="004A782A"/>
    <w:rsid w:val="004A7CD7"/>
    <w:rsid w:val="004B0BC7"/>
    <w:rsid w:val="004B12A1"/>
    <w:rsid w:val="004B45F7"/>
    <w:rsid w:val="004B5370"/>
    <w:rsid w:val="004B635D"/>
    <w:rsid w:val="004B6445"/>
    <w:rsid w:val="004B6E05"/>
    <w:rsid w:val="004B7311"/>
    <w:rsid w:val="004B77BE"/>
    <w:rsid w:val="004C1525"/>
    <w:rsid w:val="004C3F84"/>
    <w:rsid w:val="004C5981"/>
    <w:rsid w:val="004C6010"/>
    <w:rsid w:val="004C6945"/>
    <w:rsid w:val="004C77C8"/>
    <w:rsid w:val="004D221A"/>
    <w:rsid w:val="004D51A0"/>
    <w:rsid w:val="004D74D3"/>
    <w:rsid w:val="004D7AA0"/>
    <w:rsid w:val="004E54E2"/>
    <w:rsid w:val="004F0C8E"/>
    <w:rsid w:val="004F360C"/>
    <w:rsid w:val="004F49F9"/>
    <w:rsid w:val="004F5E1E"/>
    <w:rsid w:val="004F6963"/>
    <w:rsid w:val="00500B2A"/>
    <w:rsid w:val="00502B27"/>
    <w:rsid w:val="00504A6F"/>
    <w:rsid w:val="00506DD6"/>
    <w:rsid w:val="005107FF"/>
    <w:rsid w:val="00510811"/>
    <w:rsid w:val="00512273"/>
    <w:rsid w:val="005125CD"/>
    <w:rsid w:val="00512CBA"/>
    <w:rsid w:val="00520E24"/>
    <w:rsid w:val="005210CF"/>
    <w:rsid w:val="0052154E"/>
    <w:rsid w:val="005229FA"/>
    <w:rsid w:val="00524E6A"/>
    <w:rsid w:val="005272E8"/>
    <w:rsid w:val="005307F3"/>
    <w:rsid w:val="005317BC"/>
    <w:rsid w:val="00537685"/>
    <w:rsid w:val="00537694"/>
    <w:rsid w:val="005411E7"/>
    <w:rsid w:val="005418DA"/>
    <w:rsid w:val="00554DE4"/>
    <w:rsid w:val="005557E1"/>
    <w:rsid w:val="00556062"/>
    <w:rsid w:val="0055670F"/>
    <w:rsid w:val="00557E3E"/>
    <w:rsid w:val="00560032"/>
    <w:rsid w:val="005601B7"/>
    <w:rsid w:val="005626CA"/>
    <w:rsid w:val="00562A96"/>
    <w:rsid w:val="00563206"/>
    <w:rsid w:val="005638AA"/>
    <w:rsid w:val="0056401A"/>
    <w:rsid w:val="00564736"/>
    <w:rsid w:val="00565237"/>
    <w:rsid w:val="00567A78"/>
    <w:rsid w:val="005734DC"/>
    <w:rsid w:val="00574737"/>
    <w:rsid w:val="005747F0"/>
    <w:rsid w:val="00575C45"/>
    <w:rsid w:val="00575C60"/>
    <w:rsid w:val="005773E3"/>
    <w:rsid w:val="005805D4"/>
    <w:rsid w:val="00580842"/>
    <w:rsid w:val="005822C4"/>
    <w:rsid w:val="00583B8C"/>
    <w:rsid w:val="00587873"/>
    <w:rsid w:val="0059025E"/>
    <w:rsid w:val="0059258B"/>
    <w:rsid w:val="005946A9"/>
    <w:rsid w:val="00594956"/>
    <w:rsid w:val="00594C27"/>
    <w:rsid w:val="00596631"/>
    <w:rsid w:val="00596E2C"/>
    <w:rsid w:val="00596F8A"/>
    <w:rsid w:val="005A0FA5"/>
    <w:rsid w:val="005B1289"/>
    <w:rsid w:val="005B33DF"/>
    <w:rsid w:val="005B35A6"/>
    <w:rsid w:val="005B3C78"/>
    <w:rsid w:val="005B4824"/>
    <w:rsid w:val="005B4B42"/>
    <w:rsid w:val="005B5A47"/>
    <w:rsid w:val="005C18D0"/>
    <w:rsid w:val="005C491B"/>
    <w:rsid w:val="005C6D3E"/>
    <w:rsid w:val="005D05B5"/>
    <w:rsid w:val="005D0E26"/>
    <w:rsid w:val="005D19DE"/>
    <w:rsid w:val="005D20B3"/>
    <w:rsid w:val="005D345A"/>
    <w:rsid w:val="005D3FF6"/>
    <w:rsid w:val="005D43F6"/>
    <w:rsid w:val="005D769C"/>
    <w:rsid w:val="005D7F1F"/>
    <w:rsid w:val="005E2DC6"/>
    <w:rsid w:val="005E2F84"/>
    <w:rsid w:val="005E5002"/>
    <w:rsid w:val="005E5143"/>
    <w:rsid w:val="005F02BE"/>
    <w:rsid w:val="005F3195"/>
    <w:rsid w:val="005F4DCD"/>
    <w:rsid w:val="005F7C53"/>
    <w:rsid w:val="005F7D3F"/>
    <w:rsid w:val="005F7F47"/>
    <w:rsid w:val="00601AD3"/>
    <w:rsid w:val="006036F6"/>
    <w:rsid w:val="00603FE4"/>
    <w:rsid w:val="00606775"/>
    <w:rsid w:val="00606E9C"/>
    <w:rsid w:val="00610705"/>
    <w:rsid w:val="006108B3"/>
    <w:rsid w:val="00614ADB"/>
    <w:rsid w:val="00615645"/>
    <w:rsid w:val="00620EAC"/>
    <w:rsid w:val="00621DE0"/>
    <w:rsid w:val="0062217B"/>
    <w:rsid w:val="00623EC8"/>
    <w:rsid w:val="0062471B"/>
    <w:rsid w:val="0062551C"/>
    <w:rsid w:val="00627A62"/>
    <w:rsid w:val="0063118A"/>
    <w:rsid w:val="006315F4"/>
    <w:rsid w:val="00631790"/>
    <w:rsid w:val="00634B5A"/>
    <w:rsid w:val="00636A51"/>
    <w:rsid w:val="00636B2B"/>
    <w:rsid w:val="00636C4F"/>
    <w:rsid w:val="00637429"/>
    <w:rsid w:val="00642AA2"/>
    <w:rsid w:val="00642EE1"/>
    <w:rsid w:val="00643DCA"/>
    <w:rsid w:val="00645E4F"/>
    <w:rsid w:val="00647FC1"/>
    <w:rsid w:val="0065169D"/>
    <w:rsid w:val="00651E1E"/>
    <w:rsid w:val="00656D47"/>
    <w:rsid w:val="00664DC3"/>
    <w:rsid w:val="006728F5"/>
    <w:rsid w:val="00673248"/>
    <w:rsid w:val="006735B0"/>
    <w:rsid w:val="00680512"/>
    <w:rsid w:val="00681094"/>
    <w:rsid w:val="00681754"/>
    <w:rsid w:val="0068275A"/>
    <w:rsid w:val="00683DA6"/>
    <w:rsid w:val="00684491"/>
    <w:rsid w:val="0068730F"/>
    <w:rsid w:val="0068786D"/>
    <w:rsid w:val="0069196C"/>
    <w:rsid w:val="006926B5"/>
    <w:rsid w:val="00692A57"/>
    <w:rsid w:val="0069488F"/>
    <w:rsid w:val="0069542A"/>
    <w:rsid w:val="00695F56"/>
    <w:rsid w:val="00697991"/>
    <w:rsid w:val="006A016A"/>
    <w:rsid w:val="006A175D"/>
    <w:rsid w:val="006A2432"/>
    <w:rsid w:val="006A3AD5"/>
    <w:rsid w:val="006A41A5"/>
    <w:rsid w:val="006A4E65"/>
    <w:rsid w:val="006A781F"/>
    <w:rsid w:val="006B28B2"/>
    <w:rsid w:val="006B6668"/>
    <w:rsid w:val="006B6D08"/>
    <w:rsid w:val="006C4C6A"/>
    <w:rsid w:val="006C5D5D"/>
    <w:rsid w:val="006C777B"/>
    <w:rsid w:val="006D01D7"/>
    <w:rsid w:val="006D04C7"/>
    <w:rsid w:val="006D1380"/>
    <w:rsid w:val="006D4614"/>
    <w:rsid w:val="006D4EF8"/>
    <w:rsid w:val="006D577A"/>
    <w:rsid w:val="006D604C"/>
    <w:rsid w:val="006D698B"/>
    <w:rsid w:val="006E071A"/>
    <w:rsid w:val="006E2185"/>
    <w:rsid w:val="006E6463"/>
    <w:rsid w:val="006F0C41"/>
    <w:rsid w:val="006F11DD"/>
    <w:rsid w:val="006F1BD8"/>
    <w:rsid w:val="006F5BD7"/>
    <w:rsid w:val="006F5CCC"/>
    <w:rsid w:val="006F6DC9"/>
    <w:rsid w:val="007011B1"/>
    <w:rsid w:val="00703E3B"/>
    <w:rsid w:val="00705817"/>
    <w:rsid w:val="00707539"/>
    <w:rsid w:val="00713490"/>
    <w:rsid w:val="007143C9"/>
    <w:rsid w:val="00720AB8"/>
    <w:rsid w:val="007218D1"/>
    <w:rsid w:val="0073015D"/>
    <w:rsid w:val="00730755"/>
    <w:rsid w:val="00731056"/>
    <w:rsid w:val="00731AEC"/>
    <w:rsid w:val="00732AD3"/>
    <w:rsid w:val="007337A6"/>
    <w:rsid w:val="00733CCB"/>
    <w:rsid w:val="0073624E"/>
    <w:rsid w:val="00736A64"/>
    <w:rsid w:val="00737AFA"/>
    <w:rsid w:val="00740BA7"/>
    <w:rsid w:val="0074178A"/>
    <w:rsid w:val="007459F5"/>
    <w:rsid w:val="0075150E"/>
    <w:rsid w:val="00752EC2"/>
    <w:rsid w:val="00756580"/>
    <w:rsid w:val="007574F8"/>
    <w:rsid w:val="00761B1B"/>
    <w:rsid w:val="007645ED"/>
    <w:rsid w:val="00765195"/>
    <w:rsid w:val="00765935"/>
    <w:rsid w:val="00771976"/>
    <w:rsid w:val="007728BE"/>
    <w:rsid w:val="00773EDE"/>
    <w:rsid w:val="00773F60"/>
    <w:rsid w:val="00776A3E"/>
    <w:rsid w:val="00776B55"/>
    <w:rsid w:val="00776CBA"/>
    <w:rsid w:val="00777D4B"/>
    <w:rsid w:val="0078093F"/>
    <w:rsid w:val="00785993"/>
    <w:rsid w:val="00796205"/>
    <w:rsid w:val="0079645A"/>
    <w:rsid w:val="00797885"/>
    <w:rsid w:val="007A242D"/>
    <w:rsid w:val="007A2D5B"/>
    <w:rsid w:val="007A3539"/>
    <w:rsid w:val="007A3FFF"/>
    <w:rsid w:val="007A4BCF"/>
    <w:rsid w:val="007A4FE9"/>
    <w:rsid w:val="007A5C0F"/>
    <w:rsid w:val="007A73B6"/>
    <w:rsid w:val="007B077D"/>
    <w:rsid w:val="007B1769"/>
    <w:rsid w:val="007B2D5B"/>
    <w:rsid w:val="007B3FBD"/>
    <w:rsid w:val="007B62B0"/>
    <w:rsid w:val="007B7729"/>
    <w:rsid w:val="007C0742"/>
    <w:rsid w:val="007C2211"/>
    <w:rsid w:val="007C2647"/>
    <w:rsid w:val="007C2A58"/>
    <w:rsid w:val="007C4044"/>
    <w:rsid w:val="007C4945"/>
    <w:rsid w:val="007C5649"/>
    <w:rsid w:val="007C6DB8"/>
    <w:rsid w:val="007D339E"/>
    <w:rsid w:val="007D3426"/>
    <w:rsid w:val="007D47C2"/>
    <w:rsid w:val="007D4D5D"/>
    <w:rsid w:val="007D50E2"/>
    <w:rsid w:val="007D544A"/>
    <w:rsid w:val="007E4C0E"/>
    <w:rsid w:val="007E63B4"/>
    <w:rsid w:val="007E7F1D"/>
    <w:rsid w:val="007F1ADB"/>
    <w:rsid w:val="007F2F74"/>
    <w:rsid w:val="007F3057"/>
    <w:rsid w:val="007F353A"/>
    <w:rsid w:val="007F4FF5"/>
    <w:rsid w:val="007F7625"/>
    <w:rsid w:val="007F7D79"/>
    <w:rsid w:val="008007B9"/>
    <w:rsid w:val="00803AF6"/>
    <w:rsid w:val="008044A1"/>
    <w:rsid w:val="00805722"/>
    <w:rsid w:val="00805FB7"/>
    <w:rsid w:val="00807C60"/>
    <w:rsid w:val="00816382"/>
    <w:rsid w:val="00820F04"/>
    <w:rsid w:val="00827A06"/>
    <w:rsid w:val="008309F7"/>
    <w:rsid w:val="00835764"/>
    <w:rsid w:val="008375D7"/>
    <w:rsid w:val="00837A93"/>
    <w:rsid w:val="00840EC1"/>
    <w:rsid w:val="00841C89"/>
    <w:rsid w:val="0084322C"/>
    <w:rsid w:val="0084370E"/>
    <w:rsid w:val="00843891"/>
    <w:rsid w:val="0084497F"/>
    <w:rsid w:val="008455B0"/>
    <w:rsid w:val="008467FE"/>
    <w:rsid w:val="0085035D"/>
    <w:rsid w:val="008504B7"/>
    <w:rsid w:val="00852F71"/>
    <w:rsid w:val="0085322C"/>
    <w:rsid w:val="00854131"/>
    <w:rsid w:val="0085430E"/>
    <w:rsid w:val="00854DDF"/>
    <w:rsid w:val="00856CFD"/>
    <w:rsid w:val="00857D30"/>
    <w:rsid w:val="0086160F"/>
    <w:rsid w:val="0086181E"/>
    <w:rsid w:val="0086200B"/>
    <w:rsid w:val="00862F03"/>
    <w:rsid w:val="00865DB1"/>
    <w:rsid w:val="0087023F"/>
    <w:rsid w:val="00870335"/>
    <w:rsid w:val="0087104D"/>
    <w:rsid w:val="00877450"/>
    <w:rsid w:val="00877EF8"/>
    <w:rsid w:val="00884EF9"/>
    <w:rsid w:val="008903C7"/>
    <w:rsid w:val="008928A0"/>
    <w:rsid w:val="0089453E"/>
    <w:rsid w:val="008957CA"/>
    <w:rsid w:val="00895F76"/>
    <w:rsid w:val="00896120"/>
    <w:rsid w:val="0089744A"/>
    <w:rsid w:val="008A10EA"/>
    <w:rsid w:val="008A1C4D"/>
    <w:rsid w:val="008A34A4"/>
    <w:rsid w:val="008A43EE"/>
    <w:rsid w:val="008A44DD"/>
    <w:rsid w:val="008A6013"/>
    <w:rsid w:val="008B4B4B"/>
    <w:rsid w:val="008B4B9E"/>
    <w:rsid w:val="008C0EB8"/>
    <w:rsid w:val="008C1ECB"/>
    <w:rsid w:val="008C276B"/>
    <w:rsid w:val="008C6FBC"/>
    <w:rsid w:val="008D024F"/>
    <w:rsid w:val="008D1837"/>
    <w:rsid w:val="008D1B14"/>
    <w:rsid w:val="008D29A4"/>
    <w:rsid w:val="008D302E"/>
    <w:rsid w:val="008D3527"/>
    <w:rsid w:val="008D3F15"/>
    <w:rsid w:val="008D4895"/>
    <w:rsid w:val="008D5CCE"/>
    <w:rsid w:val="008D6E4A"/>
    <w:rsid w:val="008D7264"/>
    <w:rsid w:val="008E1388"/>
    <w:rsid w:val="008E16A5"/>
    <w:rsid w:val="008E33BA"/>
    <w:rsid w:val="008E3687"/>
    <w:rsid w:val="008E3D0D"/>
    <w:rsid w:val="008E59E2"/>
    <w:rsid w:val="008E7547"/>
    <w:rsid w:val="008F4C00"/>
    <w:rsid w:val="008F7301"/>
    <w:rsid w:val="00900374"/>
    <w:rsid w:val="00900643"/>
    <w:rsid w:val="00901B5B"/>
    <w:rsid w:val="009020F1"/>
    <w:rsid w:val="009046DB"/>
    <w:rsid w:val="0090617B"/>
    <w:rsid w:val="00906C9B"/>
    <w:rsid w:val="00910404"/>
    <w:rsid w:val="009115D3"/>
    <w:rsid w:val="00911B29"/>
    <w:rsid w:val="00911DC7"/>
    <w:rsid w:val="00912553"/>
    <w:rsid w:val="00912A6B"/>
    <w:rsid w:val="00912F6F"/>
    <w:rsid w:val="00913F92"/>
    <w:rsid w:val="009245EF"/>
    <w:rsid w:val="00924ABC"/>
    <w:rsid w:val="00925666"/>
    <w:rsid w:val="0092686B"/>
    <w:rsid w:val="0092778B"/>
    <w:rsid w:val="009277B8"/>
    <w:rsid w:val="009336D4"/>
    <w:rsid w:val="00935589"/>
    <w:rsid w:val="009377E7"/>
    <w:rsid w:val="009414CF"/>
    <w:rsid w:val="00942A3E"/>
    <w:rsid w:val="009451E4"/>
    <w:rsid w:val="009456E6"/>
    <w:rsid w:val="00952DA6"/>
    <w:rsid w:val="009536BD"/>
    <w:rsid w:val="00954095"/>
    <w:rsid w:val="00955082"/>
    <w:rsid w:val="00955468"/>
    <w:rsid w:val="009558F2"/>
    <w:rsid w:val="00961853"/>
    <w:rsid w:val="0096223D"/>
    <w:rsid w:val="0096370B"/>
    <w:rsid w:val="00963E09"/>
    <w:rsid w:val="00963F32"/>
    <w:rsid w:val="009656C7"/>
    <w:rsid w:val="009673E6"/>
    <w:rsid w:val="009702F9"/>
    <w:rsid w:val="00970B19"/>
    <w:rsid w:val="00971B4E"/>
    <w:rsid w:val="00971DFF"/>
    <w:rsid w:val="00972F1C"/>
    <w:rsid w:val="00972FA7"/>
    <w:rsid w:val="009734C7"/>
    <w:rsid w:val="00973E4C"/>
    <w:rsid w:val="00974B7E"/>
    <w:rsid w:val="00981236"/>
    <w:rsid w:val="009812D2"/>
    <w:rsid w:val="00984723"/>
    <w:rsid w:val="009910D3"/>
    <w:rsid w:val="00992B0F"/>
    <w:rsid w:val="009945CB"/>
    <w:rsid w:val="00996812"/>
    <w:rsid w:val="0099700C"/>
    <w:rsid w:val="00997F99"/>
    <w:rsid w:val="009A0C4C"/>
    <w:rsid w:val="009A2A9B"/>
    <w:rsid w:val="009A3EDB"/>
    <w:rsid w:val="009A4838"/>
    <w:rsid w:val="009A58CB"/>
    <w:rsid w:val="009A7272"/>
    <w:rsid w:val="009A73CC"/>
    <w:rsid w:val="009B0828"/>
    <w:rsid w:val="009B3B08"/>
    <w:rsid w:val="009B4714"/>
    <w:rsid w:val="009B4A27"/>
    <w:rsid w:val="009B5DC8"/>
    <w:rsid w:val="009B7AEC"/>
    <w:rsid w:val="009C1EB7"/>
    <w:rsid w:val="009C2BE2"/>
    <w:rsid w:val="009C7E60"/>
    <w:rsid w:val="009D0013"/>
    <w:rsid w:val="009D0F13"/>
    <w:rsid w:val="009D3001"/>
    <w:rsid w:val="009D3020"/>
    <w:rsid w:val="009D3180"/>
    <w:rsid w:val="009D3B50"/>
    <w:rsid w:val="009D476A"/>
    <w:rsid w:val="009D6B88"/>
    <w:rsid w:val="009E0342"/>
    <w:rsid w:val="009E1EFB"/>
    <w:rsid w:val="009E236E"/>
    <w:rsid w:val="009E53C8"/>
    <w:rsid w:val="009E6E8D"/>
    <w:rsid w:val="009E7477"/>
    <w:rsid w:val="009F0812"/>
    <w:rsid w:val="009F2C2B"/>
    <w:rsid w:val="00A016C1"/>
    <w:rsid w:val="00A016D5"/>
    <w:rsid w:val="00A01EFC"/>
    <w:rsid w:val="00A0464E"/>
    <w:rsid w:val="00A053A0"/>
    <w:rsid w:val="00A073EF"/>
    <w:rsid w:val="00A10DDD"/>
    <w:rsid w:val="00A12F5D"/>
    <w:rsid w:val="00A14966"/>
    <w:rsid w:val="00A149F6"/>
    <w:rsid w:val="00A15C55"/>
    <w:rsid w:val="00A16B24"/>
    <w:rsid w:val="00A2283F"/>
    <w:rsid w:val="00A22B0E"/>
    <w:rsid w:val="00A23CE5"/>
    <w:rsid w:val="00A2409F"/>
    <w:rsid w:val="00A244B7"/>
    <w:rsid w:val="00A24D7F"/>
    <w:rsid w:val="00A25360"/>
    <w:rsid w:val="00A27AD2"/>
    <w:rsid w:val="00A339C6"/>
    <w:rsid w:val="00A35833"/>
    <w:rsid w:val="00A372F3"/>
    <w:rsid w:val="00A40504"/>
    <w:rsid w:val="00A410C4"/>
    <w:rsid w:val="00A41BA9"/>
    <w:rsid w:val="00A43415"/>
    <w:rsid w:val="00A43509"/>
    <w:rsid w:val="00A44259"/>
    <w:rsid w:val="00A449E0"/>
    <w:rsid w:val="00A45B45"/>
    <w:rsid w:val="00A46682"/>
    <w:rsid w:val="00A5270B"/>
    <w:rsid w:val="00A52B43"/>
    <w:rsid w:val="00A55E52"/>
    <w:rsid w:val="00A57EEC"/>
    <w:rsid w:val="00A60B2D"/>
    <w:rsid w:val="00A65ECD"/>
    <w:rsid w:val="00A67FA1"/>
    <w:rsid w:val="00A7023C"/>
    <w:rsid w:val="00A7082F"/>
    <w:rsid w:val="00A70902"/>
    <w:rsid w:val="00A737C0"/>
    <w:rsid w:val="00A74F0B"/>
    <w:rsid w:val="00A76EF8"/>
    <w:rsid w:val="00A8041F"/>
    <w:rsid w:val="00A80F4E"/>
    <w:rsid w:val="00A8371B"/>
    <w:rsid w:val="00A85D04"/>
    <w:rsid w:val="00A8731E"/>
    <w:rsid w:val="00A93C6F"/>
    <w:rsid w:val="00A96C53"/>
    <w:rsid w:val="00A97E5B"/>
    <w:rsid w:val="00AA0199"/>
    <w:rsid w:val="00AA0302"/>
    <w:rsid w:val="00AA1736"/>
    <w:rsid w:val="00AA1DAE"/>
    <w:rsid w:val="00AA1DC5"/>
    <w:rsid w:val="00AA4819"/>
    <w:rsid w:val="00AA4AAF"/>
    <w:rsid w:val="00AA5433"/>
    <w:rsid w:val="00AA6EE6"/>
    <w:rsid w:val="00AA7339"/>
    <w:rsid w:val="00AB02CD"/>
    <w:rsid w:val="00AB1782"/>
    <w:rsid w:val="00AB232B"/>
    <w:rsid w:val="00AB274B"/>
    <w:rsid w:val="00AB3624"/>
    <w:rsid w:val="00AB372C"/>
    <w:rsid w:val="00AB3B85"/>
    <w:rsid w:val="00AB694B"/>
    <w:rsid w:val="00AC05DE"/>
    <w:rsid w:val="00AC390B"/>
    <w:rsid w:val="00AC6E7A"/>
    <w:rsid w:val="00AC78B3"/>
    <w:rsid w:val="00AD0C6A"/>
    <w:rsid w:val="00AD24AF"/>
    <w:rsid w:val="00AD3789"/>
    <w:rsid w:val="00AD4D50"/>
    <w:rsid w:val="00AD5B96"/>
    <w:rsid w:val="00AD761B"/>
    <w:rsid w:val="00AE0500"/>
    <w:rsid w:val="00AE0AE2"/>
    <w:rsid w:val="00AE1070"/>
    <w:rsid w:val="00AE1E19"/>
    <w:rsid w:val="00AE2662"/>
    <w:rsid w:val="00AE322B"/>
    <w:rsid w:val="00AE3777"/>
    <w:rsid w:val="00AE39EA"/>
    <w:rsid w:val="00AF6909"/>
    <w:rsid w:val="00AF6D37"/>
    <w:rsid w:val="00AF7DE8"/>
    <w:rsid w:val="00AF7EB5"/>
    <w:rsid w:val="00B00B70"/>
    <w:rsid w:val="00B00BC0"/>
    <w:rsid w:val="00B02348"/>
    <w:rsid w:val="00B03243"/>
    <w:rsid w:val="00B035D5"/>
    <w:rsid w:val="00B0427F"/>
    <w:rsid w:val="00B043E1"/>
    <w:rsid w:val="00B0602C"/>
    <w:rsid w:val="00B061FE"/>
    <w:rsid w:val="00B068D5"/>
    <w:rsid w:val="00B11FE9"/>
    <w:rsid w:val="00B1246D"/>
    <w:rsid w:val="00B12704"/>
    <w:rsid w:val="00B1288F"/>
    <w:rsid w:val="00B17095"/>
    <w:rsid w:val="00B20328"/>
    <w:rsid w:val="00B20BAE"/>
    <w:rsid w:val="00B20EDC"/>
    <w:rsid w:val="00B21485"/>
    <w:rsid w:val="00B21B9A"/>
    <w:rsid w:val="00B2611A"/>
    <w:rsid w:val="00B31C5C"/>
    <w:rsid w:val="00B32764"/>
    <w:rsid w:val="00B34C67"/>
    <w:rsid w:val="00B35E25"/>
    <w:rsid w:val="00B36393"/>
    <w:rsid w:val="00B37165"/>
    <w:rsid w:val="00B377ED"/>
    <w:rsid w:val="00B37EA9"/>
    <w:rsid w:val="00B4392A"/>
    <w:rsid w:val="00B447DD"/>
    <w:rsid w:val="00B44959"/>
    <w:rsid w:val="00B44CEA"/>
    <w:rsid w:val="00B44EBA"/>
    <w:rsid w:val="00B50686"/>
    <w:rsid w:val="00B5454F"/>
    <w:rsid w:val="00B5487E"/>
    <w:rsid w:val="00B559EA"/>
    <w:rsid w:val="00B60D33"/>
    <w:rsid w:val="00B60DAB"/>
    <w:rsid w:val="00B63531"/>
    <w:rsid w:val="00B6377A"/>
    <w:rsid w:val="00B64948"/>
    <w:rsid w:val="00B653C0"/>
    <w:rsid w:val="00B669A1"/>
    <w:rsid w:val="00B671D9"/>
    <w:rsid w:val="00B67BD2"/>
    <w:rsid w:val="00B73F21"/>
    <w:rsid w:val="00B75CE2"/>
    <w:rsid w:val="00B7738B"/>
    <w:rsid w:val="00B83195"/>
    <w:rsid w:val="00B83829"/>
    <w:rsid w:val="00B90C9E"/>
    <w:rsid w:val="00B90DFC"/>
    <w:rsid w:val="00B92339"/>
    <w:rsid w:val="00B93185"/>
    <w:rsid w:val="00B94463"/>
    <w:rsid w:val="00B94681"/>
    <w:rsid w:val="00B97900"/>
    <w:rsid w:val="00B97B43"/>
    <w:rsid w:val="00BA27B1"/>
    <w:rsid w:val="00BA28D1"/>
    <w:rsid w:val="00BA3164"/>
    <w:rsid w:val="00BA6948"/>
    <w:rsid w:val="00BA6A48"/>
    <w:rsid w:val="00BA6EA5"/>
    <w:rsid w:val="00BA72E4"/>
    <w:rsid w:val="00BA7A2D"/>
    <w:rsid w:val="00BB3A2B"/>
    <w:rsid w:val="00BB5663"/>
    <w:rsid w:val="00BB649B"/>
    <w:rsid w:val="00BB768C"/>
    <w:rsid w:val="00BB7884"/>
    <w:rsid w:val="00BC1E55"/>
    <w:rsid w:val="00BC312A"/>
    <w:rsid w:val="00BC4813"/>
    <w:rsid w:val="00BC5637"/>
    <w:rsid w:val="00BC7D53"/>
    <w:rsid w:val="00BD0D4F"/>
    <w:rsid w:val="00BD271F"/>
    <w:rsid w:val="00BD28F7"/>
    <w:rsid w:val="00BD36A9"/>
    <w:rsid w:val="00BD466D"/>
    <w:rsid w:val="00BD5C9E"/>
    <w:rsid w:val="00BE26F7"/>
    <w:rsid w:val="00BE270D"/>
    <w:rsid w:val="00BE4FC1"/>
    <w:rsid w:val="00BE58BF"/>
    <w:rsid w:val="00BE6F2C"/>
    <w:rsid w:val="00BE796C"/>
    <w:rsid w:val="00BF5644"/>
    <w:rsid w:val="00BF5B12"/>
    <w:rsid w:val="00BF77AF"/>
    <w:rsid w:val="00C014B9"/>
    <w:rsid w:val="00C02B36"/>
    <w:rsid w:val="00C02E0E"/>
    <w:rsid w:val="00C03E22"/>
    <w:rsid w:val="00C04F97"/>
    <w:rsid w:val="00C05159"/>
    <w:rsid w:val="00C06DD7"/>
    <w:rsid w:val="00C1270C"/>
    <w:rsid w:val="00C12DCE"/>
    <w:rsid w:val="00C138DB"/>
    <w:rsid w:val="00C13B06"/>
    <w:rsid w:val="00C16785"/>
    <w:rsid w:val="00C208E1"/>
    <w:rsid w:val="00C22C4C"/>
    <w:rsid w:val="00C236CC"/>
    <w:rsid w:val="00C266EA"/>
    <w:rsid w:val="00C27C92"/>
    <w:rsid w:val="00C27CDD"/>
    <w:rsid w:val="00C30FD2"/>
    <w:rsid w:val="00C33718"/>
    <w:rsid w:val="00C3487A"/>
    <w:rsid w:val="00C34B01"/>
    <w:rsid w:val="00C35C13"/>
    <w:rsid w:val="00C363FF"/>
    <w:rsid w:val="00C402F0"/>
    <w:rsid w:val="00C42AE7"/>
    <w:rsid w:val="00C44EDB"/>
    <w:rsid w:val="00C45F9F"/>
    <w:rsid w:val="00C464FE"/>
    <w:rsid w:val="00C47AD4"/>
    <w:rsid w:val="00C560E6"/>
    <w:rsid w:val="00C578A2"/>
    <w:rsid w:val="00C5796C"/>
    <w:rsid w:val="00C624BE"/>
    <w:rsid w:val="00C63AF0"/>
    <w:rsid w:val="00C649DA"/>
    <w:rsid w:val="00C64C8E"/>
    <w:rsid w:val="00C6509A"/>
    <w:rsid w:val="00C66111"/>
    <w:rsid w:val="00C67035"/>
    <w:rsid w:val="00C70EDC"/>
    <w:rsid w:val="00C7141D"/>
    <w:rsid w:val="00C71F5C"/>
    <w:rsid w:val="00C73234"/>
    <w:rsid w:val="00C75A59"/>
    <w:rsid w:val="00C81C9D"/>
    <w:rsid w:val="00C82904"/>
    <w:rsid w:val="00C83F3A"/>
    <w:rsid w:val="00C85CF2"/>
    <w:rsid w:val="00C8684D"/>
    <w:rsid w:val="00C90E66"/>
    <w:rsid w:val="00C92F3E"/>
    <w:rsid w:val="00C93386"/>
    <w:rsid w:val="00C93810"/>
    <w:rsid w:val="00C93BB7"/>
    <w:rsid w:val="00C93F81"/>
    <w:rsid w:val="00C94BE9"/>
    <w:rsid w:val="00C96F8A"/>
    <w:rsid w:val="00CA2456"/>
    <w:rsid w:val="00CA359B"/>
    <w:rsid w:val="00CA3953"/>
    <w:rsid w:val="00CA4A39"/>
    <w:rsid w:val="00CA7564"/>
    <w:rsid w:val="00CA7FE0"/>
    <w:rsid w:val="00CB1857"/>
    <w:rsid w:val="00CB339F"/>
    <w:rsid w:val="00CB3B33"/>
    <w:rsid w:val="00CB7628"/>
    <w:rsid w:val="00CC19FD"/>
    <w:rsid w:val="00CC291C"/>
    <w:rsid w:val="00CC35CB"/>
    <w:rsid w:val="00CC448D"/>
    <w:rsid w:val="00CC47E1"/>
    <w:rsid w:val="00CC573B"/>
    <w:rsid w:val="00CC5CE8"/>
    <w:rsid w:val="00CC7F43"/>
    <w:rsid w:val="00CD084E"/>
    <w:rsid w:val="00CD2DD3"/>
    <w:rsid w:val="00CD4BA5"/>
    <w:rsid w:val="00CD534C"/>
    <w:rsid w:val="00CD6A30"/>
    <w:rsid w:val="00CE11E8"/>
    <w:rsid w:val="00CE3034"/>
    <w:rsid w:val="00CE6705"/>
    <w:rsid w:val="00CE6AB4"/>
    <w:rsid w:val="00CE6CD5"/>
    <w:rsid w:val="00CF0246"/>
    <w:rsid w:val="00CF0E2F"/>
    <w:rsid w:val="00CF24F9"/>
    <w:rsid w:val="00CF3FBA"/>
    <w:rsid w:val="00CF407D"/>
    <w:rsid w:val="00CF7545"/>
    <w:rsid w:val="00D02938"/>
    <w:rsid w:val="00D04CC8"/>
    <w:rsid w:val="00D0620C"/>
    <w:rsid w:val="00D063CC"/>
    <w:rsid w:val="00D07353"/>
    <w:rsid w:val="00D07686"/>
    <w:rsid w:val="00D07B60"/>
    <w:rsid w:val="00D10A08"/>
    <w:rsid w:val="00D117C8"/>
    <w:rsid w:val="00D1240A"/>
    <w:rsid w:val="00D12940"/>
    <w:rsid w:val="00D1351E"/>
    <w:rsid w:val="00D164DD"/>
    <w:rsid w:val="00D167C8"/>
    <w:rsid w:val="00D20A93"/>
    <w:rsid w:val="00D23A7F"/>
    <w:rsid w:val="00D23D28"/>
    <w:rsid w:val="00D24706"/>
    <w:rsid w:val="00D30542"/>
    <w:rsid w:val="00D31841"/>
    <w:rsid w:val="00D357FB"/>
    <w:rsid w:val="00D361C9"/>
    <w:rsid w:val="00D36C6A"/>
    <w:rsid w:val="00D42AB2"/>
    <w:rsid w:val="00D46B48"/>
    <w:rsid w:val="00D50F7B"/>
    <w:rsid w:val="00D51BCE"/>
    <w:rsid w:val="00D52213"/>
    <w:rsid w:val="00D55E4F"/>
    <w:rsid w:val="00D60BE8"/>
    <w:rsid w:val="00D60EB2"/>
    <w:rsid w:val="00D615C5"/>
    <w:rsid w:val="00D61C11"/>
    <w:rsid w:val="00D63CA5"/>
    <w:rsid w:val="00D64184"/>
    <w:rsid w:val="00D643C5"/>
    <w:rsid w:val="00D64CE9"/>
    <w:rsid w:val="00D65E59"/>
    <w:rsid w:val="00D711D6"/>
    <w:rsid w:val="00D7156E"/>
    <w:rsid w:val="00D727B1"/>
    <w:rsid w:val="00D80EE4"/>
    <w:rsid w:val="00D82203"/>
    <w:rsid w:val="00D845AE"/>
    <w:rsid w:val="00D84643"/>
    <w:rsid w:val="00D85B1E"/>
    <w:rsid w:val="00D91A3C"/>
    <w:rsid w:val="00D91EB4"/>
    <w:rsid w:val="00D930F6"/>
    <w:rsid w:val="00D95FA6"/>
    <w:rsid w:val="00DA000C"/>
    <w:rsid w:val="00DA1FDC"/>
    <w:rsid w:val="00DA2330"/>
    <w:rsid w:val="00DA2783"/>
    <w:rsid w:val="00DA3D5A"/>
    <w:rsid w:val="00DA5034"/>
    <w:rsid w:val="00DA5253"/>
    <w:rsid w:val="00DA6FCF"/>
    <w:rsid w:val="00DB069F"/>
    <w:rsid w:val="00DB0BB6"/>
    <w:rsid w:val="00DB0BCA"/>
    <w:rsid w:val="00DB262F"/>
    <w:rsid w:val="00DB3B3E"/>
    <w:rsid w:val="00DB4640"/>
    <w:rsid w:val="00DB4AAC"/>
    <w:rsid w:val="00DB6051"/>
    <w:rsid w:val="00DB6CFA"/>
    <w:rsid w:val="00DC03D0"/>
    <w:rsid w:val="00DC082B"/>
    <w:rsid w:val="00DC0B3F"/>
    <w:rsid w:val="00DC2314"/>
    <w:rsid w:val="00DC53C1"/>
    <w:rsid w:val="00DC59CA"/>
    <w:rsid w:val="00DD0C93"/>
    <w:rsid w:val="00DD27B3"/>
    <w:rsid w:val="00DD2CCF"/>
    <w:rsid w:val="00DD4796"/>
    <w:rsid w:val="00DD4B45"/>
    <w:rsid w:val="00DD4CEB"/>
    <w:rsid w:val="00DD545C"/>
    <w:rsid w:val="00DD79EC"/>
    <w:rsid w:val="00DE1F9B"/>
    <w:rsid w:val="00DE20D5"/>
    <w:rsid w:val="00DE62E1"/>
    <w:rsid w:val="00DE6E23"/>
    <w:rsid w:val="00DF09AE"/>
    <w:rsid w:val="00DF5686"/>
    <w:rsid w:val="00DF568D"/>
    <w:rsid w:val="00DF7D03"/>
    <w:rsid w:val="00E00932"/>
    <w:rsid w:val="00E01026"/>
    <w:rsid w:val="00E03490"/>
    <w:rsid w:val="00E03C8C"/>
    <w:rsid w:val="00E047D1"/>
    <w:rsid w:val="00E05999"/>
    <w:rsid w:val="00E066ED"/>
    <w:rsid w:val="00E11454"/>
    <w:rsid w:val="00E13943"/>
    <w:rsid w:val="00E14913"/>
    <w:rsid w:val="00E2030E"/>
    <w:rsid w:val="00E21B96"/>
    <w:rsid w:val="00E23258"/>
    <w:rsid w:val="00E24B8F"/>
    <w:rsid w:val="00E25E0D"/>
    <w:rsid w:val="00E272AB"/>
    <w:rsid w:val="00E33E7E"/>
    <w:rsid w:val="00E35299"/>
    <w:rsid w:val="00E36144"/>
    <w:rsid w:val="00E36268"/>
    <w:rsid w:val="00E36E2A"/>
    <w:rsid w:val="00E36F0F"/>
    <w:rsid w:val="00E40555"/>
    <w:rsid w:val="00E43644"/>
    <w:rsid w:val="00E44ACB"/>
    <w:rsid w:val="00E44D9C"/>
    <w:rsid w:val="00E4547D"/>
    <w:rsid w:val="00E47966"/>
    <w:rsid w:val="00E50675"/>
    <w:rsid w:val="00E50D66"/>
    <w:rsid w:val="00E53375"/>
    <w:rsid w:val="00E54880"/>
    <w:rsid w:val="00E54C08"/>
    <w:rsid w:val="00E57F63"/>
    <w:rsid w:val="00E63EAA"/>
    <w:rsid w:val="00E65A9A"/>
    <w:rsid w:val="00E66354"/>
    <w:rsid w:val="00E6677F"/>
    <w:rsid w:val="00E67038"/>
    <w:rsid w:val="00E671A5"/>
    <w:rsid w:val="00E679E1"/>
    <w:rsid w:val="00E70BF3"/>
    <w:rsid w:val="00E74476"/>
    <w:rsid w:val="00E75742"/>
    <w:rsid w:val="00E76DA2"/>
    <w:rsid w:val="00E801D0"/>
    <w:rsid w:val="00E809B1"/>
    <w:rsid w:val="00E80E13"/>
    <w:rsid w:val="00E81771"/>
    <w:rsid w:val="00E8208C"/>
    <w:rsid w:val="00E82C21"/>
    <w:rsid w:val="00E82CD2"/>
    <w:rsid w:val="00E82D66"/>
    <w:rsid w:val="00E83C39"/>
    <w:rsid w:val="00E85F93"/>
    <w:rsid w:val="00E86129"/>
    <w:rsid w:val="00E87D83"/>
    <w:rsid w:val="00E90ED3"/>
    <w:rsid w:val="00E915D3"/>
    <w:rsid w:val="00E91CA9"/>
    <w:rsid w:val="00E93A62"/>
    <w:rsid w:val="00E94097"/>
    <w:rsid w:val="00E94FA2"/>
    <w:rsid w:val="00E96148"/>
    <w:rsid w:val="00E96637"/>
    <w:rsid w:val="00E97D12"/>
    <w:rsid w:val="00EA1A50"/>
    <w:rsid w:val="00EA1C6B"/>
    <w:rsid w:val="00EA1E7B"/>
    <w:rsid w:val="00EA1FE4"/>
    <w:rsid w:val="00EA4235"/>
    <w:rsid w:val="00EA4652"/>
    <w:rsid w:val="00EA5116"/>
    <w:rsid w:val="00EA52AA"/>
    <w:rsid w:val="00EA618A"/>
    <w:rsid w:val="00EB0A5C"/>
    <w:rsid w:val="00EB4DEE"/>
    <w:rsid w:val="00EB5515"/>
    <w:rsid w:val="00EB6AB7"/>
    <w:rsid w:val="00EC295E"/>
    <w:rsid w:val="00EC3732"/>
    <w:rsid w:val="00EC7DF5"/>
    <w:rsid w:val="00ED00DD"/>
    <w:rsid w:val="00ED13B6"/>
    <w:rsid w:val="00ED1EA3"/>
    <w:rsid w:val="00ED2189"/>
    <w:rsid w:val="00ED2A03"/>
    <w:rsid w:val="00ED6E9B"/>
    <w:rsid w:val="00EE008B"/>
    <w:rsid w:val="00EE067D"/>
    <w:rsid w:val="00EE3620"/>
    <w:rsid w:val="00EE3D5E"/>
    <w:rsid w:val="00EE4880"/>
    <w:rsid w:val="00EE5BEE"/>
    <w:rsid w:val="00EE6EE1"/>
    <w:rsid w:val="00EF17BC"/>
    <w:rsid w:val="00EF3656"/>
    <w:rsid w:val="00EF4FEE"/>
    <w:rsid w:val="00EF5984"/>
    <w:rsid w:val="00EF6428"/>
    <w:rsid w:val="00F00E02"/>
    <w:rsid w:val="00F01EDC"/>
    <w:rsid w:val="00F02250"/>
    <w:rsid w:val="00F02D7C"/>
    <w:rsid w:val="00F0467F"/>
    <w:rsid w:val="00F046D7"/>
    <w:rsid w:val="00F05B50"/>
    <w:rsid w:val="00F104EE"/>
    <w:rsid w:val="00F15AD8"/>
    <w:rsid w:val="00F2333E"/>
    <w:rsid w:val="00F23AE7"/>
    <w:rsid w:val="00F24CAB"/>
    <w:rsid w:val="00F27067"/>
    <w:rsid w:val="00F270C1"/>
    <w:rsid w:val="00F30638"/>
    <w:rsid w:val="00F31911"/>
    <w:rsid w:val="00F31DB7"/>
    <w:rsid w:val="00F328BC"/>
    <w:rsid w:val="00F33656"/>
    <w:rsid w:val="00F33B76"/>
    <w:rsid w:val="00F33D9B"/>
    <w:rsid w:val="00F355FC"/>
    <w:rsid w:val="00F359DF"/>
    <w:rsid w:val="00F36ED7"/>
    <w:rsid w:val="00F37C99"/>
    <w:rsid w:val="00F40E62"/>
    <w:rsid w:val="00F40EAB"/>
    <w:rsid w:val="00F41EFE"/>
    <w:rsid w:val="00F42179"/>
    <w:rsid w:val="00F43117"/>
    <w:rsid w:val="00F44FB5"/>
    <w:rsid w:val="00F46803"/>
    <w:rsid w:val="00F506E0"/>
    <w:rsid w:val="00F52395"/>
    <w:rsid w:val="00F523DD"/>
    <w:rsid w:val="00F52EA3"/>
    <w:rsid w:val="00F55A4E"/>
    <w:rsid w:val="00F57D35"/>
    <w:rsid w:val="00F605F6"/>
    <w:rsid w:val="00F6372C"/>
    <w:rsid w:val="00F6410D"/>
    <w:rsid w:val="00F64914"/>
    <w:rsid w:val="00F65917"/>
    <w:rsid w:val="00F6641E"/>
    <w:rsid w:val="00F67422"/>
    <w:rsid w:val="00F70EAB"/>
    <w:rsid w:val="00F70F3D"/>
    <w:rsid w:val="00F728B8"/>
    <w:rsid w:val="00F771E9"/>
    <w:rsid w:val="00F77626"/>
    <w:rsid w:val="00F80E47"/>
    <w:rsid w:val="00F8153D"/>
    <w:rsid w:val="00F81CA7"/>
    <w:rsid w:val="00F82ED2"/>
    <w:rsid w:val="00F83B66"/>
    <w:rsid w:val="00F83EA7"/>
    <w:rsid w:val="00F83FEC"/>
    <w:rsid w:val="00F87F7A"/>
    <w:rsid w:val="00F9076A"/>
    <w:rsid w:val="00F927F3"/>
    <w:rsid w:val="00F940A5"/>
    <w:rsid w:val="00F94A5F"/>
    <w:rsid w:val="00F94CE0"/>
    <w:rsid w:val="00F94F8A"/>
    <w:rsid w:val="00F958B7"/>
    <w:rsid w:val="00F963A3"/>
    <w:rsid w:val="00F9762F"/>
    <w:rsid w:val="00FA2163"/>
    <w:rsid w:val="00FA21F8"/>
    <w:rsid w:val="00FA21FB"/>
    <w:rsid w:val="00FA228A"/>
    <w:rsid w:val="00FA28DF"/>
    <w:rsid w:val="00FA4713"/>
    <w:rsid w:val="00FA7A94"/>
    <w:rsid w:val="00FB0559"/>
    <w:rsid w:val="00FB0F05"/>
    <w:rsid w:val="00FB39E3"/>
    <w:rsid w:val="00FB44BB"/>
    <w:rsid w:val="00FC0C29"/>
    <w:rsid w:val="00FC1408"/>
    <w:rsid w:val="00FC3504"/>
    <w:rsid w:val="00FC659D"/>
    <w:rsid w:val="00FD0D4A"/>
    <w:rsid w:val="00FD1AE2"/>
    <w:rsid w:val="00FD2B92"/>
    <w:rsid w:val="00FD2C06"/>
    <w:rsid w:val="00FD4CEA"/>
    <w:rsid w:val="00FD7B80"/>
    <w:rsid w:val="00FE00B4"/>
    <w:rsid w:val="00FE09F5"/>
    <w:rsid w:val="00FE1D4E"/>
    <w:rsid w:val="00FE432D"/>
    <w:rsid w:val="00FE5CEE"/>
    <w:rsid w:val="00FE7873"/>
    <w:rsid w:val="00FF0BF4"/>
    <w:rsid w:val="00FF0FCF"/>
    <w:rsid w:val="00FF1127"/>
    <w:rsid w:val="00FF1910"/>
    <w:rsid w:val="00FF3739"/>
    <w:rsid w:val="00FF49A0"/>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DD7"/>
    <w:rPr>
      <w:sz w:val="24"/>
      <w:szCs w:val="24"/>
    </w:rPr>
  </w:style>
  <w:style w:type="paragraph" w:styleId="1">
    <w:name w:val="heading 1"/>
    <w:basedOn w:val="a0"/>
    <w:next w:val="a0"/>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qFormat/>
    <w:rsid w:val="00353431"/>
    <w:pPr>
      <w:keepNext/>
      <w:jc w:val="both"/>
      <w:outlineLvl w:val="1"/>
    </w:pPr>
    <w:rPr>
      <w:rFonts w:ascii="Tahoma" w:hAnsi="Tahoma"/>
      <w:b/>
      <w:spacing w:val="20"/>
      <w:sz w:val="22"/>
      <w:szCs w:val="20"/>
    </w:rPr>
  </w:style>
  <w:style w:type="paragraph" w:styleId="3">
    <w:name w:val="heading 3"/>
    <w:basedOn w:val="a0"/>
    <w:next w:val="a0"/>
    <w:link w:val="30"/>
    <w:qFormat/>
    <w:rsid w:val="00353431"/>
    <w:pPr>
      <w:keepNext/>
      <w:spacing w:before="240" w:after="60"/>
      <w:outlineLvl w:val="2"/>
    </w:pPr>
    <w:rPr>
      <w:rFonts w:ascii="Cambria" w:hAnsi="Cambria"/>
      <w:b/>
      <w:bCs/>
      <w:sz w:val="26"/>
      <w:szCs w:val="26"/>
    </w:rPr>
  </w:style>
  <w:style w:type="paragraph" w:styleId="5">
    <w:name w:val="heading 5"/>
    <w:basedOn w:val="a0"/>
    <w:next w:val="a0"/>
    <w:link w:val="50"/>
    <w:qFormat/>
    <w:rsid w:val="0035343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semiHidden/>
    <w:rsid w:val="00353431"/>
    <w:rPr>
      <w:rFonts w:ascii="Calibri" w:hAnsi="Calibri"/>
      <w:b/>
      <w:bCs/>
      <w:i/>
      <w:iCs/>
      <w:sz w:val="26"/>
      <w:szCs w:val="26"/>
      <w:lang w:val="bg-BG" w:eastAsia="bg-BG" w:bidi="ar-SA"/>
    </w:rPr>
  </w:style>
  <w:style w:type="paragraph" w:customStyle="1" w:styleId="CharChar">
    <w:name w:val="Char Char Знак Знак"/>
    <w:basedOn w:val="a0"/>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353431"/>
    <w:pPr>
      <w:tabs>
        <w:tab w:val="left" w:pos="709"/>
      </w:tabs>
    </w:pPr>
    <w:rPr>
      <w:rFonts w:ascii="Tahoma" w:hAnsi="Tahoma" w:cs="Tahoma"/>
      <w:lang w:val="pl-PL" w:eastAsia="pl-PL"/>
    </w:rPr>
  </w:style>
  <w:style w:type="paragraph" w:styleId="a4">
    <w:name w:val="footer"/>
    <w:basedOn w:val="a0"/>
    <w:rsid w:val="00353431"/>
    <w:pPr>
      <w:tabs>
        <w:tab w:val="center" w:pos="4536"/>
        <w:tab w:val="right" w:pos="9072"/>
      </w:tabs>
    </w:pPr>
  </w:style>
  <w:style w:type="character" w:styleId="a5">
    <w:name w:val="page number"/>
    <w:basedOn w:val="a1"/>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0"/>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0"/>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0"/>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0">
    <w:name w:val="Body Text 2"/>
    <w:basedOn w:val="a0"/>
    <w:link w:val="21"/>
    <w:unhideWhenUsed/>
    <w:rsid w:val="00353431"/>
    <w:pPr>
      <w:spacing w:after="120" w:line="480" w:lineRule="auto"/>
    </w:pPr>
    <w:rPr>
      <w:sz w:val="20"/>
      <w:szCs w:val="20"/>
      <w:lang w:val="en-GB" w:eastAsia="fr-FR"/>
    </w:rPr>
  </w:style>
  <w:style w:type="character" w:customStyle="1" w:styleId="21">
    <w:name w:val="Основен текст 2 Знак"/>
    <w:link w:val="20"/>
    <w:locked/>
    <w:rsid w:val="00353431"/>
    <w:rPr>
      <w:lang w:val="en-GB" w:eastAsia="fr-FR" w:bidi="ar-SA"/>
    </w:rPr>
  </w:style>
  <w:style w:type="paragraph" w:styleId="ad">
    <w:name w:val="Body Text First Indent"/>
    <w:basedOn w:val="a9"/>
    <w:link w:val="ae"/>
    <w:rsid w:val="00353431"/>
    <w:pPr>
      <w:suppressAutoHyphens w:val="0"/>
      <w:overflowPunct/>
      <w:autoSpaceDE/>
      <w:spacing w:after="120"/>
      <w:ind w:firstLine="210"/>
      <w:textAlignment w:val="auto"/>
    </w:pPr>
    <w:rPr>
      <w:b w:val="0"/>
      <w:bCs w:val="0"/>
      <w:lang w:eastAsia="bg-BG"/>
    </w:rPr>
  </w:style>
  <w:style w:type="character" w:customStyle="1" w:styleId="newdocreference">
    <w:name w:val="newdocreference"/>
    <w:basedOn w:val="a1"/>
    <w:rsid w:val="00353431"/>
  </w:style>
  <w:style w:type="character" w:customStyle="1" w:styleId="samedocreference">
    <w:name w:val="samedocreference"/>
    <w:basedOn w:val="a1"/>
    <w:rsid w:val="00353431"/>
  </w:style>
  <w:style w:type="character" w:customStyle="1" w:styleId="articletopicopen">
    <w:name w:val="article_topic_open"/>
    <w:basedOn w:val="a1"/>
    <w:rsid w:val="00353431"/>
  </w:style>
  <w:style w:type="character" w:customStyle="1" w:styleId="alafa">
    <w:name w:val="al_a fa"/>
    <w:basedOn w:val="a1"/>
    <w:rsid w:val="00353431"/>
  </w:style>
  <w:style w:type="character" w:customStyle="1" w:styleId="alcaptincomingsubparagraphlink">
    <w:name w:val="al_capt incomingsubparagraphlink"/>
    <w:basedOn w:val="a1"/>
    <w:rsid w:val="00353431"/>
  </w:style>
  <w:style w:type="character" w:customStyle="1" w:styleId="parcaptincomingparagraphlink">
    <w:name w:val="par_capt incomingparagraphlink"/>
    <w:basedOn w:val="a1"/>
    <w:rsid w:val="00353431"/>
  </w:style>
  <w:style w:type="character" w:customStyle="1" w:styleId="ala">
    <w:name w:val="al_a"/>
    <w:basedOn w:val="a1"/>
    <w:rsid w:val="00353431"/>
  </w:style>
  <w:style w:type="character" w:customStyle="1" w:styleId="subparinclinkincomingparagraphlink">
    <w:name w:val="subparinclink incomingparagraphlink"/>
    <w:basedOn w:val="a1"/>
    <w:rsid w:val="00353431"/>
  </w:style>
  <w:style w:type="character" w:customStyle="1" w:styleId="alt">
    <w:name w:val="al_t"/>
    <w:basedOn w:val="a1"/>
    <w:rsid w:val="00353431"/>
  </w:style>
  <w:style w:type="character" w:customStyle="1" w:styleId="ldef">
    <w:name w:val="ldef"/>
    <w:basedOn w:val="a1"/>
    <w:rsid w:val="00353431"/>
  </w:style>
  <w:style w:type="character" w:customStyle="1" w:styleId="alb">
    <w:name w:val="al_b"/>
    <w:basedOn w:val="a1"/>
    <w:rsid w:val="00353431"/>
  </w:style>
  <w:style w:type="character" w:customStyle="1" w:styleId="alcapt">
    <w:name w:val="al_capt"/>
    <w:basedOn w:val="a1"/>
    <w:rsid w:val="00353431"/>
  </w:style>
  <w:style w:type="character" w:customStyle="1" w:styleId="light">
    <w:name w:val="light"/>
    <w:basedOn w:val="a1"/>
    <w:rsid w:val="00353431"/>
  </w:style>
  <w:style w:type="character" w:customStyle="1" w:styleId="p">
    <w:name w:val="p"/>
    <w:basedOn w:val="a1"/>
    <w:rsid w:val="00353431"/>
  </w:style>
  <w:style w:type="paragraph" w:styleId="af">
    <w:name w:val="annotation text"/>
    <w:basedOn w:val="a0"/>
    <w:link w:val="af0"/>
    <w:rsid w:val="00353431"/>
    <w:rPr>
      <w:sz w:val="20"/>
      <w:szCs w:val="20"/>
    </w:rPr>
  </w:style>
  <w:style w:type="character" w:customStyle="1" w:styleId="af0">
    <w:name w:val="Текст на коментар Знак"/>
    <w:link w:val="af"/>
    <w:rsid w:val="00353431"/>
    <w:rPr>
      <w:lang w:val="bg-BG" w:eastAsia="bg-BG" w:bidi="ar-SA"/>
    </w:rPr>
  </w:style>
  <w:style w:type="paragraph" w:styleId="af1">
    <w:name w:val="annotation subject"/>
    <w:basedOn w:val="af"/>
    <w:next w:val="af"/>
    <w:link w:val="af2"/>
    <w:rsid w:val="00353431"/>
    <w:rPr>
      <w:b/>
      <w:bCs/>
    </w:rPr>
  </w:style>
  <w:style w:type="character" w:customStyle="1" w:styleId="af2">
    <w:name w:val="Предмет на коментар Знак"/>
    <w:link w:val="af1"/>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1"/>
    <w:rsid w:val="00353431"/>
  </w:style>
  <w:style w:type="character" w:customStyle="1" w:styleId="cnglog">
    <w:name w:val="cnglog"/>
    <w:basedOn w:val="a1"/>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1"/>
    <w:rsid w:val="00353431"/>
  </w:style>
  <w:style w:type="character" w:customStyle="1" w:styleId="apple-converted-space">
    <w:name w:val="apple-converted-space"/>
    <w:basedOn w:val="a1"/>
    <w:rsid w:val="00353431"/>
  </w:style>
  <w:style w:type="character" w:customStyle="1" w:styleId="parinclinkincomingparagraphlink">
    <w:name w:val="parinclink incomingparagraphlink"/>
    <w:basedOn w:val="a1"/>
    <w:rsid w:val="00353431"/>
  </w:style>
  <w:style w:type="character" w:customStyle="1" w:styleId="parcapt">
    <w:name w:val="par_capt"/>
    <w:basedOn w:val="a1"/>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0"/>
    <w:uiPriority w:val="99"/>
    <w:rsid w:val="00353431"/>
    <w:pPr>
      <w:spacing w:before="100" w:beforeAutospacing="1" w:after="100" w:afterAutospacing="1"/>
    </w:pPr>
  </w:style>
  <w:style w:type="paragraph" w:customStyle="1" w:styleId="11">
    <w:name w:val="Списък на абзаци1"/>
    <w:basedOn w:val="a0"/>
    <w:link w:val="ListParagraphChar"/>
    <w:rsid w:val="00353431"/>
    <w:pPr>
      <w:spacing w:after="200" w:line="276" w:lineRule="auto"/>
      <w:ind w:left="720"/>
    </w:pPr>
    <w:rPr>
      <w:rFonts w:ascii="Calibri" w:hAnsi="Calibri" w:cs="Calibri"/>
      <w:sz w:val="22"/>
      <w:szCs w:val="22"/>
      <w:lang w:eastAsia="en-US"/>
    </w:rPr>
  </w:style>
  <w:style w:type="paragraph" w:styleId="22">
    <w:name w:val="Body Text Indent 2"/>
    <w:basedOn w:val="a0"/>
    <w:link w:val="23"/>
    <w:rsid w:val="00353431"/>
    <w:pPr>
      <w:spacing w:after="120" w:line="480" w:lineRule="auto"/>
      <w:ind w:left="283"/>
    </w:pPr>
  </w:style>
  <w:style w:type="character" w:customStyle="1" w:styleId="23">
    <w:name w:val="Основен текст с отстъп 2 Знак"/>
    <w:link w:val="22"/>
    <w:rsid w:val="00353431"/>
    <w:rPr>
      <w:sz w:val="24"/>
      <w:szCs w:val="24"/>
      <w:lang w:val="bg-BG" w:eastAsia="bg-BG" w:bidi="ar-SA"/>
    </w:rPr>
  </w:style>
  <w:style w:type="paragraph" w:styleId="af3">
    <w:name w:val="Subtitle"/>
    <w:basedOn w:val="a0"/>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0"/>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0"/>
    <w:rsid w:val="00353431"/>
    <w:pPr>
      <w:spacing w:after="120"/>
      <w:ind w:left="283"/>
    </w:pPr>
    <w:rPr>
      <w:sz w:val="16"/>
      <w:szCs w:val="16"/>
    </w:rPr>
  </w:style>
  <w:style w:type="paragraph" w:styleId="a">
    <w:name w:val="List Bullet"/>
    <w:basedOn w:val="a0"/>
    <w:rsid w:val="00353431"/>
    <w:pPr>
      <w:numPr>
        <w:numId w:val="2"/>
      </w:numPr>
    </w:pPr>
  </w:style>
  <w:style w:type="paragraph" w:customStyle="1" w:styleId="af7">
    <w:name w:val="Стил"/>
    <w:rsid w:val="00353431"/>
    <w:pPr>
      <w:autoSpaceDE w:val="0"/>
      <w:autoSpaceDN w:val="0"/>
      <w:adjustRightInd w:val="0"/>
      <w:ind w:left="140" w:right="140" w:firstLine="840"/>
      <w:jc w:val="both"/>
    </w:pPr>
    <w:rPr>
      <w:sz w:val="24"/>
      <w:szCs w:val="24"/>
    </w:rPr>
  </w:style>
  <w:style w:type="character" w:customStyle="1" w:styleId="af8">
    <w:name w:val="Основен текст_"/>
    <w:link w:val="12"/>
    <w:rsid w:val="00353431"/>
    <w:rPr>
      <w:sz w:val="23"/>
      <w:szCs w:val="23"/>
      <w:shd w:val="clear" w:color="auto" w:fill="FFFFFF"/>
      <w:lang w:bidi="ar-SA"/>
    </w:rPr>
  </w:style>
  <w:style w:type="paragraph" w:customStyle="1" w:styleId="12">
    <w:name w:val="Основен текст1"/>
    <w:basedOn w:val="a0"/>
    <w:link w:val="af8"/>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13">
    <w:name w:val="Без разредка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0"/>
    <w:rsid w:val="00703E3B"/>
    <w:pPr>
      <w:tabs>
        <w:tab w:val="left" w:pos="709"/>
      </w:tabs>
    </w:pPr>
    <w:rPr>
      <w:rFonts w:ascii="Tahoma" w:hAnsi="Tahoma"/>
      <w:sz w:val="20"/>
      <w:szCs w:val="20"/>
      <w:lang w:val="pl-PL" w:eastAsia="pl-PL"/>
    </w:rPr>
  </w:style>
  <w:style w:type="character" w:customStyle="1" w:styleId="articlehistory">
    <w:name w:val="article_history"/>
    <w:basedOn w:val="a1"/>
    <w:rsid w:val="00E91CA9"/>
  </w:style>
  <w:style w:type="character" w:customStyle="1" w:styleId="subpardislink">
    <w:name w:val="subpardislink"/>
    <w:basedOn w:val="a1"/>
    <w:rsid w:val="00E91CA9"/>
  </w:style>
  <w:style w:type="paragraph" w:customStyle="1" w:styleId="m">
    <w:name w:val="m"/>
    <w:basedOn w:val="a0"/>
    <w:rsid w:val="00144CA4"/>
    <w:pPr>
      <w:spacing w:before="100" w:beforeAutospacing="1" w:after="100" w:afterAutospacing="1"/>
    </w:pPr>
  </w:style>
  <w:style w:type="paragraph" w:styleId="af9">
    <w:name w:val="Normal (Web)"/>
    <w:basedOn w:val="a0"/>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a">
    <w:name w:val="Plain Text"/>
    <w:basedOn w:val="a0"/>
    <w:link w:val="afb"/>
    <w:rsid w:val="005F7C53"/>
    <w:rPr>
      <w:rFonts w:ascii="Courier New" w:eastAsia="Calibri" w:hAnsi="Courier New" w:cs="Courier New"/>
      <w:sz w:val="20"/>
      <w:szCs w:val="20"/>
    </w:rPr>
  </w:style>
  <w:style w:type="character" w:customStyle="1" w:styleId="afb">
    <w:name w:val="Обикновен текст Знак"/>
    <w:link w:val="afa"/>
    <w:locked/>
    <w:rsid w:val="005F7C53"/>
    <w:rPr>
      <w:rFonts w:ascii="Courier New" w:eastAsia="Calibri" w:hAnsi="Courier New" w:cs="Courier New"/>
      <w:lang w:val="bg-BG" w:eastAsia="bg-BG" w:bidi="ar-SA"/>
    </w:rPr>
  </w:style>
  <w:style w:type="paragraph" w:customStyle="1" w:styleId="Char">
    <w:name w:val="Char"/>
    <w:basedOn w:val="a0"/>
    <w:rsid w:val="00EE008B"/>
    <w:pPr>
      <w:tabs>
        <w:tab w:val="left" w:pos="709"/>
      </w:tabs>
    </w:pPr>
    <w:rPr>
      <w:rFonts w:ascii="Tahoma" w:hAnsi="Tahoma"/>
      <w:lang w:val="pl-PL" w:eastAsia="pl-PL"/>
    </w:rPr>
  </w:style>
  <w:style w:type="paragraph" w:styleId="afc">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0"/>
    <w:uiPriority w:val="99"/>
    <w:rsid w:val="002D53BE"/>
    <w:pPr>
      <w:tabs>
        <w:tab w:val="left" w:pos="709"/>
      </w:tabs>
    </w:pPr>
    <w:rPr>
      <w:rFonts w:ascii="Tahoma" w:hAnsi="Tahoma" w:cs="Tahoma"/>
      <w:lang w:val="pl-PL" w:eastAsia="pl-PL"/>
    </w:rPr>
  </w:style>
  <w:style w:type="paragraph" w:styleId="afd">
    <w:name w:val="Balloon Text"/>
    <w:basedOn w:val="a0"/>
    <w:link w:val="afe"/>
    <w:rsid w:val="00B44959"/>
    <w:rPr>
      <w:rFonts w:ascii="Tahoma" w:hAnsi="Tahoma" w:cs="Tahoma"/>
      <w:sz w:val="16"/>
      <w:szCs w:val="16"/>
    </w:rPr>
  </w:style>
  <w:style w:type="character" w:customStyle="1" w:styleId="afe">
    <w:name w:val="Изнесен текст Знак"/>
    <w:link w:val="afd"/>
    <w:rsid w:val="00B44959"/>
    <w:rPr>
      <w:rFonts w:ascii="Tahoma" w:hAnsi="Tahoma" w:cs="Tahoma"/>
      <w:sz w:val="16"/>
      <w:szCs w:val="16"/>
    </w:rPr>
  </w:style>
  <w:style w:type="paragraph" w:customStyle="1" w:styleId="CharChar1">
    <w:name w:val="Char Char"/>
    <w:basedOn w:val="a0"/>
    <w:rsid w:val="00F523DD"/>
    <w:pPr>
      <w:tabs>
        <w:tab w:val="left" w:pos="709"/>
      </w:tabs>
    </w:pPr>
    <w:rPr>
      <w:rFonts w:ascii="Tahoma" w:hAnsi="Tahoma"/>
      <w:sz w:val="20"/>
      <w:szCs w:val="20"/>
      <w:lang w:val="pl-PL" w:eastAsia="pl-PL"/>
    </w:rPr>
  </w:style>
  <w:style w:type="paragraph" w:customStyle="1" w:styleId="24">
    <w:name w:val="Списък на абзаци2"/>
    <w:aliases w:val="ПАРАГРАФ"/>
    <w:basedOn w:val="a0"/>
    <w:link w:val="aff"/>
    <w:uiPriority w:val="34"/>
    <w:qFormat/>
    <w:rsid w:val="00230764"/>
    <w:pPr>
      <w:ind w:left="720"/>
      <w:contextualSpacing/>
    </w:pPr>
    <w:rPr>
      <w:lang w:val="x-none" w:eastAsia="x-none"/>
    </w:rPr>
  </w:style>
  <w:style w:type="character" w:customStyle="1" w:styleId="aff">
    <w:name w:val="Списък на абзаци Знак"/>
    <w:aliases w:val="ПАРАГРАФ Знак"/>
    <w:link w:val="24"/>
    <w:uiPriority w:val="34"/>
    <w:locked/>
    <w:rsid w:val="00230764"/>
    <w:rPr>
      <w:sz w:val="24"/>
      <w:szCs w:val="24"/>
    </w:rPr>
  </w:style>
  <w:style w:type="character" w:customStyle="1" w:styleId="ae">
    <w:name w:val="Основен текст отстъп първи ред Знак"/>
    <w:link w:val="ad"/>
    <w:locked/>
    <w:rsid w:val="00FE09F5"/>
    <w:rPr>
      <w:sz w:val="24"/>
      <w:szCs w:val="24"/>
    </w:rPr>
  </w:style>
  <w:style w:type="character" w:customStyle="1" w:styleId="14">
    <w:name w:val="Заглавие на книга1"/>
    <w:uiPriority w:val="99"/>
    <w:rsid w:val="00681094"/>
    <w:rPr>
      <w:b/>
      <w:smallCaps/>
      <w:spacing w:val="5"/>
    </w:rPr>
  </w:style>
  <w:style w:type="character" w:customStyle="1" w:styleId="greenlight">
    <w:name w:val="greenlight"/>
    <w:basedOn w:val="a1"/>
    <w:rsid w:val="008E3687"/>
  </w:style>
  <w:style w:type="character" w:customStyle="1" w:styleId="captionnews">
    <w:name w:val="caption_news"/>
    <w:basedOn w:val="a1"/>
    <w:rsid w:val="008E3687"/>
  </w:style>
  <w:style w:type="paragraph" w:customStyle="1" w:styleId="Style8">
    <w:name w:val="Style8"/>
    <w:basedOn w:val="a0"/>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0"/>
    <w:rsid w:val="00732AD3"/>
    <w:pPr>
      <w:tabs>
        <w:tab w:val="left" w:pos="709"/>
      </w:tabs>
    </w:pPr>
    <w:rPr>
      <w:rFonts w:ascii="Tahoma" w:hAnsi="Tahoma"/>
      <w:lang w:val="pl-PL" w:eastAsia="pl-PL"/>
    </w:rPr>
  </w:style>
  <w:style w:type="character" w:customStyle="1" w:styleId="spelle">
    <w:name w:val="spelle"/>
    <w:basedOn w:val="a1"/>
    <w:rsid w:val="001D1071"/>
  </w:style>
  <w:style w:type="paragraph" w:customStyle="1" w:styleId="15">
    <w:name w:val="Знак Знак1 Знак Знак"/>
    <w:basedOn w:val="a0"/>
    <w:rsid w:val="004B45F7"/>
    <w:pPr>
      <w:tabs>
        <w:tab w:val="left" w:pos="709"/>
      </w:tabs>
    </w:pPr>
    <w:rPr>
      <w:rFonts w:ascii="Tahoma" w:hAnsi="Tahoma"/>
      <w:lang w:val="pl-PL" w:eastAsia="pl-PL"/>
    </w:rPr>
  </w:style>
  <w:style w:type="character" w:customStyle="1" w:styleId="inputvalue">
    <w:name w:val="input_value"/>
    <w:basedOn w:val="a1"/>
    <w:uiPriority w:val="99"/>
    <w:rsid w:val="001D0020"/>
  </w:style>
  <w:style w:type="paragraph" w:styleId="aff0">
    <w:name w:val="Intense Quote"/>
    <w:basedOn w:val="a0"/>
    <w:next w:val="a0"/>
    <w:link w:val="aff1"/>
    <w:qFormat/>
    <w:rsid w:val="00C16785"/>
    <w:pPr>
      <w:pBdr>
        <w:bottom w:val="single" w:sz="4" w:space="4" w:color="4F81BD"/>
      </w:pBdr>
      <w:spacing w:before="200" w:after="280"/>
      <w:ind w:left="936" w:right="936"/>
    </w:pPr>
    <w:rPr>
      <w:b/>
      <w:bCs/>
      <w:i/>
      <w:iCs/>
      <w:color w:val="4F81BD"/>
    </w:rPr>
  </w:style>
  <w:style w:type="character" w:customStyle="1" w:styleId="aff1">
    <w:name w:val="Интензивно цитиране Знак"/>
    <w:link w:val="aff0"/>
    <w:rsid w:val="00C16785"/>
    <w:rPr>
      <w:b/>
      <w:bCs/>
      <w:i/>
      <w:iCs/>
      <w:color w:val="4F81BD"/>
      <w:sz w:val="24"/>
      <w:szCs w:val="24"/>
      <w:lang w:val="bg-BG" w:eastAsia="bg-BG" w:bidi="ar-SA"/>
    </w:rPr>
  </w:style>
  <w:style w:type="character" w:styleId="aff2">
    <w:name w:val="Subtle Emphasis"/>
    <w:qFormat/>
    <w:rsid w:val="00C16785"/>
    <w:rPr>
      <w:i/>
      <w:iCs/>
      <w:color w:val="808080"/>
    </w:rPr>
  </w:style>
  <w:style w:type="character" w:customStyle="1" w:styleId="7">
    <w:name w:val="Заглавие #7"/>
    <w:rsid w:val="00371E32"/>
    <w:rPr>
      <w:b/>
      <w:bCs/>
      <w:spacing w:val="5"/>
      <w:lang w:bidi="ar-SA"/>
    </w:rPr>
  </w:style>
  <w:style w:type="character" w:customStyle="1" w:styleId="ala54">
    <w:name w:val="al_a54"/>
    <w:rsid w:val="00371E32"/>
    <w:rPr>
      <w:rFonts w:cs="Times New Roman"/>
    </w:rPr>
  </w:style>
  <w:style w:type="character" w:customStyle="1" w:styleId="ListParagraphChar">
    <w:name w:val="List Paragraph Char"/>
    <w:link w:val="11"/>
    <w:locked/>
    <w:rsid w:val="00D91EB4"/>
    <w:rPr>
      <w:rFonts w:ascii="Calibri" w:hAnsi="Calibri" w:cs="Calibri"/>
      <w:sz w:val="22"/>
      <w:szCs w:val="22"/>
      <w:lang w:val="bg-BG" w:eastAsia="en-US" w:bidi="ar-SA"/>
    </w:rPr>
  </w:style>
  <w:style w:type="character" w:customStyle="1" w:styleId="32">
    <w:name w:val="Основен текст (3)_"/>
    <w:link w:val="33"/>
    <w:locked/>
    <w:rsid w:val="00D91EB4"/>
    <w:rPr>
      <w:rFonts w:cs="Arial Unicode MS"/>
      <w:b/>
      <w:sz w:val="27"/>
      <w:lang w:bidi="my-MM"/>
    </w:rPr>
  </w:style>
  <w:style w:type="character" w:customStyle="1" w:styleId="4">
    <w:name w:val="Заглавие #4_"/>
    <w:link w:val="40"/>
    <w:locked/>
    <w:rsid w:val="00D91EB4"/>
    <w:rPr>
      <w:rFonts w:cs="Arial Unicode MS"/>
      <w:b/>
      <w:sz w:val="23"/>
      <w:lang w:bidi="my-MM"/>
    </w:rPr>
  </w:style>
  <w:style w:type="paragraph" w:customStyle="1" w:styleId="33">
    <w:name w:val="Основен текст (3)"/>
    <w:basedOn w:val="a0"/>
    <w:link w:val="32"/>
    <w:rsid w:val="00D91EB4"/>
    <w:pPr>
      <w:shd w:val="clear" w:color="auto" w:fill="FFFFFF"/>
      <w:spacing w:before="1560" w:after="1140" w:line="240" w:lineRule="atLeast"/>
    </w:pPr>
    <w:rPr>
      <w:rFonts w:cs="Arial Unicode MS"/>
      <w:b/>
      <w:sz w:val="27"/>
      <w:szCs w:val="20"/>
      <w:lang w:bidi="my-MM"/>
    </w:rPr>
  </w:style>
  <w:style w:type="paragraph" w:customStyle="1" w:styleId="40">
    <w:name w:val="Заглавие #4"/>
    <w:basedOn w:val="a0"/>
    <w:link w:val="4"/>
    <w:rsid w:val="00D91EB4"/>
    <w:pPr>
      <w:shd w:val="clear" w:color="auto" w:fill="FFFFFF"/>
      <w:spacing w:after="300" w:line="240" w:lineRule="atLeast"/>
      <w:outlineLvl w:val="3"/>
    </w:pPr>
    <w:rPr>
      <w:rFonts w:cs="Arial Unicode MS"/>
      <w:b/>
      <w:sz w:val="23"/>
      <w:szCs w:val="20"/>
      <w:lang w:bidi="my-MM"/>
    </w:rPr>
  </w:style>
  <w:style w:type="character" w:customStyle="1" w:styleId="FontStyle26">
    <w:name w:val="Font Style26"/>
    <w:rsid w:val="00D91EB4"/>
    <w:rPr>
      <w:rFonts w:ascii="Times New Roman" w:hAnsi="Times New Roman"/>
      <w:b/>
      <w:sz w:val="20"/>
    </w:rPr>
  </w:style>
  <w:style w:type="character" w:customStyle="1" w:styleId="FontStyle24">
    <w:name w:val="Font Style24"/>
    <w:rsid w:val="00D91EB4"/>
    <w:rPr>
      <w:rFonts w:ascii="Times New Roman" w:hAnsi="Times New Roman" w:cs="Times New Roman"/>
      <w:b/>
      <w:bCs/>
      <w:sz w:val="22"/>
      <w:szCs w:val="22"/>
    </w:rPr>
  </w:style>
  <w:style w:type="paragraph" w:customStyle="1" w:styleId="NormalBold">
    <w:name w:val="NormalBold"/>
    <w:basedOn w:val="a0"/>
    <w:link w:val="NormalBoldChar"/>
    <w:rsid w:val="0034127B"/>
    <w:pPr>
      <w:widowControl w:val="0"/>
    </w:pPr>
    <w:rPr>
      <w:b/>
      <w:szCs w:val="22"/>
    </w:rPr>
  </w:style>
  <w:style w:type="character" w:customStyle="1" w:styleId="NormalBoldChar">
    <w:name w:val="NormalBold Char"/>
    <w:link w:val="NormalBold"/>
    <w:locked/>
    <w:rsid w:val="0034127B"/>
    <w:rPr>
      <w:b/>
      <w:sz w:val="24"/>
      <w:szCs w:val="22"/>
      <w:lang w:val="bg-BG" w:eastAsia="bg-BG" w:bidi="ar-SA"/>
    </w:rPr>
  </w:style>
  <w:style w:type="character" w:customStyle="1" w:styleId="DeltaViewInsertion">
    <w:name w:val="DeltaView Insertion"/>
    <w:rsid w:val="0034127B"/>
    <w:rPr>
      <w:b/>
      <w:i/>
      <w:spacing w:val="0"/>
      <w:lang w:val="bg-BG" w:eastAsia="bg-BG"/>
    </w:rPr>
  </w:style>
  <w:style w:type="paragraph" w:styleId="aff3">
    <w:name w:val="footnote text"/>
    <w:basedOn w:val="a0"/>
    <w:semiHidden/>
    <w:unhideWhenUsed/>
    <w:rsid w:val="0034127B"/>
    <w:pPr>
      <w:ind w:left="720" w:hanging="720"/>
      <w:jc w:val="both"/>
    </w:pPr>
    <w:rPr>
      <w:rFonts w:eastAsia="Calibri"/>
      <w:sz w:val="20"/>
      <w:szCs w:val="20"/>
    </w:rPr>
  </w:style>
  <w:style w:type="character" w:styleId="aff4">
    <w:name w:val="footnote reference"/>
    <w:semiHidden/>
    <w:unhideWhenUsed/>
    <w:rsid w:val="0034127B"/>
    <w:rPr>
      <w:shd w:val="clear" w:color="auto" w:fill="auto"/>
      <w:vertAlign w:val="superscript"/>
    </w:rPr>
  </w:style>
  <w:style w:type="paragraph" w:customStyle="1" w:styleId="Text1">
    <w:name w:val="Text 1"/>
    <w:basedOn w:val="a0"/>
    <w:rsid w:val="0034127B"/>
    <w:pPr>
      <w:spacing w:before="120" w:after="120"/>
      <w:ind w:left="850"/>
      <w:jc w:val="both"/>
    </w:pPr>
    <w:rPr>
      <w:rFonts w:eastAsia="Calibri"/>
      <w:szCs w:val="22"/>
    </w:rPr>
  </w:style>
  <w:style w:type="paragraph" w:customStyle="1" w:styleId="NormalLeft">
    <w:name w:val="Normal Left"/>
    <w:basedOn w:val="a0"/>
    <w:rsid w:val="0034127B"/>
    <w:pPr>
      <w:spacing w:before="120" w:after="120"/>
    </w:pPr>
    <w:rPr>
      <w:rFonts w:eastAsia="Calibri"/>
      <w:szCs w:val="22"/>
    </w:rPr>
  </w:style>
  <w:style w:type="paragraph" w:customStyle="1" w:styleId="Tiret0">
    <w:name w:val="Tiret 0"/>
    <w:basedOn w:val="a0"/>
    <w:rsid w:val="0034127B"/>
    <w:pPr>
      <w:numPr>
        <w:numId w:val="9"/>
      </w:numPr>
      <w:spacing w:before="120" w:after="120"/>
      <w:jc w:val="both"/>
    </w:pPr>
    <w:rPr>
      <w:rFonts w:eastAsia="Calibri"/>
      <w:szCs w:val="22"/>
    </w:rPr>
  </w:style>
  <w:style w:type="paragraph" w:customStyle="1" w:styleId="Tiret1">
    <w:name w:val="Tiret 1"/>
    <w:basedOn w:val="a0"/>
    <w:rsid w:val="0034127B"/>
    <w:pPr>
      <w:numPr>
        <w:numId w:val="10"/>
      </w:numPr>
      <w:spacing w:before="120" w:after="120"/>
      <w:jc w:val="both"/>
    </w:pPr>
    <w:rPr>
      <w:rFonts w:eastAsia="Calibri"/>
      <w:szCs w:val="22"/>
    </w:rPr>
  </w:style>
  <w:style w:type="paragraph" w:customStyle="1" w:styleId="NumPar1">
    <w:name w:val="NumPar 1"/>
    <w:basedOn w:val="a0"/>
    <w:next w:val="Text1"/>
    <w:rsid w:val="0034127B"/>
    <w:pPr>
      <w:numPr>
        <w:numId w:val="13"/>
      </w:numPr>
      <w:spacing w:before="120" w:after="120"/>
      <w:jc w:val="both"/>
    </w:pPr>
    <w:rPr>
      <w:rFonts w:eastAsia="Calibri"/>
      <w:szCs w:val="22"/>
    </w:rPr>
  </w:style>
  <w:style w:type="paragraph" w:customStyle="1" w:styleId="NumPar2">
    <w:name w:val="NumPar 2"/>
    <w:basedOn w:val="a0"/>
    <w:next w:val="Text1"/>
    <w:rsid w:val="0034127B"/>
    <w:pPr>
      <w:numPr>
        <w:ilvl w:val="1"/>
        <w:numId w:val="13"/>
      </w:numPr>
      <w:spacing w:before="120" w:after="120"/>
      <w:jc w:val="both"/>
    </w:pPr>
    <w:rPr>
      <w:rFonts w:eastAsia="Calibri"/>
      <w:szCs w:val="22"/>
    </w:rPr>
  </w:style>
  <w:style w:type="paragraph" w:customStyle="1" w:styleId="NumPar3">
    <w:name w:val="NumPar 3"/>
    <w:basedOn w:val="a0"/>
    <w:next w:val="Text1"/>
    <w:rsid w:val="0034127B"/>
    <w:pPr>
      <w:numPr>
        <w:ilvl w:val="2"/>
        <w:numId w:val="13"/>
      </w:numPr>
      <w:spacing w:before="120" w:after="120"/>
      <w:jc w:val="both"/>
    </w:pPr>
    <w:rPr>
      <w:rFonts w:eastAsia="Calibri"/>
      <w:szCs w:val="22"/>
    </w:rPr>
  </w:style>
  <w:style w:type="paragraph" w:customStyle="1" w:styleId="NumPar4">
    <w:name w:val="NumPar 4"/>
    <w:basedOn w:val="a0"/>
    <w:next w:val="Text1"/>
    <w:rsid w:val="0034127B"/>
    <w:pPr>
      <w:numPr>
        <w:ilvl w:val="3"/>
        <w:numId w:val="13"/>
      </w:numPr>
      <w:spacing w:before="120" w:after="120"/>
      <w:jc w:val="both"/>
    </w:pPr>
    <w:rPr>
      <w:rFonts w:eastAsia="Calibri"/>
      <w:szCs w:val="22"/>
    </w:rPr>
  </w:style>
  <w:style w:type="paragraph" w:customStyle="1" w:styleId="ChapterTitle">
    <w:name w:val="ChapterTitle"/>
    <w:basedOn w:val="a0"/>
    <w:next w:val="a0"/>
    <w:rsid w:val="0034127B"/>
    <w:pPr>
      <w:keepNext/>
      <w:spacing w:before="120" w:after="360"/>
      <w:jc w:val="center"/>
    </w:pPr>
    <w:rPr>
      <w:rFonts w:eastAsia="Calibri"/>
      <w:b/>
      <w:sz w:val="32"/>
      <w:szCs w:val="22"/>
    </w:rPr>
  </w:style>
  <w:style w:type="paragraph" w:customStyle="1" w:styleId="SectionTitle">
    <w:name w:val="SectionTitle"/>
    <w:basedOn w:val="a0"/>
    <w:next w:val="1"/>
    <w:rsid w:val="0034127B"/>
    <w:pPr>
      <w:keepNext/>
      <w:spacing w:before="120" w:after="360"/>
      <w:jc w:val="center"/>
    </w:pPr>
    <w:rPr>
      <w:rFonts w:eastAsia="Calibri"/>
      <w:b/>
      <w:smallCaps/>
      <w:sz w:val="28"/>
      <w:szCs w:val="22"/>
    </w:rPr>
  </w:style>
  <w:style w:type="paragraph" w:customStyle="1" w:styleId="Annexetitre">
    <w:name w:val="Annexe titre"/>
    <w:basedOn w:val="a0"/>
    <w:next w:val="a0"/>
    <w:rsid w:val="0034127B"/>
    <w:pPr>
      <w:spacing w:before="120" w:after="120"/>
      <w:jc w:val="center"/>
    </w:pPr>
    <w:rPr>
      <w:rFonts w:eastAsia="Calibri"/>
      <w:b/>
      <w:szCs w:val="22"/>
      <w:u w:val="single"/>
    </w:rPr>
  </w:style>
  <w:style w:type="table" w:styleId="aff5">
    <w:name w:val="Table Grid"/>
    <w:basedOn w:val="a2"/>
    <w:rsid w:val="0043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ен текст + Удебелен"/>
    <w:basedOn w:val="af8"/>
    <w:rsid w:val="00157985"/>
    <w:rPr>
      <w:rFonts w:ascii="Times New Roman" w:eastAsia="Times New Roman" w:hAnsi="Times New Roman" w:cs="Times New Roman"/>
      <w:b/>
      <w:bCs/>
      <w:i w:val="0"/>
      <w:iCs w:val="0"/>
      <w:smallCaps w:val="0"/>
      <w:strike w:val="0"/>
      <w:spacing w:val="0"/>
      <w:sz w:val="23"/>
      <w:szCs w:val="23"/>
      <w:u w:val="single"/>
      <w:shd w:val="clear" w:color="auto" w:fill="FFFFFF"/>
      <w:lang w:bidi="ar-SA"/>
    </w:rPr>
  </w:style>
  <w:style w:type="character" w:customStyle="1" w:styleId="110">
    <w:name w:val="Основен текст11"/>
    <w:basedOn w:val="af8"/>
    <w:rsid w:val="0015798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120">
    <w:name w:val="Основен текст12"/>
    <w:basedOn w:val="af8"/>
    <w:rsid w:val="0015798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paragraph" w:customStyle="1" w:styleId="140">
    <w:name w:val="Основен текст14"/>
    <w:basedOn w:val="a0"/>
    <w:rsid w:val="00157985"/>
    <w:pPr>
      <w:shd w:val="clear" w:color="auto" w:fill="FFFFFF"/>
      <w:spacing w:before="600" w:after="60" w:line="0" w:lineRule="atLeast"/>
      <w:ind w:hanging="720"/>
      <w:jc w:val="both"/>
    </w:pPr>
    <w:rPr>
      <w:color w:val="000000"/>
      <w:sz w:val="23"/>
      <w:szCs w:val="23"/>
      <w:lang w:val="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DD7"/>
    <w:rPr>
      <w:sz w:val="24"/>
      <w:szCs w:val="24"/>
    </w:rPr>
  </w:style>
  <w:style w:type="paragraph" w:styleId="1">
    <w:name w:val="heading 1"/>
    <w:basedOn w:val="a0"/>
    <w:next w:val="a0"/>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qFormat/>
    <w:rsid w:val="00353431"/>
    <w:pPr>
      <w:keepNext/>
      <w:jc w:val="both"/>
      <w:outlineLvl w:val="1"/>
    </w:pPr>
    <w:rPr>
      <w:rFonts w:ascii="Tahoma" w:hAnsi="Tahoma"/>
      <w:b/>
      <w:spacing w:val="20"/>
      <w:sz w:val="22"/>
      <w:szCs w:val="20"/>
    </w:rPr>
  </w:style>
  <w:style w:type="paragraph" w:styleId="3">
    <w:name w:val="heading 3"/>
    <w:basedOn w:val="a0"/>
    <w:next w:val="a0"/>
    <w:link w:val="30"/>
    <w:qFormat/>
    <w:rsid w:val="00353431"/>
    <w:pPr>
      <w:keepNext/>
      <w:spacing w:before="240" w:after="60"/>
      <w:outlineLvl w:val="2"/>
    </w:pPr>
    <w:rPr>
      <w:rFonts w:ascii="Cambria" w:hAnsi="Cambria"/>
      <w:b/>
      <w:bCs/>
      <w:sz w:val="26"/>
      <w:szCs w:val="26"/>
    </w:rPr>
  </w:style>
  <w:style w:type="paragraph" w:styleId="5">
    <w:name w:val="heading 5"/>
    <w:basedOn w:val="a0"/>
    <w:next w:val="a0"/>
    <w:link w:val="50"/>
    <w:qFormat/>
    <w:rsid w:val="0035343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semiHidden/>
    <w:rsid w:val="00353431"/>
    <w:rPr>
      <w:rFonts w:ascii="Calibri" w:hAnsi="Calibri"/>
      <w:b/>
      <w:bCs/>
      <w:i/>
      <w:iCs/>
      <w:sz w:val="26"/>
      <w:szCs w:val="26"/>
      <w:lang w:val="bg-BG" w:eastAsia="bg-BG" w:bidi="ar-SA"/>
    </w:rPr>
  </w:style>
  <w:style w:type="paragraph" w:customStyle="1" w:styleId="CharChar">
    <w:name w:val="Char Char Знак Знак"/>
    <w:basedOn w:val="a0"/>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353431"/>
    <w:pPr>
      <w:tabs>
        <w:tab w:val="left" w:pos="709"/>
      </w:tabs>
    </w:pPr>
    <w:rPr>
      <w:rFonts w:ascii="Tahoma" w:hAnsi="Tahoma" w:cs="Tahoma"/>
      <w:lang w:val="pl-PL" w:eastAsia="pl-PL"/>
    </w:rPr>
  </w:style>
  <w:style w:type="paragraph" w:styleId="a4">
    <w:name w:val="footer"/>
    <w:basedOn w:val="a0"/>
    <w:rsid w:val="00353431"/>
    <w:pPr>
      <w:tabs>
        <w:tab w:val="center" w:pos="4536"/>
        <w:tab w:val="right" w:pos="9072"/>
      </w:tabs>
    </w:pPr>
  </w:style>
  <w:style w:type="character" w:styleId="a5">
    <w:name w:val="page number"/>
    <w:basedOn w:val="a1"/>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0"/>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0"/>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0"/>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0">
    <w:name w:val="Body Text 2"/>
    <w:basedOn w:val="a0"/>
    <w:link w:val="21"/>
    <w:unhideWhenUsed/>
    <w:rsid w:val="00353431"/>
    <w:pPr>
      <w:spacing w:after="120" w:line="480" w:lineRule="auto"/>
    </w:pPr>
    <w:rPr>
      <w:sz w:val="20"/>
      <w:szCs w:val="20"/>
      <w:lang w:val="en-GB" w:eastAsia="fr-FR"/>
    </w:rPr>
  </w:style>
  <w:style w:type="character" w:customStyle="1" w:styleId="21">
    <w:name w:val="Основен текст 2 Знак"/>
    <w:link w:val="20"/>
    <w:locked/>
    <w:rsid w:val="00353431"/>
    <w:rPr>
      <w:lang w:val="en-GB" w:eastAsia="fr-FR" w:bidi="ar-SA"/>
    </w:rPr>
  </w:style>
  <w:style w:type="paragraph" w:styleId="ad">
    <w:name w:val="Body Text First Indent"/>
    <w:basedOn w:val="a9"/>
    <w:link w:val="ae"/>
    <w:rsid w:val="00353431"/>
    <w:pPr>
      <w:suppressAutoHyphens w:val="0"/>
      <w:overflowPunct/>
      <w:autoSpaceDE/>
      <w:spacing w:after="120"/>
      <w:ind w:firstLine="210"/>
      <w:textAlignment w:val="auto"/>
    </w:pPr>
    <w:rPr>
      <w:b w:val="0"/>
      <w:bCs w:val="0"/>
      <w:lang w:eastAsia="bg-BG"/>
    </w:rPr>
  </w:style>
  <w:style w:type="character" w:customStyle="1" w:styleId="newdocreference">
    <w:name w:val="newdocreference"/>
    <w:basedOn w:val="a1"/>
    <w:rsid w:val="00353431"/>
  </w:style>
  <w:style w:type="character" w:customStyle="1" w:styleId="samedocreference">
    <w:name w:val="samedocreference"/>
    <w:basedOn w:val="a1"/>
    <w:rsid w:val="00353431"/>
  </w:style>
  <w:style w:type="character" w:customStyle="1" w:styleId="articletopicopen">
    <w:name w:val="article_topic_open"/>
    <w:basedOn w:val="a1"/>
    <w:rsid w:val="00353431"/>
  </w:style>
  <w:style w:type="character" w:customStyle="1" w:styleId="alafa">
    <w:name w:val="al_a fa"/>
    <w:basedOn w:val="a1"/>
    <w:rsid w:val="00353431"/>
  </w:style>
  <w:style w:type="character" w:customStyle="1" w:styleId="alcaptincomingsubparagraphlink">
    <w:name w:val="al_capt incomingsubparagraphlink"/>
    <w:basedOn w:val="a1"/>
    <w:rsid w:val="00353431"/>
  </w:style>
  <w:style w:type="character" w:customStyle="1" w:styleId="parcaptincomingparagraphlink">
    <w:name w:val="par_capt incomingparagraphlink"/>
    <w:basedOn w:val="a1"/>
    <w:rsid w:val="00353431"/>
  </w:style>
  <w:style w:type="character" w:customStyle="1" w:styleId="ala">
    <w:name w:val="al_a"/>
    <w:basedOn w:val="a1"/>
    <w:rsid w:val="00353431"/>
  </w:style>
  <w:style w:type="character" w:customStyle="1" w:styleId="subparinclinkincomingparagraphlink">
    <w:name w:val="subparinclink incomingparagraphlink"/>
    <w:basedOn w:val="a1"/>
    <w:rsid w:val="00353431"/>
  </w:style>
  <w:style w:type="character" w:customStyle="1" w:styleId="alt">
    <w:name w:val="al_t"/>
    <w:basedOn w:val="a1"/>
    <w:rsid w:val="00353431"/>
  </w:style>
  <w:style w:type="character" w:customStyle="1" w:styleId="ldef">
    <w:name w:val="ldef"/>
    <w:basedOn w:val="a1"/>
    <w:rsid w:val="00353431"/>
  </w:style>
  <w:style w:type="character" w:customStyle="1" w:styleId="alb">
    <w:name w:val="al_b"/>
    <w:basedOn w:val="a1"/>
    <w:rsid w:val="00353431"/>
  </w:style>
  <w:style w:type="character" w:customStyle="1" w:styleId="alcapt">
    <w:name w:val="al_capt"/>
    <w:basedOn w:val="a1"/>
    <w:rsid w:val="00353431"/>
  </w:style>
  <w:style w:type="character" w:customStyle="1" w:styleId="light">
    <w:name w:val="light"/>
    <w:basedOn w:val="a1"/>
    <w:rsid w:val="00353431"/>
  </w:style>
  <w:style w:type="character" w:customStyle="1" w:styleId="p">
    <w:name w:val="p"/>
    <w:basedOn w:val="a1"/>
    <w:rsid w:val="00353431"/>
  </w:style>
  <w:style w:type="paragraph" w:styleId="af">
    <w:name w:val="annotation text"/>
    <w:basedOn w:val="a0"/>
    <w:link w:val="af0"/>
    <w:rsid w:val="00353431"/>
    <w:rPr>
      <w:sz w:val="20"/>
      <w:szCs w:val="20"/>
    </w:rPr>
  </w:style>
  <w:style w:type="character" w:customStyle="1" w:styleId="af0">
    <w:name w:val="Текст на коментар Знак"/>
    <w:link w:val="af"/>
    <w:rsid w:val="00353431"/>
    <w:rPr>
      <w:lang w:val="bg-BG" w:eastAsia="bg-BG" w:bidi="ar-SA"/>
    </w:rPr>
  </w:style>
  <w:style w:type="paragraph" w:styleId="af1">
    <w:name w:val="annotation subject"/>
    <w:basedOn w:val="af"/>
    <w:next w:val="af"/>
    <w:link w:val="af2"/>
    <w:rsid w:val="00353431"/>
    <w:rPr>
      <w:b/>
      <w:bCs/>
    </w:rPr>
  </w:style>
  <w:style w:type="character" w:customStyle="1" w:styleId="af2">
    <w:name w:val="Предмет на коментар Знак"/>
    <w:link w:val="af1"/>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1"/>
    <w:rsid w:val="00353431"/>
  </w:style>
  <w:style w:type="character" w:customStyle="1" w:styleId="cnglog">
    <w:name w:val="cnglog"/>
    <w:basedOn w:val="a1"/>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1"/>
    <w:rsid w:val="00353431"/>
  </w:style>
  <w:style w:type="character" w:customStyle="1" w:styleId="apple-converted-space">
    <w:name w:val="apple-converted-space"/>
    <w:basedOn w:val="a1"/>
    <w:rsid w:val="00353431"/>
  </w:style>
  <w:style w:type="character" w:customStyle="1" w:styleId="parinclinkincomingparagraphlink">
    <w:name w:val="parinclink incomingparagraphlink"/>
    <w:basedOn w:val="a1"/>
    <w:rsid w:val="00353431"/>
  </w:style>
  <w:style w:type="character" w:customStyle="1" w:styleId="parcapt">
    <w:name w:val="par_capt"/>
    <w:basedOn w:val="a1"/>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0"/>
    <w:uiPriority w:val="99"/>
    <w:rsid w:val="00353431"/>
    <w:pPr>
      <w:spacing w:before="100" w:beforeAutospacing="1" w:after="100" w:afterAutospacing="1"/>
    </w:pPr>
  </w:style>
  <w:style w:type="paragraph" w:customStyle="1" w:styleId="11">
    <w:name w:val="Списък на абзаци1"/>
    <w:basedOn w:val="a0"/>
    <w:link w:val="ListParagraphChar"/>
    <w:rsid w:val="00353431"/>
    <w:pPr>
      <w:spacing w:after="200" w:line="276" w:lineRule="auto"/>
      <w:ind w:left="720"/>
    </w:pPr>
    <w:rPr>
      <w:rFonts w:ascii="Calibri" w:hAnsi="Calibri" w:cs="Calibri"/>
      <w:sz w:val="22"/>
      <w:szCs w:val="22"/>
      <w:lang w:eastAsia="en-US"/>
    </w:rPr>
  </w:style>
  <w:style w:type="paragraph" w:styleId="22">
    <w:name w:val="Body Text Indent 2"/>
    <w:basedOn w:val="a0"/>
    <w:link w:val="23"/>
    <w:rsid w:val="00353431"/>
    <w:pPr>
      <w:spacing w:after="120" w:line="480" w:lineRule="auto"/>
      <w:ind w:left="283"/>
    </w:pPr>
  </w:style>
  <w:style w:type="character" w:customStyle="1" w:styleId="23">
    <w:name w:val="Основен текст с отстъп 2 Знак"/>
    <w:link w:val="22"/>
    <w:rsid w:val="00353431"/>
    <w:rPr>
      <w:sz w:val="24"/>
      <w:szCs w:val="24"/>
      <w:lang w:val="bg-BG" w:eastAsia="bg-BG" w:bidi="ar-SA"/>
    </w:rPr>
  </w:style>
  <w:style w:type="paragraph" w:styleId="af3">
    <w:name w:val="Subtitle"/>
    <w:basedOn w:val="a0"/>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0"/>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0"/>
    <w:rsid w:val="00353431"/>
    <w:pPr>
      <w:spacing w:after="120"/>
      <w:ind w:left="283"/>
    </w:pPr>
    <w:rPr>
      <w:sz w:val="16"/>
      <w:szCs w:val="16"/>
    </w:rPr>
  </w:style>
  <w:style w:type="paragraph" w:styleId="a">
    <w:name w:val="List Bullet"/>
    <w:basedOn w:val="a0"/>
    <w:rsid w:val="00353431"/>
    <w:pPr>
      <w:numPr>
        <w:numId w:val="2"/>
      </w:numPr>
    </w:pPr>
  </w:style>
  <w:style w:type="paragraph" w:customStyle="1" w:styleId="af7">
    <w:name w:val="Стил"/>
    <w:rsid w:val="00353431"/>
    <w:pPr>
      <w:autoSpaceDE w:val="0"/>
      <w:autoSpaceDN w:val="0"/>
      <w:adjustRightInd w:val="0"/>
      <w:ind w:left="140" w:right="140" w:firstLine="840"/>
      <w:jc w:val="both"/>
    </w:pPr>
    <w:rPr>
      <w:sz w:val="24"/>
      <w:szCs w:val="24"/>
    </w:rPr>
  </w:style>
  <w:style w:type="character" w:customStyle="1" w:styleId="af8">
    <w:name w:val="Основен текст_"/>
    <w:link w:val="12"/>
    <w:rsid w:val="00353431"/>
    <w:rPr>
      <w:sz w:val="23"/>
      <w:szCs w:val="23"/>
      <w:shd w:val="clear" w:color="auto" w:fill="FFFFFF"/>
      <w:lang w:bidi="ar-SA"/>
    </w:rPr>
  </w:style>
  <w:style w:type="paragraph" w:customStyle="1" w:styleId="12">
    <w:name w:val="Основен текст1"/>
    <w:basedOn w:val="a0"/>
    <w:link w:val="af8"/>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13">
    <w:name w:val="Без разредка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0"/>
    <w:rsid w:val="00703E3B"/>
    <w:pPr>
      <w:tabs>
        <w:tab w:val="left" w:pos="709"/>
      </w:tabs>
    </w:pPr>
    <w:rPr>
      <w:rFonts w:ascii="Tahoma" w:hAnsi="Tahoma"/>
      <w:sz w:val="20"/>
      <w:szCs w:val="20"/>
      <w:lang w:val="pl-PL" w:eastAsia="pl-PL"/>
    </w:rPr>
  </w:style>
  <w:style w:type="character" w:customStyle="1" w:styleId="articlehistory">
    <w:name w:val="article_history"/>
    <w:basedOn w:val="a1"/>
    <w:rsid w:val="00E91CA9"/>
  </w:style>
  <w:style w:type="character" w:customStyle="1" w:styleId="subpardislink">
    <w:name w:val="subpardislink"/>
    <w:basedOn w:val="a1"/>
    <w:rsid w:val="00E91CA9"/>
  </w:style>
  <w:style w:type="paragraph" w:customStyle="1" w:styleId="m">
    <w:name w:val="m"/>
    <w:basedOn w:val="a0"/>
    <w:rsid w:val="00144CA4"/>
    <w:pPr>
      <w:spacing w:before="100" w:beforeAutospacing="1" w:after="100" w:afterAutospacing="1"/>
    </w:pPr>
  </w:style>
  <w:style w:type="paragraph" w:styleId="af9">
    <w:name w:val="Normal (Web)"/>
    <w:basedOn w:val="a0"/>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a">
    <w:name w:val="Plain Text"/>
    <w:basedOn w:val="a0"/>
    <w:link w:val="afb"/>
    <w:rsid w:val="005F7C53"/>
    <w:rPr>
      <w:rFonts w:ascii="Courier New" w:eastAsia="Calibri" w:hAnsi="Courier New" w:cs="Courier New"/>
      <w:sz w:val="20"/>
      <w:szCs w:val="20"/>
    </w:rPr>
  </w:style>
  <w:style w:type="character" w:customStyle="1" w:styleId="afb">
    <w:name w:val="Обикновен текст Знак"/>
    <w:link w:val="afa"/>
    <w:locked/>
    <w:rsid w:val="005F7C53"/>
    <w:rPr>
      <w:rFonts w:ascii="Courier New" w:eastAsia="Calibri" w:hAnsi="Courier New" w:cs="Courier New"/>
      <w:lang w:val="bg-BG" w:eastAsia="bg-BG" w:bidi="ar-SA"/>
    </w:rPr>
  </w:style>
  <w:style w:type="paragraph" w:customStyle="1" w:styleId="Char">
    <w:name w:val="Char"/>
    <w:basedOn w:val="a0"/>
    <w:rsid w:val="00EE008B"/>
    <w:pPr>
      <w:tabs>
        <w:tab w:val="left" w:pos="709"/>
      </w:tabs>
    </w:pPr>
    <w:rPr>
      <w:rFonts w:ascii="Tahoma" w:hAnsi="Tahoma"/>
      <w:lang w:val="pl-PL" w:eastAsia="pl-PL"/>
    </w:rPr>
  </w:style>
  <w:style w:type="paragraph" w:styleId="afc">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0"/>
    <w:uiPriority w:val="99"/>
    <w:rsid w:val="002D53BE"/>
    <w:pPr>
      <w:tabs>
        <w:tab w:val="left" w:pos="709"/>
      </w:tabs>
    </w:pPr>
    <w:rPr>
      <w:rFonts w:ascii="Tahoma" w:hAnsi="Tahoma" w:cs="Tahoma"/>
      <w:lang w:val="pl-PL" w:eastAsia="pl-PL"/>
    </w:rPr>
  </w:style>
  <w:style w:type="paragraph" w:styleId="afd">
    <w:name w:val="Balloon Text"/>
    <w:basedOn w:val="a0"/>
    <w:link w:val="afe"/>
    <w:rsid w:val="00B44959"/>
    <w:rPr>
      <w:rFonts w:ascii="Tahoma" w:hAnsi="Tahoma" w:cs="Tahoma"/>
      <w:sz w:val="16"/>
      <w:szCs w:val="16"/>
    </w:rPr>
  </w:style>
  <w:style w:type="character" w:customStyle="1" w:styleId="afe">
    <w:name w:val="Изнесен текст Знак"/>
    <w:link w:val="afd"/>
    <w:rsid w:val="00B44959"/>
    <w:rPr>
      <w:rFonts w:ascii="Tahoma" w:hAnsi="Tahoma" w:cs="Tahoma"/>
      <w:sz w:val="16"/>
      <w:szCs w:val="16"/>
    </w:rPr>
  </w:style>
  <w:style w:type="paragraph" w:customStyle="1" w:styleId="CharChar1">
    <w:name w:val="Char Char"/>
    <w:basedOn w:val="a0"/>
    <w:rsid w:val="00F523DD"/>
    <w:pPr>
      <w:tabs>
        <w:tab w:val="left" w:pos="709"/>
      </w:tabs>
    </w:pPr>
    <w:rPr>
      <w:rFonts w:ascii="Tahoma" w:hAnsi="Tahoma"/>
      <w:sz w:val="20"/>
      <w:szCs w:val="20"/>
      <w:lang w:val="pl-PL" w:eastAsia="pl-PL"/>
    </w:rPr>
  </w:style>
  <w:style w:type="paragraph" w:customStyle="1" w:styleId="24">
    <w:name w:val="Списък на абзаци2"/>
    <w:aliases w:val="ПАРАГРАФ"/>
    <w:basedOn w:val="a0"/>
    <w:link w:val="aff"/>
    <w:uiPriority w:val="34"/>
    <w:qFormat/>
    <w:rsid w:val="00230764"/>
    <w:pPr>
      <w:ind w:left="720"/>
      <w:contextualSpacing/>
    </w:pPr>
    <w:rPr>
      <w:lang w:val="x-none" w:eastAsia="x-none"/>
    </w:rPr>
  </w:style>
  <w:style w:type="character" w:customStyle="1" w:styleId="aff">
    <w:name w:val="Списък на абзаци Знак"/>
    <w:aliases w:val="ПАРАГРАФ Знак"/>
    <w:link w:val="24"/>
    <w:uiPriority w:val="34"/>
    <w:locked/>
    <w:rsid w:val="00230764"/>
    <w:rPr>
      <w:sz w:val="24"/>
      <w:szCs w:val="24"/>
    </w:rPr>
  </w:style>
  <w:style w:type="character" w:customStyle="1" w:styleId="ae">
    <w:name w:val="Основен текст отстъп първи ред Знак"/>
    <w:link w:val="ad"/>
    <w:locked/>
    <w:rsid w:val="00FE09F5"/>
    <w:rPr>
      <w:sz w:val="24"/>
      <w:szCs w:val="24"/>
    </w:rPr>
  </w:style>
  <w:style w:type="character" w:customStyle="1" w:styleId="14">
    <w:name w:val="Заглавие на книга1"/>
    <w:uiPriority w:val="99"/>
    <w:rsid w:val="00681094"/>
    <w:rPr>
      <w:b/>
      <w:smallCaps/>
      <w:spacing w:val="5"/>
    </w:rPr>
  </w:style>
  <w:style w:type="character" w:customStyle="1" w:styleId="greenlight">
    <w:name w:val="greenlight"/>
    <w:basedOn w:val="a1"/>
    <w:rsid w:val="008E3687"/>
  </w:style>
  <w:style w:type="character" w:customStyle="1" w:styleId="captionnews">
    <w:name w:val="caption_news"/>
    <w:basedOn w:val="a1"/>
    <w:rsid w:val="008E3687"/>
  </w:style>
  <w:style w:type="paragraph" w:customStyle="1" w:styleId="Style8">
    <w:name w:val="Style8"/>
    <w:basedOn w:val="a0"/>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0"/>
    <w:rsid w:val="00732AD3"/>
    <w:pPr>
      <w:tabs>
        <w:tab w:val="left" w:pos="709"/>
      </w:tabs>
    </w:pPr>
    <w:rPr>
      <w:rFonts w:ascii="Tahoma" w:hAnsi="Tahoma"/>
      <w:lang w:val="pl-PL" w:eastAsia="pl-PL"/>
    </w:rPr>
  </w:style>
  <w:style w:type="character" w:customStyle="1" w:styleId="spelle">
    <w:name w:val="spelle"/>
    <w:basedOn w:val="a1"/>
    <w:rsid w:val="001D1071"/>
  </w:style>
  <w:style w:type="paragraph" w:customStyle="1" w:styleId="15">
    <w:name w:val="Знак Знак1 Знак Знак"/>
    <w:basedOn w:val="a0"/>
    <w:rsid w:val="004B45F7"/>
    <w:pPr>
      <w:tabs>
        <w:tab w:val="left" w:pos="709"/>
      </w:tabs>
    </w:pPr>
    <w:rPr>
      <w:rFonts w:ascii="Tahoma" w:hAnsi="Tahoma"/>
      <w:lang w:val="pl-PL" w:eastAsia="pl-PL"/>
    </w:rPr>
  </w:style>
  <w:style w:type="character" w:customStyle="1" w:styleId="inputvalue">
    <w:name w:val="input_value"/>
    <w:basedOn w:val="a1"/>
    <w:uiPriority w:val="99"/>
    <w:rsid w:val="001D0020"/>
  </w:style>
  <w:style w:type="paragraph" w:styleId="aff0">
    <w:name w:val="Intense Quote"/>
    <w:basedOn w:val="a0"/>
    <w:next w:val="a0"/>
    <w:link w:val="aff1"/>
    <w:qFormat/>
    <w:rsid w:val="00C16785"/>
    <w:pPr>
      <w:pBdr>
        <w:bottom w:val="single" w:sz="4" w:space="4" w:color="4F81BD"/>
      </w:pBdr>
      <w:spacing w:before="200" w:after="280"/>
      <w:ind w:left="936" w:right="936"/>
    </w:pPr>
    <w:rPr>
      <w:b/>
      <w:bCs/>
      <w:i/>
      <w:iCs/>
      <w:color w:val="4F81BD"/>
    </w:rPr>
  </w:style>
  <w:style w:type="character" w:customStyle="1" w:styleId="aff1">
    <w:name w:val="Интензивно цитиране Знак"/>
    <w:link w:val="aff0"/>
    <w:rsid w:val="00C16785"/>
    <w:rPr>
      <w:b/>
      <w:bCs/>
      <w:i/>
      <w:iCs/>
      <w:color w:val="4F81BD"/>
      <w:sz w:val="24"/>
      <w:szCs w:val="24"/>
      <w:lang w:val="bg-BG" w:eastAsia="bg-BG" w:bidi="ar-SA"/>
    </w:rPr>
  </w:style>
  <w:style w:type="character" w:styleId="aff2">
    <w:name w:val="Subtle Emphasis"/>
    <w:qFormat/>
    <w:rsid w:val="00C16785"/>
    <w:rPr>
      <w:i/>
      <w:iCs/>
      <w:color w:val="808080"/>
    </w:rPr>
  </w:style>
  <w:style w:type="character" w:customStyle="1" w:styleId="7">
    <w:name w:val="Заглавие #7"/>
    <w:rsid w:val="00371E32"/>
    <w:rPr>
      <w:b/>
      <w:bCs/>
      <w:spacing w:val="5"/>
      <w:lang w:bidi="ar-SA"/>
    </w:rPr>
  </w:style>
  <w:style w:type="character" w:customStyle="1" w:styleId="ala54">
    <w:name w:val="al_a54"/>
    <w:rsid w:val="00371E32"/>
    <w:rPr>
      <w:rFonts w:cs="Times New Roman"/>
    </w:rPr>
  </w:style>
  <w:style w:type="character" w:customStyle="1" w:styleId="ListParagraphChar">
    <w:name w:val="List Paragraph Char"/>
    <w:link w:val="11"/>
    <w:locked/>
    <w:rsid w:val="00D91EB4"/>
    <w:rPr>
      <w:rFonts w:ascii="Calibri" w:hAnsi="Calibri" w:cs="Calibri"/>
      <w:sz w:val="22"/>
      <w:szCs w:val="22"/>
      <w:lang w:val="bg-BG" w:eastAsia="en-US" w:bidi="ar-SA"/>
    </w:rPr>
  </w:style>
  <w:style w:type="character" w:customStyle="1" w:styleId="32">
    <w:name w:val="Основен текст (3)_"/>
    <w:link w:val="33"/>
    <w:locked/>
    <w:rsid w:val="00D91EB4"/>
    <w:rPr>
      <w:rFonts w:cs="Arial Unicode MS"/>
      <w:b/>
      <w:sz w:val="27"/>
      <w:lang w:bidi="my-MM"/>
    </w:rPr>
  </w:style>
  <w:style w:type="character" w:customStyle="1" w:styleId="4">
    <w:name w:val="Заглавие #4_"/>
    <w:link w:val="40"/>
    <w:locked/>
    <w:rsid w:val="00D91EB4"/>
    <w:rPr>
      <w:rFonts w:cs="Arial Unicode MS"/>
      <w:b/>
      <w:sz w:val="23"/>
      <w:lang w:bidi="my-MM"/>
    </w:rPr>
  </w:style>
  <w:style w:type="paragraph" w:customStyle="1" w:styleId="33">
    <w:name w:val="Основен текст (3)"/>
    <w:basedOn w:val="a0"/>
    <w:link w:val="32"/>
    <w:rsid w:val="00D91EB4"/>
    <w:pPr>
      <w:shd w:val="clear" w:color="auto" w:fill="FFFFFF"/>
      <w:spacing w:before="1560" w:after="1140" w:line="240" w:lineRule="atLeast"/>
    </w:pPr>
    <w:rPr>
      <w:rFonts w:cs="Arial Unicode MS"/>
      <w:b/>
      <w:sz w:val="27"/>
      <w:szCs w:val="20"/>
      <w:lang w:bidi="my-MM"/>
    </w:rPr>
  </w:style>
  <w:style w:type="paragraph" w:customStyle="1" w:styleId="40">
    <w:name w:val="Заглавие #4"/>
    <w:basedOn w:val="a0"/>
    <w:link w:val="4"/>
    <w:rsid w:val="00D91EB4"/>
    <w:pPr>
      <w:shd w:val="clear" w:color="auto" w:fill="FFFFFF"/>
      <w:spacing w:after="300" w:line="240" w:lineRule="atLeast"/>
      <w:outlineLvl w:val="3"/>
    </w:pPr>
    <w:rPr>
      <w:rFonts w:cs="Arial Unicode MS"/>
      <w:b/>
      <w:sz w:val="23"/>
      <w:szCs w:val="20"/>
      <w:lang w:bidi="my-MM"/>
    </w:rPr>
  </w:style>
  <w:style w:type="character" w:customStyle="1" w:styleId="FontStyle26">
    <w:name w:val="Font Style26"/>
    <w:rsid w:val="00D91EB4"/>
    <w:rPr>
      <w:rFonts w:ascii="Times New Roman" w:hAnsi="Times New Roman"/>
      <w:b/>
      <w:sz w:val="20"/>
    </w:rPr>
  </w:style>
  <w:style w:type="character" w:customStyle="1" w:styleId="FontStyle24">
    <w:name w:val="Font Style24"/>
    <w:rsid w:val="00D91EB4"/>
    <w:rPr>
      <w:rFonts w:ascii="Times New Roman" w:hAnsi="Times New Roman" w:cs="Times New Roman"/>
      <w:b/>
      <w:bCs/>
      <w:sz w:val="22"/>
      <w:szCs w:val="22"/>
    </w:rPr>
  </w:style>
  <w:style w:type="paragraph" w:customStyle="1" w:styleId="NormalBold">
    <w:name w:val="NormalBold"/>
    <w:basedOn w:val="a0"/>
    <w:link w:val="NormalBoldChar"/>
    <w:rsid w:val="0034127B"/>
    <w:pPr>
      <w:widowControl w:val="0"/>
    </w:pPr>
    <w:rPr>
      <w:b/>
      <w:szCs w:val="22"/>
    </w:rPr>
  </w:style>
  <w:style w:type="character" w:customStyle="1" w:styleId="NormalBoldChar">
    <w:name w:val="NormalBold Char"/>
    <w:link w:val="NormalBold"/>
    <w:locked/>
    <w:rsid w:val="0034127B"/>
    <w:rPr>
      <w:b/>
      <w:sz w:val="24"/>
      <w:szCs w:val="22"/>
      <w:lang w:val="bg-BG" w:eastAsia="bg-BG" w:bidi="ar-SA"/>
    </w:rPr>
  </w:style>
  <w:style w:type="character" w:customStyle="1" w:styleId="DeltaViewInsertion">
    <w:name w:val="DeltaView Insertion"/>
    <w:rsid w:val="0034127B"/>
    <w:rPr>
      <w:b/>
      <w:i/>
      <w:spacing w:val="0"/>
      <w:lang w:val="bg-BG" w:eastAsia="bg-BG"/>
    </w:rPr>
  </w:style>
  <w:style w:type="paragraph" w:styleId="aff3">
    <w:name w:val="footnote text"/>
    <w:basedOn w:val="a0"/>
    <w:semiHidden/>
    <w:unhideWhenUsed/>
    <w:rsid w:val="0034127B"/>
    <w:pPr>
      <w:ind w:left="720" w:hanging="720"/>
      <w:jc w:val="both"/>
    </w:pPr>
    <w:rPr>
      <w:rFonts w:eastAsia="Calibri"/>
      <w:sz w:val="20"/>
      <w:szCs w:val="20"/>
    </w:rPr>
  </w:style>
  <w:style w:type="character" w:styleId="aff4">
    <w:name w:val="footnote reference"/>
    <w:semiHidden/>
    <w:unhideWhenUsed/>
    <w:rsid w:val="0034127B"/>
    <w:rPr>
      <w:shd w:val="clear" w:color="auto" w:fill="auto"/>
      <w:vertAlign w:val="superscript"/>
    </w:rPr>
  </w:style>
  <w:style w:type="paragraph" w:customStyle="1" w:styleId="Text1">
    <w:name w:val="Text 1"/>
    <w:basedOn w:val="a0"/>
    <w:rsid w:val="0034127B"/>
    <w:pPr>
      <w:spacing w:before="120" w:after="120"/>
      <w:ind w:left="850"/>
      <w:jc w:val="both"/>
    </w:pPr>
    <w:rPr>
      <w:rFonts w:eastAsia="Calibri"/>
      <w:szCs w:val="22"/>
    </w:rPr>
  </w:style>
  <w:style w:type="paragraph" w:customStyle="1" w:styleId="NormalLeft">
    <w:name w:val="Normal Left"/>
    <w:basedOn w:val="a0"/>
    <w:rsid w:val="0034127B"/>
    <w:pPr>
      <w:spacing w:before="120" w:after="120"/>
    </w:pPr>
    <w:rPr>
      <w:rFonts w:eastAsia="Calibri"/>
      <w:szCs w:val="22"/>
    </w:rPr>
  </w:style>
  <w:style w:type="paragraph" w:customStyle="1" w:styleId="Tiret0">
    <w:name w:val="Tiret 0"/>
    <w:basedOn w:val="a0"/>
    <w:rsid w:val="0034127B"/>
    <w:pPr>
      <w:numPr>
        <w:numId w:val="9"/>
      </w:numPr>
      <w:spacing w:before="120" w:after="120"/>
      <w:jc w:val="both"/>
    </w:pPr>
    <w:rPr>
      <w:rFonts w:eastAsia="Calibri"/>
      <w:szCs w:val="22"/>
    </w:rPr>
  </w:style>
  <w:style w:type="paragraph" w:customStyle="1" w:styleId="Tiret1">
    <w:name w:val="Tiret 1"/>
    <w:basedOn w:val="a0"/>
    <w:rsid w:val="0034127B"/>
    <w:pPr>
      <w:numPr>
        <w:numId w:val="10"/>
      </w:numPr>
      <w:spacing w:before="120" w:after="120"/>
      <w:jc w:val="both"/>
    </w:pPr>
    <w:rPr>
      <w:rFonts w:eastAsia="Calibri"/>
      <w:szCs w:val="22"/>
    </w:rPr>
  </w:style>
  <w:style w:type="paragraph" w:customStyle="1" w:styleId="NumPar1">
    <w:name w:val="NumPar 1"/>
    <w:basedOn w:val="a0"/>
    <w:next w:val="Text1"/>
    <w:rsid w:val="0034127B"/>
    <w:pPr>
      <w:numPr>
        <w:numId w:val="13"/>
      </w:numPr>
      <w:spacing w:before="120" w:after="120"/>
      <w:jc w:val="both"/>
    </w:pPr>
    <w:rPr>
      <w:rFonts w:eastAsia="Calibri"/>
      <w:szCs w:val="22"/>
    </w:rPr>
  </w:style>
  <w:style w:type="paragraph" w:customStyle="1" w:styleId="NumPar2">
    <w:name w:val="NumPar 2"/>
    <w:basedOn w:val="a0"/>
    <w:next w:val="Text1"/>
    <w:rsid w:val="0034127B"/>
    <w:pPr>
      <w:numPr>
        <w:ilvl w:val="1"/>
        <w:numId w:val="13"/>
      </w:numPr>
      <w:spacing w:before="120" w:after="120"/>
      <w:jc w:val="both"/>
    </w:pPr>
    <w:rPr>
      <w:rFonts w:eastAsia="Calibri"/>
      <w:szCs w:val="22"/>
    </w:rPr>
  </w:style>
  <w:style w:type="paragraph" w:customStyle="1" w:styleId="NumPar3">
    <w:name w:val="NumPar 3"/>
    <w:basedOn w:val="a0"/>
    <w:next w:val="Text1"/>
    <w:rsid w:val="0034127B"/>
    <w:pPr>
      <w:numPr>
        <w:ilvl w:val="2"/>
        <w:numId w:val="13"/>
      </w:numPr>
      <w:spacing w:before="120" w:after="120"/>
      <w:jc w:val="both"/>
    </w:pPr>
    <w:rPr>
      <w:rFonts w:eastAsia="Calibri"/>
      <w:szCs w:val="22"/>
    </w:rPr>
  </w:style>
  <w:style w:type="paragraph" w:customStyle="1" w:styleId="NumPar4">
    <w:name w:val="NumPar 4"/>
    <w:basedOn w:val="a0"/>
    <w:next w:val="Text1"/>
    <w:rsid w:val="0034127B"/>
    <w:pPr>
      <w:numPr>
        <w:ilvl w:val="3"/>
        <w:numId w:val="13"/>
      </w:numPr>
      <w:spacing w:before="120" w:after="120"/>
      <w:jc w:val="both"/>
    </w:pPr>
    <w:rPr>
      <w:rFonts w:eastAsia="Calibri"/>
      <w:szCs w:val="22"/>
    </w:rPr>
  </w:style>
  <w:style w:type="paragraph" w:customStyle="1" w:styleId="ChapterTitle">
    <w:name w:val="ChapterTitle"/>
    <w:basedOn w:val="a0"/>
    <w:next w:val="a0"/>
    <w:rsid w:val="0034127B"/>
    <w:pPr>
      <w:keepNext/>
      <w:spacing w:before="120" w:after="360"/>
      <w:jc w:val="center"/>
    </w:pPr>
    <w:rPr>
      <w:rFonts w:eastAsia="Calibri"/>
      <w:b/>
      <w:sz w:val="32"/>
      <w:szCs w:val="22"/>
    </w:rPr>
  </w:style>
  <w:style w:type="paragraph" w:customStyle="1" w:styleId="SectionTitle">
    <w:name w:val="SectionTitle"/>
    <w:basedOn w:val="a0"/>
    <w:next w:val="1"/>
    <w:rsid w:val="0034127B"/>
    <w:pPr>
      <w:keepNext/>
      <w:spacing w:before="120" w:after="360"/>
      <w:jc w:val="center"/>
    </w:pPr>
    <w:rPr>
      <w:rFonts w:eastAsia="Calibri"/>
      <w:b/>
      <w:smallCaps/>
      <w:sz w:val="28"/>
      <w:szCs w:val="22"/>
    </w:rPr>
  </w:style>
  <w:style w:type="paragraph" w:customStyle="1" w:styleId="Annexetitre">
    <w:name w:val="Annexe titre"/>
    <w:basedOn w:val="a0"/>
    <w:next w:val="a0"/>
    <w:rsid w:val="0034127B"/>
    <w:pPr>
      <w:spacing w:before="120" w:after="120"/>
      <w:jc w:val="center"/>
    </w:pPr>
    <w:rPr>
      <w:rFonts w:eastAsia="Calibri"/>
      <w:b/>
      <w:szCs w:val="22"/>
      <w:u w:val="single"/>
    </w:rPr>
  </w:style>
  <w:style w:type="table" w:styleId="aff5">
    <w:name w:val="Table Grid"/>
    <w:basedOn w:val="a2"/>
    <w:rsid w:val="0043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ен текст + Удебелен"/>
    <w:basedOn w:val="af8"/>
    <w:rsid w:val="00157985"/>
    <w:rPr>
      <w:rFonts w:ascii="Times New Roman" w:eastAsia="Times New Roman" w:hAnsi="Times New Roman" w:cs="Times New Roman"/>
      <w:b/>
      <w:bCs/>
      <w:i w:val="0"/>
      <w:iCs w:val="0"/>
      <w:smallCaps w:val="0"/>
      <w:strike w:val="0"/>
      <w:spacing w:val="0"/>
      <w:sz w:val="23"/>
      <w:szCs w:val="23"/>
      <w:u w:val="single"/>
      <w:shd w:val="clear" w:color="auto" w:fill="FFFFFF"/>
      <w:lang w:bidi="ar-SA"/>
    </w:rPr>
  </w:style>
  <w:style w:type="character" w:customStyle="1" w:styleId="110">
    <w:name w:val="Основен текст11"/>
    <w:basedOn w:val="af8"/>
    <w:rsid w:val="0015798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120">
    <w:name w:val="Основен текст12"/>
    <w:basedOn w:val="af8"/>
    <w:rsid w:val="0015798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paragraph" w:customStyle="1" w:styleId="140">
    <w:name w:val="Основен текст14"/>
    <w:basedOn w:val="a0"/>
    <w:rsid w:val="00157985"/>
    <w:pPr>
      <w:shd w:val="clear" w:color="auto" w:fill="FFFFFF"/>
      <w:spacing w:before="600" w:after="60" w:line="0" w:lineRule="atLeast"/>
      <w:ind w:hanging="720"/>
      <w:jc w:val="both"/>
    </w:pPr>
    <w:rPr>
      <w:color w:val="000000"/>
      <w:sz w:val="23"/>
      <w:szCs w:val="23"/>
      <w:lang w:val="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22442693">
      <w:bodyDiv w:val="1"/>
      <w:marLeft w:val="0"/>
      <w:marRight w:val="0"/>
      <w:marTop w:val="0"/>
      <w:marBottom w:val="0"/>
      <w:divBdr>
        <w:top w:val="none" w:sz="0" w:space="0" w:color="auto"/>
        <w:left w:val="none" w:sz="0" w:space="0" w:color="auto"/>
        <w:bottom w:val="none" w:sz="0" w:space="0" w:color="auto"/>
        <w:right w:val="none" w:sz="0" w:space="0" w:color="auto"/>
      </w:divBdr>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71ang=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377&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p_vt@abv.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c.europa.eu/tools/espd/filter71ang=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864A-69A9-4EEB-8C47-33EF9910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64</Pages>
  <Words>24826</Words>
  <Characters>141514</Characters>
  <Application>Microsoft Office Word</Application>
  <DocSecurity>0</DocSecurity>
  <Lines>1179</Lines>
  <Paragraphs>332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166008</CharactersWithSpaces>
  <SharedDoc>false</SharedDoc>
  <HLinks>
    <vt:vector size="12" baseType="variant">
      <vt:variant>
        <vt:i4>1179720</vt:i4>
      </vt:variant>
      <vt:variant>
        <vt:i4>3</vt:i4>
      </vt:variant>
      <vt:variant>
        <vt:i4>0</vt:i4>
      </vt:variant>
      <vt:variant>
        <vt:i4>5</vt:i4>
      </vt:variant>
      <vt:variant>
        <vt:lpwstr>apis://Base=NARH&amp;DocCode=40377&amp;Type=201/</vt:lpwstr>
      </vt:variant>
      <vt:variant>
        <vt:lpwstr/>
      </vt:variant>
      <vt:variant>
        <vt:i4>6422651</vt:i4>
      </vt:variant>
      <vt:variant>
        <vt:i4>0</vt:i4>
      </vt:variant>
      <vt:variant>
        <vt:i4>0</vt:i4>
      </vt:variant>
      <vt:variant>
        <vt:i4>5</vt:i4>
      </vt:variant>
      <vt:variant>
        <vt:lpwstr>mailto:mop_vt@abv.bg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alehander kolev</cp:lastModifiedBy>
  <cp:revision>12</cp:revision>
  <cp:lastPrinted>2017-03-31T13:59:00Z</cp:lastPrinted>
  <dcterms:created xsi:type="dcterms:W3CDTF">2018-02-26T13:11:00Z</dcterms:created>
  <dcterms:modified xsi:type="dcterms:W3CDTF">2018-03-13T08:42:00Z</dcterms:modified>
</cp:coreProperties>
</file>